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0EC88" w14:textId="77777777" w:rsidR="007C3089" w:rsidRPr="007C3089" w:rsidRDefault="00890875" w:rsidP="007C3089">
      <w:pPr>
        <w:ind w:right="-1165"/>
        <w:jc w:val="right"/>
        <w:rPr>
          <w:rFonts w:ascii="Arial" w:hAnsi="Arial" w:cs="Arial"/>
          <w:color w:val="021A59" w:themeColor="text2" w:themeShade="80"/>
          <w:szCs w:val="24"/>
        </w:rPr>
      </w:pPr>
      <w:r w:rsidRPr="007C3089">
        <w:rPr>
          <w:rFonts w:ascii="Arial" w:hAnsi="Arial" w:cs="Arial"/>
          <w:noProof/>
          <w:color w:val="C2E02E" w:themeColor="background2"/>
          <w:sz w:val="100"/>
          <w:szCs w:val="100"/>
          <w:lang w:eastAsia="lv-LV" w:bidi="ar-SA"/>
        </w:rPr>
        <mc:AlternateContent>
          <mc:Choice Requires="wps">
            <w:drawing>
              <wp:anchor distT="0" distB="0" distL="114300" distR="114300" simplePos="0" relativeHeight="251663360" behindDoc="1" locked="0" layoutInCell="0" allowOverlap="1" wp14:anchorId="33857727" wp14:editId="2238E0CC">
                <wp:simplePos x="0" y="0"/>
                <wp:positionH relativeFrom="margin">
                  <wp:posOffset>-1177290</wp:posOffset>
                </wp:positionH>
                <wp:positionV relativeFrom="topMargin">
                  <wp:posOffset>50800</wp:posOffset>
                </wp:positionV>
                <wp:extent cx="11141710" cy="1676400"/>
                <wp:effectExtent l="0" t="0" r="2540" b="0"/>
                <wp:wrapNone/>
                <wp:docPr id="1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1710" cy="1676400"/>
                        </a:xfrm>
                        <a:prstGeom prst="rect">
                          <a:avLst/>
                        </a:prstGeom>
                        <a:solidFill>
                          <a:srgbClr val="C2E0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2B1417" id="Rectangle 5" o:spid="_x0000_s1026" style="position:absolute;margin-left:-92.7pt;margin-top:4pt;width:877.3pt;height:13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" o:allowincell="f" fillcolor="#c2e02e" stroked="f">
                <w10:wrap anchorx="margin" anchory="margin"/>
              </v:rect>
            </w:pict>
          </mc:Fallback>
        </mc:AlternateContent>
      </w:r>
      <w:r w:rsidR="007C3089" w:rsidRPr="007C3089">
        <w:rPr>
          <w:rFonts w:ascii="Arial" w:hAnsi="Arial" w:cs="Arial"/>
          <w:color w:val="021A59" w:themeColor="text2" w:themeShade="80"/>
          <w:szCs w:val="24"/>
        </w:rPr>
        <w:t>Trīs gadu pārskata ziņojums Nr. 2 (2016 - 2018)</w:t>
      </w:r>
    </w:p>
    <w:p w14:paraId="1C6B0FD8" w14:textId="77777777" w:rsidR="007C3089" w:rsidRPr="007C3089" w:rsidRDefault="007C3089" w:rsidP="007C3089">
      <w:pPr>
        <w:ind w:right="-1165"/>
        <w:jc w:val="right"/>
        <w:rPr>
          <w:rFonts w:ascii="Arial" w:hAnsi="Arial" w:cs="Arial"/>
          <w:color w:val="021A59" w:themeColor="text2" w:themeShade="80"/>
          <w:szCs w:val="24"/>
        </w:rPr>
      </w:pPr>
      <w:r w:rsidRPr="007C3089">
        <w:rPr>
          <w:rFonts w:ascii="Arial" w:hAnsi="Arial" w:cs="Arial"/>
          <w:color w:val="021A59" w:themeColor="text2" w:themeShade="80"/>
          <w:szCs w:val="24"/>
        </w:rPr>
        <w:t xml:space="preserve"> apstiprināts ar Pārgaujas novada domes</w:t>
      </w:r>
    </w:p>
    <w:p w14:paraId="34A59D34" w14:textId="524BA28A" w:rsidR="00350C8B" w:rsidRPr="007C3089" w:rsidRDefault="007C3089" w:rsidP="007C3089">
      <w:pPr>
        <w:ind w:right="-1165"/>
        <w:jc w:val="right"/>
        <w:rPr>
          <w:rFonts w:ascii="Arial" w:hAnsi="Arial" w:cs="Arial"/>
          <w:color w:val="021A59" w:themeColor="text2" w:themeShade="80"/>
          <w:szCs w:val="24"/>
        </w:rPr>
      </w:pPr>
      <w:r w:rsidRPr="007C3089">
        <w:rPr>
          <w:rFonts w:ascii="Arial" w:hAnsi="Arial" w:cs="Arial"/>
          <w:color w:val="021A59" w:themeColor="text2" w:themeShade="80"/>
          <w:szCs w:val="24"/>
        </w:rPr>
        <w:t xml:space="preserve"> 2019. gada 28. marta lēmumu Nr. 39 (sēdes protokols Nr. 3, 2.§).</w:t>
      </w:r>
    </w:p>
    <w:p w14:paraId="508CAB2E" w14:textId="77777777" w:rsidR="00350C8B" w:rsidRPr="006E39ED" w:rsidRDefault="00350C8B" w:rsidP="004769A3">
      <w:pPr>
        <w:rPr>
          <w:rFonts w:asciiTheme="majorHAnsi" w:hAnsiTheme="majorHAnsi"/>
          <w:color w:val="021A59" w:themeColor="text2" w:themeShade="80"/>
          <w:szCs w:val="24"/>
        </w:rPr>
      </w:pPr>
    </w:p>
    <w:p w14:paraId="3F8FF501" w14:textId="77777777" w:rsidR="00096759" w:rsidRDefault="00096759" w:rsidP="00FC7687">
      <w:pPr>
        <w:jc w:val="left"/>
        <w:rPr>
          <w:color w:val="021A59" w:themeColor="text2" w:themeShade="80"/>
          <w:sz w:val="60"/>
          <w:szCs w:val="60"/>
        </w:rPr>
      </w:pPr>
    </w:p>
    <w:p w14:paraId="10B6F36B" w14:textId="77777777" w:rsidR="00350C8B" w:rsidRPr="001952AE" w:rsidRDefault="004769A3" w:rsidP="00FC7687">
      <w:pPr>
        <w:jc w:val="left"/>
        <w:rPr>
          <w:color w:val="021A59" w:themeColor="text2" w:themeShade="80"/>
          <w:sz w:val="60"/>
          <w:szCs w:val="60"/>
        </w:rPr>
      </w:pPr>
      <w:r w:rsidRPr="008F3C5D">
        <w:rPr>
          <w:color w:val="021A59" w:themeColor="text2" w:themeShade="80"/>
          <w:sz w:val="48"/>
          <w:szCs w:val="48"/>
        </w:rPr>
        <w:t>Pārgaujas novada</w:t>
      </w:r>
    </w:p>
    <w:p w14:paraId="55A5115C" w14:textId="77777777" w:rsidR="008001FA" w:rsidRDefault="004769A3" w:rsidP="005706AD">
      <w:pPr>
        <w:jc w:val="left"/>
        <w:rPr>
          <w:color w:val="021A59" w:themeColor="text2" w:themeShade="80"/>
          <w:sz w:val="48"/>
          <w:szCs w:val="48"/>
        </w:rPr>
      </w:pPr>
      <w:r w:rsidRPr="008F3C5D">
        <w:rPr>
          <w:color w:val="021A59" w:themeColor="text2" w:themeShade="80"/>
          <w:sz w:val="48"/>
          <w:szCs w:val="48"/>
        </w:rPr>
        <w:t>Attīstības programma</w:t>
      </w:r>
    </w:p>
    <w:p w14:paraId="3897C6D2" w14:textId="77777777" w:rsidR="00BD6C0D" w:rsidRPr="008F3C5D" w:rsidRDefault="004769A3" w:rsidP="005706AD">
      <w:pPr>
        <w:jc w:val="left"/>
        <w:rPr>
          <w:color w:val="021A59" w:themeColor="text2" w:themeShade="80"/>
          <w:sz w:val="48"/>
          <w:szCs w:val="48"/>
        </w:rPr>
      </w:pPr>
      <w:r w:rsidRPr="008F3C5D">
        <w:rPr>
          <w:color w:val="021A59" w:themeColor="text2" w:themeShade="80"/>
          <w:sz w:val="48"/>
          <w:szCs w:val="48"/>
        </w:rPr>
        <w:t>2013.-2019.gadam</w:t>
      </w:r>
      <w:r w:rsidR="00345DCE" w:rsidRPr="008F3C5D">
        <w:rPr>
          <w:color w:val="021A59" w:themeColor="text2" w:themeShade="80"/>
          <w:sz w:val="48"/>
          <w:szCs w:val="48"/>
        </w:rPr>
        <w:t xml:space="preserve"> </w:t>
      </w:r>
    </w:p>
    <w:p w14:paraId="31B33C4F" w14:textId="77777777" w:rsidR="00E57E86" w:rsidRDefault="00E57E86" w:rsidP="005706AD">
      <w:pPr>
        <w:jc w:val="left"/>
        <w:rPr>
          <w:rFonts w:eastAsia="Times New Roman" w:cstheme="majorBidi"/>
          <w:bCs/>
          <w:caps/>
          <w:color w:val="021A59" w:themeColor="text2" w:themeShade="80"/>
          <w:sz w:val="72"/>
          <w:szCs w:val="72"/>
          <w:lang w:eastAsia="lv-LV"/>
        </w:rPr>
      </w:pPr>
    </w:p>
    <w:p w14:paraId="441D6A41" w14:textId="77777777" w:rsidR="00CC6D61" w:rsidRPr="00A86294" w:rsidRDefault="001952AE" w:rsidP="00563ACF">
      <w:pPr>
        <w:tabs>
          <w:tab w:val="left" w:pos="4985"/>
          <w:tab w:val="left" w:pos="8792"/>
        </w:tabs>
        <w:jc w:val="left"/>
        <w:rPr>
          <w:color w:val="08015F"/>
          <w:sz w:val="72"/>
          <w:szCs w:val="72"/>
        </w:rPr>
      </w:pPr>
      <w:r>
        <w:rPr>
          <w:noProof/>
          <w:color w:val="08015F"/>
          <w:sz w:val="72"/>
          <w:szCs w:val="72"/>
          <w:lang w:eastAsia="lv-LV" w:bidi="ar-SA"/>
        </w:rPr>
        <w:drawing>
          <wp:anchor distT="0" distB="0" distL="114300" distR="114300" simplePos="0" relativeHeight="252239872" behindDoc="0" locked="0" layoutInCell="1" allowOverlap="1" wp14:anchorId="7B14AC7A" wp14:editId="6329B144">
            <wp:simplePos x="0" y="0"/>
            <wp:positionH relativeFrom="margin">
              <wp:posOffset>2699385</wp:posOffset>
            </wp:positionH>
            <wp:positionV relativeFrom="topMargin">
              <wp:posOffset>3590290</wp:posOffset>
            </wp:positionV>
            <wp:extent cx="2802255" cy="1868805"/>
            <wp:effectExtent l="0" t="0" r="0" b="0"/>
            <wp:wrapSquare wrapText="bothSides"/>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6_14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2255" cy="1868805"/>
                    </a:xfrm>
                    <a:prstGeom prst="rect">
                      <a:avLst/>
                    </a:prstGeom>
                  </pic:spPr>
                </pic:pic>
              </a:graphicData>
            </a:graphic>
            <wp14:sizeRelH relativeFrom="page">
              <wp14:pctWidth>0</wp14:pctWidth>
            </wp14:sizeRelH>
            <wp14:sizeRelV relativeFrom="page">
              <wp14:pctHeight>0</wp14:pctHeight>
            </wp14:sizeRelV>
          </wp:anchor>
        </w:drawing>
      </w:r>
      <w:r>
        <w:rPr>
          <w:noProof/>
          <w:color w:val="08015F"/>
          <w:sz w:val="72"/>
          <w:szCs w:val="72"/>
          <w:lang w:eastAsia="lv-LV" w:bidi="ar-SA"/>
        </w:rPr>
        <w:drawing>
          <wp:anchor distT="0" distB="0" distL="114300" distR="114300" simplePos="0" relativeHeight="252238848" behindDoc="0" locked="0" layoutInCell="1" allowOverlap="1" wp14:anchorId="51825BBD" wp14:editId="110639EE">
            <wp:simplePos x="0" y="0"/>
            <wp:positionH relativeFrom="margin">
              <wp:posOffset>-212383</wp:posOffset>
            </wp:positionH>
            <wp:positionV relativeFrom="topMargin">
              <wp:posOffset>3588385</wp:posOffset>
            </wp:positionV>
            <wp:extent cx="2803525" cy="1868805"/>
            <wp:effectExtent l="0" t="0" r="0" b="0"/>
            <wp:wrapSquare wrapText="bothSides"/>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tic Pictures-VS-61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525" cy="1868805"/>
                    </a:xfrm>
                    <a:prstGeom prst="rect">
                      <a:avLst/>
                    </a:prstGeom>
                  </pic:spPr>
                </pic:pic>
              </a:graphicData>
            </a:graphic>
            <wp14:sizeRelH relativeFrom="page">
              <wp14:pctWidth>0</wp14:pctWidth>
            </wp14:sizeRelH>
            <wp14:sizeRelV relativeFrom="page">
              <wp14:pctHeight>0</wp14:pctHeight>
            </wp14:sizeRelV>
          </wp:anchor>
        </w:drawing>
      </w:r>
      <w:r>
        <w:rPr>
          <w:noProof/>
          <w:color w:val="08015F"/>
          <w:sz w:val="72"/>
          <w:szCs w:val="72"/>
          <w:lang w:eastAsia="lv-LV" w:bidi="ar-SA"/>
        </w:rPr>
        <w:drawing>
          <wp:anchor distT="0" distB="0" distL="114300" distR="114300" simplePos="0" relativeHeight="252237824" behindDoc="0" locked="0" layoutInCell="1" allowOverlap="1" wp14:anchorId="36E911E3" wp14:editId="266014AC">
            <wp:simplePos x="0" y="0"/>
            <wp:positionH relativeFrom="margin">
              <wp:posOffset>5662148</wp:posOffset>
            </wp:positionH>
            <wp:positionV relativeFrom="topMargin">
              <wp:posOffset>3587115</wp:posOffset>
            </wp:positionV>
            <wp:extent cx="2804160" cy="1871345"/>
            <wp:effectExtent l="0" t="0" r="0" b="0"/>
            <wp:wrapSquare wrapText="bothSides"/>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tic Pictures - MV - 50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160" cy="1871345"/>
                    </a:xfrm>
                    <a:prstGeom prst="rect">
                      <a:avLst/>
                    </a:prstGeom>
                  </pic:spPr>
                </pic:pic>
              </a:graphicData>
            </a:graphic>
            <wp14:sizeRelH relativeFrom="page">
              <wp14:pctWidth>0</wp14:pctWidth>
            </wp14:sizeRelH>
            <wp14:sizeRelV relativeFrom="page">
              <wp14:pctHeight>0</wp14:pctHeight>
            </wp14:sizeRelV>
          </wp:anchor>
        </w:drawing>
      </w:r>
      <w:r>
        <w:rPr>
          <w:noProof/>
          <w:lang w:eastAsia="lv-LV" w:bidi="ar-SA"/>
        </w:rPr>
        <w:drawing>
          <wp:anchor distT="0" distB="0" distL="114300" distR="114300" simplePos="0" relativeHeight="252084224" behindDoc="1" locked="0" layoutInCell="1" allowOverlap="1" wp14:anchorId="4F05D0D7" wp14:editId="2D29B773">
            <wp:simplePos x="0" y="0"/>
            <wp:positionH relativeFrom="margin">
              <wp:posOffset>8331346</wp:posOffset>
            </wp:positionH>
            <wp:positionV relativeFrom="topMargin">
              <wp:posOffset>4424338</wp:posOffset>
            </wp:positionV>
            <wp:extent cx="1763395" cy="1247140"/>
            <wp:effectExtent l="0" t="0" r="8255" b="0"/>
            <wp:wrapTight wrapText="bothSides">
              <wp:wrapPolygon edited="0">
                <wp:start x="0" y="0"/>
                <wp:lineTo x="0" y="21116"/>
                <wp:lineTo x="21468" y="21116"/>
                <wp:lineTo x="21468" y="0"/>
                <wp:lineTo x="0" y="0"/>
              </wp:wrapPolygon>
            </wp:wrapTight>
            <wp:docPr id="136" name="Attēls 136" descr="http://pargaujasnovads.lv/userfiles/image/LOGO2015/PN_logo_centr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gaujasnovads.lv/userfiles/image/LOGO2015/PN_logo_centree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339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ACF">
        <w:rPr>
          <w:color w:val="08015F"/>
          <w:sz w:val="72"/>
          <w:szCs w:val="72"/>
        </w:rPr>
        <w:tab/>
      </w:r>
    </w:p>
    <w:p w14:paraId="37822B5C" w14:textId="77777777" w:rsidR="006E39ED" w:rsidRPr="00563ACF" w:rsidRDefault="00A72CF2" w:rsidP="008F3C5D">
      <w:pPr>
        <w:jc w:val="left"/>
        <w:rPr>
          <w:color w:val="FF0000"/>
          <w:sz w:val="60"/>
          <w:szCs w:val="60"/>
        </w:rPr>
      </w:pPr>
      <w:r w:rsidRPr="00A72CF2">
        <w:rPr>
          <w:noProof/>
          <w:color w:val="FFFFFF" w:themeColor="background1"/>
          <w:sz w:val="56"/>
          <w:szCs w:val="56"/>
          <w:lang w:eastAsia="lv-LV" w:bidi="ar-SA"/>
        </w:rPr>
        <mc:AlternateContent>
          <mc:Choice Requires="wps">
            <w:drawing>
              <wp:anchor distT="0" distB="0" distL="114300" distR="114300" simplePos="0" relativeHeight="251664384" behindDoc="1" locked="0" layoutInCell="0" allowOverlap="1" wp14:anchorId="346F8D78" wp14:editId="36931481">
                <wp:simplePos x="0" y="0"/>
                <wp:positionH relativeFrom="margin">
                  <wp:posOffset>-746125</wp:posOffset>
                </wp:positionH>
                <wp:positionV relativeFrom="topMargin">
                  <wp:posOffset>5858419</wp:posOffset>
                </wp:positionV>
                <wp:extent cx="10841990" cy="822778"/>
                <wp:effectExtent l="0" t="0" r="0" b="0"/>
                <wp:wrapNone/>
                <wp:docPr id="1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1990" cy="822778"/>
                        </a:xfrm>
                        <a:prstGeom prst="rect">
                          <a:avLst/>
                        </a:prstGeom>
                        <a:solidFill>
                          <a:srgbClr val="0801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A32137" id="Rectangle 6" o:spid="_x0000_s1026" style="position:absolute;margin-left:-58.75pt;margin-top:461.3pt;width:853.7pt;height:64.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JtgAIAAAAF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" o:allowincell="f" fillcolor="#08015f" stroked="f">
                <w10:wrap anchorx="margin" anchory="margin"/>
              </v:rect>
            </w:pict>
          </mc:Fallback>
        </mc:AlternateContent>
      </w:r>
      <w:r w:rsidR="008F3C5D" w:rsidRPr="00A72CF2">
        <w:rPr>
          <w:color w:val="FFFFFF" w:themeColor="background1"/>
          <w:sz w:val="60"/>
          <w:szCs w:val="60"/>
        </w:rPr>
        <w:t xml:space="preserve">Trīs gadu pārskata ziņojums </w:t>
      </w:r>
      <w:r w:rsidR="0022536D">
        <w:rPr>
          <w:rFonts w:eastAsia="Times New Roman" w:cstheme="majorBidi"/>
          <w:bCs/>
          <w:caps/>
          <w:color w:val="FFFFFF" w:themeColor="background1"/>
          <w:sz w:val="56"/>
          <w:szCs w:val="56"/>
          <w:lang w:eastAsia="lv-LV"/>
        </w:rPr>
        <w:t>nr.2</w:t>
      </w:r>
      <w:r w:rsidR="008F3C5D" w:rsidRPr="00A72CF2">
        <w:rPr>
          <w:rFonts w:eastAsia="Times New Roman" w:cstheme="majorBidi"/>
          <w:bCs/>
          <w:caps/>
          <w:color w:val="FFFFFF" w:themeColor="background1"/>
          <w:sz w:val="56"/>
          <w:szCs w:val="56"/>
          <w:lang w:eastAsia="lv-LV"/>
        </w:rPr>
        <w:t xml:space="preserve"> </w:t>
      </w:r>
      <w:r w:rsidR="0022536D">
        <w:rPr>
          <w:rFonts w:eastAsia="Times New Roman" w:cstheme="majorBidi"/>
          <w:bCs/>
          <w:caps/>
          <w:color w:val="FFFFFF" w:themeColor="background1"/>
          <w:sz w:val="56"/>
          <w:szCs w:val="56"/>
          <w:lang w:eastAsia="lv-LV"/>
        </w:rPr>
        <w:t>(2016-2018</w:t>
      </w:r>
      <w:r w:rsidR="00345DCE" w:rsidRPr="00A72CF2">
        <w:rPr>
          <w:rFonts w:eastAsia="Times New Roman" w:cstheme="majorBidi"/>
          <w:bCs/>
          <w:caps/>
          <w:color w:val="FFFFFF" w:themeColor="background1"/>
          <w:sz w:val="56"/>
          <w:szCs w:val="56"/>
          <w:lang w:eastAsia="lv-LV"/>
        </w:rPr>
        <w:t>)</w:t>
      </w:r>
      <w:r w:rsidR="008F3C5D" w:rsidRPr="00A72CF2">
        <w:rPr>
          <w:rFonts w:eastAsia="Times New Roman" w:cstheme="majorBidi"/>
          <w:bCs/>
          <w:caps/>
          <w:color w:val="FFFFFF" w:themeColor="background1"/>
          <w:sz w:val="56"/>
          <w:szCs w:val="56"/>
          <w:lang w:eastAsia="lv-LV"/>
        </w:rPr>
        <w:t xml:space="preserve"> </w:t>
      </w:r>
    </w:p>
    <w:p w14:paraId="17C649E8" w14:textId="77777777" w:rsidR="00634FCB" w:rsidRDefault="00634FCB" w:rsidP="004B01F5">
      <w:pPr>
        <w:pStyle w:val="PargaujaNodalas"/>
        <w:rPr>
          <w:color w:val="FF0000"/>
        </w:rPr>
      </w:pPr>
      <w:bookmarkStart w:id="0" w:name="_Toc325367385"/>
    </w:p>
    <w:p w14:paraId="2D0E08D2" w14:textId="77777777" w:rsidR="00634FCB" w:rsidRPr="00634FCB" w:rsidRDefault="00A72CF2" w:rsidP="00A72CF2">
      <w:pPr>
        <w:pStyle w:val="PargaujaApaksnodalas"/>
      </w:pPr>
      <w:bookmarkStart w:id="1" w:name="_Toc2325865"/>
      <w:r w:rsidRPr="00A72CF2">
        <w:lastRenderedPageBreak/>
        <w:t>SATURA RĀDĪTĀJS</w:t>
      </w:r>
      <w:bookmarkEnd w:id="0"/>
      <w:bookmarkEnd w:id="1"/>
    </w:p>
    <w:p w14:paraId="5E656FF7" w14:textId="77777777" w:rsidR="00AB5C94" w:rsidRDefault="009F521D">
      <w:pPr>
        <w:pStyle w:val="Saturs3"/>
        <w:tabs>
          <w:tab w:val="right" w:leader="dot" w:pos="13993"/>
        </w:tabs>
        <w:rPr>
          <w:rFonts w:asciiTheme="minorHAnsi" w:hAnsiTheme="minorHAnsi"/>
          <w:iCs w:val="0"/>
          <w:noProof/>
          <w:sz w:val="22"/>
          <w:szCs w:val="22"/>
          <w:lang w:eastAsia="lv-LV" w:bidi="ar-SA"/>
        </w:rPr>
      </w:pPr>
      <w:r w:rsidRPr="00634FCB">
        <w:rPr>
          <w:bCs/>
          <w:noProof/>
        </w:rPr>
        <w:fldChar w:fldCharType="begin"/>
      </w:r>
      <w:r w:rsidR="006E05CE" w:rsidRPr="00634FCB">
        <w:instrText xml:space="preserve"> TOC \o "1-1" \h \z \t "Heading 2;2;Heading 3;3;2 līmeņa;2;3 līmeņa;3;Apaksnodalas;2;Virsraksti;1;Pargauja Nodalas;2;Pargauja Apaksnodalas;3" </w:instrText>
      </w:r>
      <w:r w:rsidRPr="00634FCB">
        <w:rPr>
          <w:bCs/>
          <w:noProof/>
        </w:rPr>
        <w:fldChar w:fldCharType="separate"/>
      </w:r>
      <w:hyperlink w:anchor="_Toc2325865" w:history="1">
        <w:r w:rsidR="00AB5C94" w:rsidRPr="00C263C1">
          <w:rPr>
            <w:rStyle w:val="Hipersaite"/>
            <w:noProof/>
          </w:rPr>
          <w:t>SATURA RĀDĪTĀJS</w:t>
        </w:r>
        <w:r w:rsidR="00AB5C94">
          <w:rPr>
            <w:noProof/>
            <w:webHidden/>
          </w:rPr>
          <w:tab/>
        </w:r>
        <w:r w:rsidR="00AB5C94">
          <w:rPr>
            <w:noProof/>
            <w:webHidden/>
          </w:rPr>
          <w:fldChar w:fldCharType="begin"/>
        </w:r>
        <w:r w:rsidR="00AB5C94">
          <w:rPr>
            <w:noProof/>
            <w:webHidden/>
          </w:rPr>
          <w:instrText xml:space="preserve"> PAGEREF _Toc2325865 \h </w:instrText>
        </w:r>
        <w:r w:rsidR="00AB5C94">
          <w:rPr>
            <w:noProof/>
            <w:webHidden/>
          </w:rPr>
        </w:r>
        <w:r w:rsidR="00AB5C94">
          <w:rPr>
            <w:noProof/>
            <w:webHidden/>
          </w:rPr>
          <w:fldChar w:fldCharType="separate"/>
        </w:r>
        <w:r w:rsidR="00425AB7">
          <w:rPr>
            <w:noProof/>
            <w:webHidden/>
          </w:rPr>
          <w:t>2</w:t>
        </w:r>
        <w:r w:rsidR="00AB5C94">
          <w:rPr>
            <w:noProof/>
            <w:webHidden/>
          </w:rPr>
          <w:fldChar w:fldCharType="end"/>
        </w:r>
      </w:hyperlink>
    </w:p>
    <w:p w14:paraId="74852D45" w14:textId="77777777" w:rsidR="00AB5C94" w:rsidRDefault="0074703E">
      <w:pPr>
        <w:pStyle w:val="Saturs3"/>
        <w:tabs>
          <w:tab w:val="right" w:leader="dot" w:pos="13993"/>
        </w:tabs>
        <w:rPr>
          <w:rFonts w:asciiTheme="minorHAnsi" w:hAnsiTheme="minorHAnsi"/>
          <w:iCs w:val="0"/>
          <w:noProof/>
          <w:sz w:val="22"/>
          <w:szCs w:val="22"/>
          <w:lang w:eastAsia="lv-LV" w:bidi="ar-SA"/>
        </w:rPr>
      </w:pPr>
      <w:hyperlink w:anchor="_Toc2325866" w:history="1">
        <w:r w:rsidR="00AB5C94" w:rsidRPr="00C263C1">
          <w:rPr>
            <w:rStyle w:val="Hipersaite"/>
            <w:noProof/>
          </w:rPr>
          <w:t>SAĪSINĀJUMI</w:t>
        </w:r>
        <w:r w:rsidR="00AB5C94">
          <w:rPr>
            <w:noProof/>
            <w:webHidden/>
          </w:rPr>
          <w:tab/>
        </w:r>
        <w:r w:rsidR="00AB5C94">
          <w:rPr>
            <w:noProof/>
            <w:webHidden/>
          </w:rPr>
          <w:fldChar w:fldCharType="begin"/>
        </w:r>
        <w:r w:rsidR="00AB5C94">
          <w:rPr>
            <w:noProof/>
            <w:webHidden/>
          </w:rPr>
          <w:instrText xml:space="preserve"> PAGEREF _Toc2325866 \h </w:instrText>
        </w:r>
        <w:r w:rsidR="00AB5C94">
          <w:rPr>
            <w:noProof/>
            <w:webHidden/>
          </w:rPr>
        </w:r>
        <w:r w:rsidR="00AB5C94">
          <w:rPr>
            <w:noProof/>
            <w:webHidden/>
          </w:rPr>
          <w:fldChar w:fldCharType="separate"/>
        </w:r>
        <w:r w:rsidR="00425AB7">
          <w:rPr>
            <w:noProof/>
            <w:webHidden/>
          </w:rPr>
          <w:t>3</w:t>
        </w:r>
        <w:r w:rsidR="00AB5C94">
          <w:rPr>
            <w:noProof/>
            <w:webHidden/>
          </w:rPr>
          <w:fldChar w:fldCharType="end"/>
        </w:r>
      </w:hyperlink>
    </w:p>
    <w:p w14:paraId="3426A867" w14:textId="77777777" w:rsidR="00AB5C94" w:rsidRDefault="0074703E">
      <w:pPr>
        <w:pStyle w:val="Saturs3"/>
        <w:tabs>
          <w:tab w:val="right" w:leader="dot" w:pos="13993"/>
        </w:tabs>
        <w:rPr>
          <w:rFonts w:asciiTheme="minorHAnsi" w:hAnsiTheme="minorHAnsi"/>
          <w:iCs w:val="0"/>
          <w:noProof/>
          <w:sz w:val="22"/>
          <w:szCs w:val="22"/>
          <w:lang w:eastAsia="lv-LV" w:bidi="ar-SA"/>
        </w:rPr>
      </w:pPr>
      <w:hyperlink w:anchor="_Toc2325867" w:history="1">
        <w:r w:rsidR="00AB5C94" w:rsidRPr="00C263C1">
          <w:rPr>
            <w:rStyle w:val="Hipersaite"/>
            <w:noProof/>
          </w:rPr>
          <w:t>IEVADS</w:t>
        </w:r>
        <w:r w:rsidR="00AB5C94">
          <w:rPr>
            <w:noProof/>
            <w:webHidden/>
          </w:rPr>
          <w:tab/>
        </w:r>
        <w:r w:rsidR="00AB5C94">
          <w:rPr>
            <w:noProof/>
            <w:webHidden/>
          </w:rPr>
          <w:fldChar w:fldCharType="begin"/>
        </w:r>
        <w:r w:rsidR="00AB5C94">
          <w:rPr>
            <w:noProof/>
            <w:webHidden/>
          </w:rPr>
          <w:instrText xml:space="preserve"> PAGEREF _Toc2325867 \h </w:instrText>
        </w:r>
        <w:r w:rsidR="00AB5C94">
          <w:rPr>
            <w:noProof/>
            <w:webHidden/>
          </w:rPr>
        </w:r>
        <w:r w:rsidR="00AB5C94">
          <w:rPr>
            <w:noProof/>
            <w:webHidden/>
          </w:rPr>
          <w:fldChar w:fldCharType="separate"/>
        </w:r>
        <w:r w:rsidR="00425AB7">
          <w:rPr>
            <w:noProof/>
            <w:webHidden/>
          </w:rPr>
          <w:t>4</w:t>
        </w:r>
        <w:r w:rsidR="00AB5C94">
          <w:rPr>
            <w:noProof/>
            <w:webHidden/>
          </w:rPr>
          <w:fldChar w:fldCharType="end"/>
        </w:r>
      </w:hyperlink>
    </w:p>
    <w:p w14:paraId="4A174678" w14:textId="77777777" w:rsidR="00AB5C94" w:rsidRDefault="0074703E">
      <w:pPr>
        <w:pStyle w:val="Saturs3"/>
        <w:tabs>
          <w:tab w:val="right" w:leader="dot" w:pos="13993"/>
        </w:tabs>
        <w:rPr>
          <w:rFonts w:asciiTheme="minorHAnsi" w:hAnsiTheme="minorHAnsi"/>
          <w:iCs w:val="0"/>
          <w:noProof/>
          <w:sz w:val="22"/>
          <w:szCs w:val="22"/>
          <w:lang w:eastAsia="lv-LV" w:bidi="ar-SA"/>
        </w:rPr>
      </w:pPr>
      <w:hyperlink w:anchor="_Toc2325868" w:history="1">
        <w:r w:rsidR="00AB5C94" w:rsidRPr="00C263C1">
          <w:rPr>
            <w:rStyle w:val="Hipersaite"/>
            <w:noProof/>
          </w:rPr>
          <w:t>IEVIEŠANAS IZVĒRTĒJUMS</w:t>
        </w:r>
        <w:r w:rsidR="00AB5C94">
          <w:rPr>
            <w:noProof/>
            <w:webHidden/>
          </w:rPr>
          <w:tab/>
        </w:r>
        <w:r w:rsidR="00AB5C94">
          <w:rPr>
            <w:noProof/>
            <w:webHidden/>
          </w:rPr>
          <w:fldChar w:fldCharType="begin"/>
        </w:r>
        <w:r w:rsidR="00AB5C94">
          <w:rPr>
            <w:noProof/>
            <w:webHidden/>
          </w:rPr>
          <w:instrText xml:space="preserve"> PAGEREF _Toc2325868 \h </w:instrText>
        </w:r>
        <w:r w:rsidR="00AB5C94">
          <w:rPr>
            <w:noProof/>
            <w:webHidden/>
          </w:rPr>
        </w:r>
        <w:r w:rsidR="00AB5C94">
          <w:rPr>
            <w:noProof/>
            <w:webHidden/>
          </w:rPr>
          <w:fldChar w:fldCharType="separate"/>
        </w:r>
        <w:r w:rsidR="00425AB7">
          <w:rPr>
            <w:noProof/>
            <w:webHidden/>
          </w:rPr>
          <w:t>5</w:t>
        </w:r>
        <w:r w:rsidR="00AB5C94">
          <w:rPr>
            <w:noProof/>
            <w:webHidden/>
          </w:rPr>
          <w:fldChar w:fldCharType="end"/>
        </w:r>
      </w:hyperlink>
    </w:p>
    <w:p w14:paraId="79F73545" w14:textId="369644C4" w:rsidR="00AB5C94" w:rsidRDefault="0074703E">
      <w:pPr>
        <w:pStyle w:val="Saturs3"/>
        <w:tabs>
          <w:tab w:val="right" w:leader="dot" w:pos="13993"/>
        </w:tabs>
        <w:rPr>
          <w:rFonts w:asciiTheme="minorHAnsi" w:hAnsiTheme="minorHAnsi"/>
          <w:iCs w:val="0"/>
          <w:noProof/>
          <w:sz w:val="22"/>
          <w:szCs w:val="22"/>
          <w:lang w:eastAsia="lv-LV" w:bidi="ar-SA"/>
        </w:rPr>
      </w:pPr>
      <w:hyperlink w:anchor="_Toc2325869" w:history="1">
        <w:r w:rsidR="00AB5C94" w:rsidRPr="00C263C1">
          <w:rPr>
            <w:rStyle w:val="Hipersaite"/>
            <w:noProof/>
          </w:rPr>
          <w:t>SECINĀJUMI UN PRIEKŠLIKUM</w:t>
        </w:r>
        <w:r w:rsidR="00AB5C94">
          <w:rPr>
            <w:rStyle w:val="Hipersaite"/>
            <w:noProof/>
          </w:rPr>
          <w:t>I</w:t>
        </w:r>
        <w:r w:rsidR="00AB5C94">
          <w:rPr>
            <w:noProof/>
            <w:webHidden/>
          </w:rPr>
          <w:tab/>
        </w:r>
        <w:r w:rsidR="00AB5C94">
          <w:rPr>
            <w:noProof/>
            <w:webHidden/>
          </w:rPr>
          <w:fldChar w:fldCharType="begin"/>
        </w:r>
        <w:r w:rsidR="00AB5C94">
          <w:rPr>
            <w:noProof/>
            <w:webHidden/>
          </w:rPr>
          <w:instrText xml:space="preserve"> PAGEREF _Toc2325869 \h </w:instrText>
        </w:r>
        <w:r w:rsidR="00AB5C94">
          <w:rPr>
            <w:noProof/>
            <w:webHidden/>
          </w:rPr>
        </w:r>
        <w:r w:rsidR="00AB5C94">
          <w:rPr>
            <w:noProof/>
            <w:webHidden/>
          </w:rPr>
          <w:fldChar w:fldCharType="separate"/>
        </w:r>
        <w:r w:rsidR="00425AB7">
          <w:rPr>
            <w:noProof/>
            <w:webHidden/>
          </w:rPr>
          <w:t>20</w:t>
        </w:r>
        <w:r w:rsidR="00AB5C94">
          <w:rPr>
            <w:noProof/>
            <w:webHidden/>
          </w:rPr>
          <w:fldChar w:fldCharType="end"/>
        </w:r>
      </w:hyperlink>
    </w:p>
    <w:p w14:paraId="1BC38371" w14:textId="77777777" w:rsidR="00AB5C94" w:rsidRDefault="0074703E">
      <w:pPr>
        <w:pStyle w:val="Saturs3"/>
        <w:tabs>
          <w:tab w:val="right" w:leader="dot" w:pos="13993"/>
        </w:tabs>
        <w:rPr>
          <w:rFonts w:asciiTheme="minorHAnsi" w:hAnsiTheme="minorHAnsi"/>
          <w:iCs w:val="0"/>
          <w:noProof/>
          <w:sz w:val="22"/>
          <w:szCs w:val="22"/>
          <w:lang w:eastAsia="lv-LV" w:bidi="ar-SA"/>
        </w:rPr>
      </w:pPr>
      <w:hyperlink w:anchor="_Toc2325870" w:history="1">
        <w:r w:rsidR="00AB5C94" w:rsidRPr="00C263C1">
          <w:rPr>
            <w:rStyle w:val="Hipersaite"/>
            <w:noProof/>
          </w:rPr>
          <w:t>TABULAS</w:t>
        </w:r>
        <w:r w:rsidR="00AB5C94">
          <w:rPr>
            <w:noProof/>
            <w:webHidden/>
          </w:rPr>
          <w:tab/>
        </w:r>
        <w:r w:rsidR="00AB5C94">
          <w:rPr>
            <w:noProof/>
            <w:webHidden/>
          </w:rPr>
          <w:fldChar w:fldCharType="begin"/>
        </w:r>
        <w:r w:rsidR="00AB5C94">
          <w:rPr>
            <w:noProof/>
            <w:webHidden/>
          </w:rPr>
          <w:instrText xml:space="preserve"> PAGEREF _Toc2325870 \h </w:instrText>
        </w:r>
        <w:r w:rsidR="00AB5C94">
          <w:rPr>
            <w:noProof/>
            <w:webHidden/>
          </w:rPr>
        </w:r>
        <w:r w:rsidR="00AB5C94">
          <w:rPr>
            <w:noProof/>
            <w:webHidden/>
          </w:rPr>
          <w:fldChar w:fldCharType="separate"/>
        </w:r>
        <w:r w:rsidR="00425AB7">
          <w:rPr>
            <w:noProof/>
            <w:webHidden/>
          </w:rPr>
          <w:t>22</w:t>
        </w:r>
        <w:r w:rsidR="00AB5C94">
          <w:rPr>
            <w:noProof/>
            <w:webHidden/>
          </w:rPr>
          <w:fldChar w:fldCharType="end"/>
        </w:r>
      </w:hyperlink>
    </w:p>
    <w:p w14:paraId="52ED1E43" w14:textId="77777777" w:rsidR="00FE2ED7" w:rsidRPr="00634FCB" w:rsidRDefault="009F521D" w:rsidP="006E05CE">
      <w:pPr>
        <w:pStyle w:val="Nodalas"/>
        <w:rPr>
          <w:color w:val="auto"/>
        </w:rPr>
      </w:pPr>
      <w:r w:rsidRPr="00634FCB">
        <w:rPr>
          <w:rFonts w:ascii="Cambria" w:hAnsi="Cambria"/>
          <w:color w:val="auto"/>
          <w:sz w:val="24"/>
          <w:szCs w:val="24"/>
          <w:lang w:val="lv-LV"/>
        </w:rPr>
        <w:fldChar w:fldCharType="end"/>
      </w:r>
    </w:p>
    <w:p w14:paraId="6DAEC468" w14:textId="77777777" w:rsidR="00180F56" w:rsidRDefault="00180F56" w:rsidP="000D7F5B">
      <w:pPr>
        <w:tabs>
          <w:tab w:val="right" w:leader="dot" w:pos="14034"/>
        </w:tabs>
        <w:spacing w:line="276" w:lineRule="auto"/>
        <w:ind w:right="111"/>
        <w:jc w:val="left"/>
        <w:rPr>
          <w:rFonts w:ascii="Calibri" w:hAnsi="Calibri"/>
        </w:rPr>
        <w:sectPr w:rsidR="00180F56" w:rsidSect="007C3089">
          <w:headerReference w:type="even" r:id="rId12"/>
          <w:headerReference w:type="default" r:id="rId13"/>
          <w:footerReference w:type="default" r:id="rId14"/>
          <w:type w:val="continuous"/>
          <w:pgSz w:w="16838" w:h="11906" w:orient="landscape" w:code="9"/>
          <w:pgMar w:top="709" w:right="1701" w:bottom="851" w:left="1134" w:header="709" w:footer="709" w:gutter="0"/>
          <w:cols w:space="708"/>
          <w:titlePg/>
          <w:docGrid w:linePitch="360"/>
        </w:sectPr>
      </w:pPr>
    </w:p>
    <w:p w14:paraId="64B1C257" w14:textId="77777777" w:rsidR="00634FCB" w:rsidRDefault="00634FCB" w:rsidP="008F3C5D">
      <w:pPr>
        <w:spacing w:before="0" w:after="200" w:line="276" w:lineRule="auto"/>
        <w:jc w:val="left"/>
        <w:rPr>
          <w:b/>
        </w:rPr>
      </w:pPr>
      <w:bookmarkStart w:id="2" w:name="_Toc314826354"/>
      <w:bookmarkStart w:id="3" w:name="_Toc325367575"/>
      <w:r>
        <w:rPr>
          <w:b/>
        </w:rPr>
        <w:br w:type="page"/>
      </w:r>
    </w:p>
    <w:p w14:paraId="1279677D" w14:textId="77777777" w:rsidR="002C6446" w:rsidRPr="00634FCB" w:rsidRDefault="00634FCB" w:rsidP="00634FCB">
      <w:pPr>
        <w:pStyle w:val="PargaujaApaksnodalas"/>
        <w:rPr>
          <w:sz w:val="48"/>
        </w:rPr>
        <w:sectPr w:rsidR="002C6446" w:rsidRPr="00634FCB" w:rsidSect="00BC52FA">
          <w:type w:val="continuous"/>
          <w:pgSz w:w="16838" w:h="11906" w:orient="landscape" w:code="9"/>
          <w:pgMar w:top="1418" w:right="1701" w:bottom="851" w:left="1134" w:header="709" w:footer="709" w:gutter="0"/>
          <w:cols w:space="708"/>
          <w:titlePg/>
          <w:docGrid w:linePitch="360"/>
        </w:sectPr>
      </w:pPr>
      <w:bookmarkStart w:id="4" w:name="_Toc2325866"/>
      <w:r w:rsidRPr="008F3C5D">
        <w:t>SAĪSINĀJUMI</w:t>
      </w:r>
      <w:bookmarkEnd w:id="2"/>
      <w:bookmarkEnd w:id="3"/>
      <w:bookmarkEnd w:id="4"/>
    </w:p>
    <w:p w14:paraId="5683DEC1" w14:textId="77777777" w:rsidR="00D428BC" w:rsidRPr="00D428BC" w:rsidRDefault="00D428BC" w:rsidP="00DB6E34">
      <w:pPr>
        <w:spacing w:before="0"/>
        <w:jc w:val="left"/>
        <w:rPr>
          <w:rFonts w:ascii="Cambria" w:hAnsi="Cambria"/>
          <w:sz w:val="24"/>
          <w:szCs w:val="24"/>
        </w:rPr>
      </w:pPr>
      <w:r w:rsidRPr="00D428BC">
        <w:rPr>
          <w:rFonts w:ascii="Cambria" w:hAnsi="Cambria"/>
          <w:iCs/>
          <w:sz w:val="24"/>
          <w:szCs w:val="24"/>
        </w:rPr>
        <w:t>CFLA</w:t>
      </w:r>
      <w:r w:rsidRPr="00D428BC">
        <w:rPr>
          <w:rFonts w:ascii="Cambria" w:hAnsi="Cambria"/>
          <w:sz w:val="24"/>
          <w:szCs w:val="24"/>
        </w:rPr>
        <w:t xml:space="preserve"> – </w:t>
      </w:r>
      <w:r w:rsidRPr="00D428BC">
        <w:rPr>
          <w:rFonts w:ascii="Cambria" w:hAnsi="Cambria"/>
          <w:iCs/>
          <w:sz w:val="24"/>
          <w:szCs w:val="24"/>
        </w:rPr>
        <w:t>Centrālā finanšu un līgumu aģentūra</w:t>
      </w:r>
    </w:p>
    <w:p w14:paraId="1C0582BC"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CSP – Latvijas Republikas Centrālā statistikas pārvalde</w:t>
      </w:r>
    </w:p>
    <w:p w14:paraId="1A751A00"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ERAF – Eiropas Reģionālās Attīstības fonds</w:t>
      </w:r>
    </w:p>
    <w:p w14:paraId="19733237"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ES – Eiropas Savienība</w:t>
      </w:r>
    </w:p>
    <w:p w14:paraId="735A3501"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ESF – Eiropas Sociālais fonds</w:t>
      </w:r>
    </w:p>
    <w:p w14:paraId="66B05D13"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GNP – Gauj</w:t>
      </w:r>
      <w:r w:rsidR="00D02570">
        <w:rPr>
          <w:rFonts w:ascii="Cambria" w:hAnsi="Cambria"/>
          <w:sz w:val="24"/>
          <w:szCs w:val="24"/>
        </w:rPr>
        <w:t>as N</w:t>
      </w:r>
      <w:r w:rsidRPr="00DB6E34">
        <w:rPr>
          <w:rFonts w:ascii="Cambria" w:hAnsi="Cambria"/>
          <w:sz w:val="24"/>
          <w:szCs w:val="24"/>
        </w:rPr>
        <w:t>acionālais parks</w:t>
      </w:r>
    </w:p>
    <w:p w14:paraId="16EF8988"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ha - hektāri</w:t>
      </w:r>
    </w:p>
    <w:p w14:paraId="7E7BE1E5" w14:textId="77777777" w:rsidR="00FA1BB7" w:rsidRDefault="00FA1BB7" w:rsidP="00DB6E34">
      <w:pPr>
        <w:spacing w:before="0"/>
        <w:jc w:val="left"/>
        <w:rPr>
          <w:rFonts w:ascii="Cambria" w:hAnsi="Cambria"/>
          <w:sz w:val="24"/>
          <w:szCs w:val="24"/>
        </w:rPr>
      </w:pPr>
      <w:r w:rsidRPr="00DB6E34">
        <w:rPr>
          <w:rFonts w:ascii="Cambria" w:hAnsi="Cambria"/>
          <w:sz w:val="24"/>
          <w:szCs w:val="24"/>
        </w:rPr>
        <w:t>IP – Ilgtermiņa prioritāte</w:t>
      </w:r>
    </w:p>
    <w:p w14:paraId="719616EF" w14:textId="77777777" w:rsidR="00D428BC" w:rsidRPr="00DB6E34" w:rsidRDefault="00D428BC" w:rsidP="00DB6E34">
      <w:pPr>
        <w:spacing w:before="0"/>
        <w:jc w:val="left"/>
        <w:rPr>
          <w:rFonts w:ascii="Cambria" w:hAnsi="Cambria"/>
          <w:sz w:val="24"/>
          <w:szCs w:val="24"/>
        </w:rPr>
      </w:pPr>
      <w:r>
        <w:rPr>
          <w:rFonts w:ascii="Cambria" w:hAnsi="Cambria"/>
          <w:sz w:val="24"/>
          <w:szCs w:val="24"/>
        </w:rPr>
        <w:t xml:space="preserve">KPFI – </w:t>
      </w:r>
      <w:r w:rsidRPr="00D428BC">
        <w:rPr>
          <w:rFonts w:ascii="Cambria" w:hAnsi="Cambria"/>
          <w:iCs/>
          <w:sz w:val="24"/>
          <w:szCs w:val="24"/>
        </w:rPr>
        <w:t>Klimata pārmaiņu finanšu instruments</w:t>
      </w:r>
    </w:p>
    <w:p w14:paraId="25FABBB2" w14:textId="77777777" w:rsidR="001F2EA8" w:rsidRDefault="001F2EA8" w:rsidP="001F2EA8">
      <w:pPr>
        <w:spacing w:before="0"/>
        <w:jc w:val="left"/>
        <w:rPr>
          <w:rFonts w:ascii="Cambria" w:hAnsi="Cambria"/>
          <w:sz w:val="24"/>
          <w:szCs w:val="24"/>
        </w:rPr>
      </w:pPr>
      <w:r w:rsidRPr="00DB6E34">
        <w:rPr>
          <w:rFonts w:ascii="Cambria" w:hAnsi="Cambria"/>
          <w:sz w:val="24"/>
          <w:szCs w:val="24"/>
        </w:rPr>
        <w:t>LAD – Lauku Atbalsta dienests</w:t>
      </w:r>
    </w:p>
    <w:p w14:paraId="1EFF72A8" w14:textId="77777777" w:rsidR="00A37508" w:rsidRDefault="00A37508" w:rsidP="00DB6E34">
      <w:pPr>
        <w:spacing w:before="0"/>
        <w:jc w:val="left"/>
        <w:rPr>
          <w:rFonts w:ascii="Cambria" w:hAnsi="Cambria"/>
          <w:sz w:val="24"/>
          <w:szCs w:val="24"/>
        </w:rPr>
      </w:pPr>
      <w:r>
        <w:rPr>
          <w:rFonts w:ascii="Cambria" w:hAnsi="Cambria"/>
          <w:sz w:val="24"/>
          <w:szCs w:val="24"/>
        </w:rPr>
        <w:t>LLKC – Lauku konsultācijas un izglītības centrs</w:t>
      </w:r>
    </w:p>
    <w:p w14:paraId="48DE6C73" w14:textId="77777777" w:rsidR="001F2EA8" w:rsidRPr="00DB6E34" w:rsidRDefault="001F2EA8" w:rsidP="00DB6E34">
      <w:pPr>
        <w:spacing w:before="0"/>
        <w:jc w:val="left"/>
        <w:rPr>
          <w:rFonts w:ascii="Cambria" w:hAnsi="Cambria"/>
          <w:sz w:val="24"/>
          <w:szCs w:val="24"/>
        </w:rPr>
      </w:pPr>
      <w:r>
        <w:rPr>
          <w:rFonts w:ascii="Cambria" w:hAnsi="Cambria"/>
          <w:sz w:val="24"/>
          <w:szCs w:val="24"/>
        </w:rPr>
        <w:t>LVL – Latvijas Lats</w:t>
      </w:r>
    </w:p>
    <w:p w14:paraId="17F35451" w14:textId="77777777" w:rsidR="00A77442" w:rsidRPr="00DB6E34" w:rsidRDefault="00FA1BB7" w:rsidP="00A77442">
      <w:pPr>
        <w:spacing w:before="0"/>
        <w:jc w:val="left"/>
        <w:rPr>
          <w:rFonts w:ascii="Cambria" w:hAnsi="Cambria"/>
          <w:sz w:val="24"/>
          <w:szCs w:val="24"/>
        </w:rPr>
      </w:pPr>
      <w:r w:rsidRPr="00DB6E34">
        <w:rPr>
          <w:rFonts w:ascii="Cambria" w:hAnsi="Cambria"/>
          <w:sz w:val="24"/>
          <w:szCs w:val="24"/>
        </w:rPr>
        <w:t>MK – Latvijas Republikas Ministru kabinets</w:t>
      </w:r>
      <w:r w:rsidRPr="00DB6E34">
        <w:rPr>
          <w:rFonts w:ascii="Cambria" w:hAnsi="Cambria"/>
          <w:sz w:val="24"/>
          <w:szCs w:val="24"/>
        </w:rPr>
        <w:br/>
      </w:r>
      <w:r w:rsidR="00A77442">
        <w:rPr>
          <w:rFonts w:ascii="Cambria" w:hAnsi="Cambria"/>
          <w:sz w:val="24"/>
          <w:szCs w:val="24"/>
        </w:rPr>
        <w:t>m.g. – mācību gads</w:t>
      </w:r>
    </w:p>
    <w:p w14:paraId="6CF6676A" w14:textId="77777777" w:rsidR="00FA1BB7" w:rsidRDefault="00FA1BB7" w:rsidP="00DB6E34">
      <w:pPr>
        <w:spacing w:before="0"/>
        <w:jc w:val="left"/>
        <w:rPr>
          <w:rFonts w:ascii="Cambria" w:hAnsi="Cambria"/>
          <w:sz w:val="24"/>
          <w:szCs w:val="24"/>
        </w:rPr>
      </w:pPr>
      <w:r w:rsidRPr="00DB6E34">
        <w:rPr>
          <w:rFonts w:ascii="Cambria" w:hAnsi="Cambria"/>
          <w:sz w:val="24"/>
          <w:szCs w:val="24"/>
        </w:rPr>
        <w:t>Nr. – numurs</w:t>
      </w:r>
    </w:p>
    <w:p w14:paraId="43EA2BFE" w14:textId="77777777" w:rsidR="00D428BC" w:rsidRDefault="00D428BC" w:rsidP="00DB6E34">
      <w:pPr>
        <w:spacing w:before="0"/>
        <w:jc w:val="left"/>
        <w:rPr>
          <w:rFonts w:ascii="Cambria" w:hAnsi="Cambria"/>
          <w:sz w:val="24"/>
          <w:szCs w:val="24"/>
        </w:rPr>
      </w:pPr>
      <w:r>
        <w:rPr>
          <w:rFonts w:ascii="Cambria" w:hAnsi="Cambria"/>
          <w:sz w:val="24"/>
          <w:szCs w:val="24"/>
        </w:rPr>
        <w:t>Nr.p.k.</w:t>
      </w:r>
      <w:r w:rsidRPr="00DB6E34">
        <w:rPr>
          <w:rFonts w:ascii="Cambria" w:hAnsi="Cambria"/>
          <w:sz w:val="24"/>
          <w:szCs w:val="24"/>
        </w:rPr>
        <w:t xml:space="preserve"> – </w:t>
      </w:r>
      <w:r>
        <w:rPr>
          <w:rFonts w:ascii="Cambria" w:hAnsi="Cambria"/>
          <w:sz w:val="24"/>
          <w:szCs w:val="24"/>
        </w:rPr>
        <w:t>numurs pēc kārtas</w:t>
      </w:r>
    </w:p>
    <w:p w14:paraId="09A68B10" w14:textId="77777777" w:rsidR="001F2EA8" w:rsidRPr="00DB6E34" w:rsidRDefault="000E55BA" w:rsidP="00DB6E34">
      <w:pPr>
        <w:spacing w:before="0"/>
        <w:jc w:val="left"/>
        <w:rPr>
          <w:rFonts w:ascii="Cambria" w:hAnsi="Cambria"/>
          <w:sz w:val="24"/>
          <w:szCs w:val="24"/>
        </w:rPr>
      </w:pPr>
      <w:r>
        <w:rPr>
          <w:rFonts w:ascii="Cambria" w:hAnsi="Cambria"/>
          <w:sz w:val="24"/>
          <w:szCs w:val="24"/>
        </w:rPr>
        <w:t>n</w:t>
      </w:r>
      <w:r w:rsidR="001F2EA8">
        <w:rPr>
          <w:rFonts w:ascii="Cambria" w:hAnsi="Cambria"/>
          <w:sz w:val="24"/>
          <w:szCs w:val="24"/>
        </w:rPr>
        <w:t>d – nav dati</w:t>
      </w:r>
    </w:p>
    <w:p w14:paraId="5531ABD8"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NVA – Nodarbinātības valsts aģentūra</w:t>
      </w:r>
    </w:p>
    <w:p w14:paraId="6D9A5ECC" w14:textId="77777777" w:rsidR="00FA1BB7" w:rsidRPr="00DB6E34" w:rsidRDefault="007975F9" w:rsidP="00DB6E34">
      <w:pPr>
        <w:spacing w:before="0"/>
        <w:jc w:val="left"/>
        <w:rPr>
          <w:rFonts w:ascii="Cambria" w:hAnsi="Cambria"/>
          <w:sz w:val="24"/>
          <w:szCs w:val="24"/>
        </w:rPr>
      </w:pPr>
      <w:r>
        <w:rPr>
          <w:rFonts w:ascii="Cambria" w:hAnsi="Cambria"/>
          <w:sz w:val="24"/>
          <w:szCs w:val="24"/>
        </w:rPr>
        <w:t>NVO – nevalstiskā organizācija</w:t>
      </w:r>
    </w:p>
    <w:p w14:paraId="5633B670"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PMLP – Pilsonības un migrācijas lietu pārvalde</w:t>
      </w:r>
    </w:p>
    <w:p w14:paraId="18EACA1F" w14:textId="77777777" w:rsidR="00A77442" w:rsidRDefault="00A77442" w:rsidP="00DB6E34">
      <w:pPr>
        <w:spacing w:before="0"/>
        <w:jc w:val="left"/>
        <w:rPr>
          <w:rFonts w:ascii="Cambria" w:hAnsi="Cambria"/>
          <w:sz w:val="24"/>
          <w:szCs w:val="24"/>
        </w:rPr>
      </w:pPr>
      <w:r>
        <w:rPr>
          <w:rFonts w:ascii="Cambria" w:hAnsi="Cambria"/>
          <w:sz w:val="24"/>
          <w:szCs w:val="24"/>
        </w:rPr>
        <w:t xml:space="preserve">R </w:t>
      </w:r>
      <w:r w:rsidRPr="00DB6E34">
        <w:rPr>
          <w:rFonts w:ascii="Cambria" w:hAnsi="Cambria"/>
          <w:sz w:val="24"/>
          <w:szCs w:val="24"/>
        </w:rPr>
        <w:t>–</w:t>
      </w:r>
      <w:r>
        <w:rPr>
          <w:rFonts w:ascii="Cambria" w:hAnsi="Cambria"/>
          <w:sz w:val="24"/>
          <w:szCs w:val="24"/>
        </w:rPr>
        <w:t xml:space="preserve"> Rīcība</w:t>
      </w:r>
    </w:p>
    <w:p w14:paraId="0258BC2A"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RV – Rīcības virziens</w:t>
      </w:r>
    </w:p>
    <w:p w14:paraId="213753E1"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SIA – Sabiedrība ar ierobežotu atbildību</w:t>
      </w:r>
    </w:p>
    <w:p w14:paraId="62999031"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SM – stratēģiskais mērķis</w:t>
      </w:r>
    </w:p>
    <w:p w14:paraId="383D9426" w14:textId="77777777" w:rsidR="00F415D4" w:rsidRDefault="00F0247A" w:rsidP="00DB6E34">
      <w:pPr>
        <w:spacing w:before="0"/>
        <w:jc w:val="left"/>
        <w:rPr>
          <w:rFonts w:ascii="Cambria" w:hAnsi="Cambria"/>
          <w:sz w:val="24"/>
          <w:szCs w:val="24"/>
        </w:rPr>
      </w:pPr>
      <w:r w:rsidRPr="007141D3">
        <w:rPr>
          <w:rFonts w:ascii="Cambria" w:hAnsi="Cambria"/>
          <w:sz w:val="24"/>
          <w:szCs w:val="24"/>
        </w:rPr>
        <w:t xml:space="preserve">TIP </w:t>
      </w:r>
      <w:r w:rsidRPr="00DB6E34">
        <w:rPr>
          <w:rFonts w:ascii="Cambria" w:hAnsi="Cambria"/>
          <w:sz w:val="24"/>
          <w:szCs w:val="24"/>
        </w:rPr>
        <w:t>–</w:t>
      </w:r>
      <w:r>
        <w:rPr>
          <w:rFonts w:ascii="Cambria" w:hAnsi="Cambria"/>
          <w:sz w:val="24"/>
          <w:szCs w:val="24"/>
        </w:rPr>
        <w:t xml:space="preserve"> </w:t>
      </w:r>
      <w:r w:rsidRPr="007141D3">
        <w:rPr>
          <w:rFonts w:ascii="Cambria" w:hAnsi="Cambria"/>
          <w:sz w:val="24"/>
          <w:szCs w:val="24"/>
        </w:rPr>
        <w:t xml:space="preserve">Tūrisma informācijas punkts </w:t>
      </w:r>
    </w:p>
    <w:p w14:paraId="2D69424F" w14:textId="77777777" w:rsidR="00F415D4" w:rsidRDefault="00F415D4" w:rsidP="00DB6E34">
      <w:pPr>
        <w:spacing w:before="0"/>
        <w:jc w:val="left"/>
        <w:rPr>
          <w:rFonts w:ascii="Cambria" w:hAnsi="Cambria"/>
          <w:sz w:val="24"/>
          <w:szCs w:val="24"/>
          <w:lang w:bidi="ar-SA"/>
        </w:rPr>
      </w:pPr>
      <w:r w:rsidRPr="00FA3B8D">
        <w:rPr>
          <w:rFonts w:ascii="Cambria" w:hAnsi="Cambria"/>
          <w:sz w:val="24"/>
          <w:szCs w:val="24"/>
          <w:lang w:bidi="ar-SA"/>
        </w:rPr>
        <w:t>TALI</w:t>
      </w:r>
      <w:r w:rsidR="008B3937">
        <w:rPr>
          <w:rFonts w:ascii="Cambria" w:hAnsi="Cambria"/>
          <w:sz w:val="24"/>
          <w:szCs w:val="24"/>
          <w:lang w:bidi="ar-SA"/>
        </w:rPr>
        <w:t xml:space="preserve"> – </w:t>
      </w:r>
      <w:r w:rsidR="008B3937" w:rsidRPr="00FA3B8D">
        <w:rPr>
          <w:rFonts w:ascii="Cambria" w:hAnsi="Cambria"/>
          <w:sz w:val="24"/>
          <w:szCs w:val="24"/>
          <w:lang w:bidi="ar-SA"/>
        </w:rPr>
        <w:t>Teritorijas attīstības līmeņa indekss</w:t>
      </w:r>
    </w:p>
    <w:p w14:paraId="3A2195A2" w14:textId="77777777" w:rsidR="008B3937" w:rsidRDefault="008B3937" w:rsidP="00DB6E34">
      <w:pPr>
        <w:spacing w:before="0"/>
        <w:jc w:val="left"/>
        <w:rPr>
          <w:rFonts w:ascii="Cambria" w:hAnsi="Cambria"/>
          <w:sz w:val="24"/>
          <w:szCs w:val="24"/>
          <w:lang w:bidi="ar-SA"/>
        </w:rPr>
      </w:pPr>
      <w:r w:rsidRPr="00FA3B8D">
        <w:rPr>
          <w:rFonts w:ascii="Cambria" w:hAnsi="Cambria"/>
          <w:sz w:val="24"/>
          <w:szCs w:val="24"/>
          <w:lang w:bidi="ar-SA"/>
        </w:rPr>
        <w:t>TALII</w:t>
      </w:r>
      <w:r>
        <w:rPr>
          <w:rFonts w:ascii="Cambria" w:hAnsi="Cambria"/>
          <w:sz w:val="24"/>
          <w:szCs w:val="24"/>
          <w:lang w:bidi="ar-SA"/>
        </w:rPr>
        <w:t xml:space="preserve"> – </w:t>
      </w:r>
      <w:r w:rsidRPr="00FA3B8D">
        <w:rPr>
          <w:rFonts w:ascii="Cambria" w:hAnsi="Cambria"/>
          <w:sz w:val="24"/>
          <w:szCs w:val="24"/>
          <w:lang w:bidi="ar-SA"/>
        </w:rPr>
        <w:t xml:space="preserve"> Teritorijas att</w:t>
      </w:r>
      <w:r>
        <w:rPr>
          <w:rFonts w:ascii="Cambria" w:hAnsi="Cambria"/>
          <w:sz w:val="24"/>
          <w:szCs w:val="24"/>
          <w:lang w:bidi="ar-SA"/>
        </w:rPr>
        <w:t xml:space="preserve">īstības līmeņa izmaiņu indekss </w:t>
      </w:r>
      <w:r w:rsidRPr="00FA3B8D">
        <w:rPr>
          <w:rFonts w:ascii="Cambria" w:hAnsi="Cambria"/>
          <w:sz w:val="24"/>
          <w:szCs w:val="24"/>
          <w:lang w:bidi="ar-SA"/>
        </w:rPr>
        <w:t xml:space="preserve"> </w:t>
      </w:r>
    </w:p>
    <w:p w14:paraId="357645E3"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 xml:space="preserve">t.sk. – tai skaitā </w:t>
      </w:r>
    </w:p>
    <w:p w14:paraId="1563EDBC" w14:textId="77777777" w:rsidR="00A77442" w:rsidRDefault="00A77442" w:rsidP="00DB6E34">
      <w:pPr>
        <w:spacing w:before="0"/>
        <w:jc w:val="left"/>
        <w:rPr>
          <w:rFonts w:ascii="Cambria" w:hAnsi="Cambria"/>
          <w:sz w:val="24"/>
          <w:szCs w:val="24"/>
        </w:rPr>
      </w:pPr>
      <w:r>
        <w:rPr>
          <w:rFonts w:ascii="Cambria" w:hAnsi="Cambria"/>
          <w:sz w:val="24"/>
          <w:szCs w:val="24"/>
        </w:rPr>
        <w:t>U – Uzdevums</w:t>
      </w:r>
    </w:p>
    <w:p w14:paraId="35A3F7B9"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u.c. – un citi</w:t>
      </w:r>
    </w:p>
    <w:p w14:paraId="6E635769" w14:textId="77777777" w:rsidR="00FA1BB7" w:rsidRPr="00DB6E34" w:rsidRDefault="00FA1BB7" w:rsidP="00DB6E34">
      <w:pPr>
        <w:spacing w:before="0"/>
        <w:jc w:val="left"/>
        <w:rPr>
          <w:rFonts w:ascii="Cambria" w:hAnsi="Cambria"/>
          <w:sz w:val="24"/>
          <w:szCs w:val="24"/>
        </w:rPr>
      </w:pPr>
      <w:r w:rsidRPr="00DB6E34">
        <w:rPr>
          <w:rFonts w:ascii="Cambria" w:hAnsi="Cambria"/>
          <w:sz w:val="24"/>
          <w:szCs w:val="24"/>
        </w:rPr>
        <w:t xml:space="preserve">VRAA – </w:t>
      </w:r>
      <w:r w:rsidRPr="00DB6E34">
        <w:rPr>
          <w:rStyle w:val="apple-converted-space"/>
          <w:rFonts w:ascii="Cambria" w:hAnsi="Cambria" w:cs="Arial"/>
          <w:color w:val="222222"/>
          <w:sz w:val="24"/>
          <w:szCs w:val="24"/>
          <w:shd w:val="clear" w:color="auto" w:fill="FFFFFF"/>
        </w:rPr>
        <w:t> </w:t>
      </w:r>
      <w:r w:rsidRPr="00DB6E34">
        <w:rPr>
          <w:rFonts w:ascii="Cambria" w:hAnsi="Cambria"/>
          <w:sz w:val="24"/>
          <w:szCs w:val="24"/>
        </w:rPr>
        <w:t>Valsts reģionālās attīstības aģentūra</w:t>
      </w:r>
    </w:p>
    <w:p w14:paraId="741D43DD" w14:textId="77777777" w:rsidR="00DB6E34" w:rsidRDefault="00FA1BB7" w:rsidP="00DB6E34">
      <w:pPr>
        <w:spacing w:before="0"/>
        <w:jc w:val="left"/>
        <w:rPr>
          <w:rFonts w:ascii="Cambria" w:hAnsi="Cambria"/>
          <w:sz w:val="24"/>
          <w:szCs w:val="24"/>
        </w:rPr>
      </w:pPr>
      <w:r w:rsidRPr="00DB6E34">
        <w:rPr>
          <w:rFonts w:ascii="Cambria" w:hAnsi="Cambria"/>
          <w:sz w:val="24"/>
          <w:szCs w:val="24"/>
        </w:rPr>
        <w:t>VTP – Vidēja termiņa prioritāte</w:t>
      </w:r>
    </w:p>
    <w:p w14:paraId="21C164B5" w14:textId="77777777" w:rsidR="00C5250F" w:rsidRPr="00DB6E34" w:rsidRDefault="00C5250F" w:rsidP="00DB6E34">
      <w:pPr>
        <w:spacing w:before="0"/>
        <w:jc w:val="left"/>
        <w:rPr>
          <w:rFonts w:ascii="Cambria" w:hAnsi="Cambria"/>
          <w:sz w:val="24"/>
          <w:szCs w:val="24"/>
        </w:rPr>
      </w:pPr>
    </w:p>
    <w:p w14:paraId="13412B21" w14:textId="77777777" w:rsidR="00DB6E34" w:rsidRPr="00DB6E34" w:rsidRDefault="00DB6E34" w:rsidP="00DB6E34">
      <w:pPr>
        <w:spacing w:before="0"/>
        <w:jc w:val="left"/>
        <w:rPr>
          <w:rFonts w:ascii="Cambria" w:hAnsi="Cambria"/>
          <w:sz w:val="24"/>
          <w:szCs w:val="24"/>
        </w:rPr>
      </w:pPr>
      <w:r w:rsidRPr="00DB6E34">
        <w:rPr>
          <w:rFonts w:ascii="Cambria" w:hAnsi="Cambria"/>
          <w:sz w:val="24"/>
          <w:szCs w:val="24"/>
        </w:rPr>
        <w:t>Ilgtspējīgā attīstības stratēģija – Pārgaujas novada Ilgtspējīgas attīstības</w:t>
      </w:r>
      <w:r w:rsidR="00C5250F">
        <w:rPr>
          <w:rFonts w:ascii="Cambria" w:hAnsi="Cambria"/>
          <w:sz w:val="24"/>
          <w:szCs w:val="24"/>
        </w:rPr>
        <w:t xml:space="preserve"> stratēģija 2013. – 2035.gadam.</w:t>
      </w:r>
    </w:p>
    <w:p w14:paraId="46204D61" w14:textId="77777777" w:rsidR="0075415B" w:rsidRDefault="00DB6E34" w:rsidP="00DB6E34">
      <w:pPr>
        <w:spacing w:before="0"/>
        <w:jc w:val="left"/>
        <w:rPr>
          <w:rFonts w:ascii="Cambria" w:hAnsi="Cambria"/>
          <w:sz w:val="24"/>
          <w:szCs w:val="24"/>
        </w:rPr>
      </w:pPr>
      <w:r w:rsidRPr="00DB6E34">
        <w:rPr>
          <w:rFonts w:ascii="Cambria" w:hAnsi="Cambria"/>
          <w:sz w:val="24"/>
          <w:szCs w:val="24"/>
        </w:rPr>
        <w:t>Attīstības programma – Pārgaujas novada attīstības programma 2013.</w:t>
      </w:r>
      <w:r w:rsidR="00524AAA" w:rsidRPr="00524AAA">
        <w:rPr>
          <w:rFonts w:ascii="Cambria" w:hAnsi="Cambria"/>
          <w:sz w:val="24"/>
          <w:szCs w:val="24"/>
        </w:rPr>
        <w:t xml:space="preserve"> </w:t>
      </w:r>
      <w:r w:rsidR="00524AAA" w:rsidRPr="00DB6E34">
        <w:rPr>
          <w:rFonts w:ascii="Cambria" w:hAnsi="Cambria"/>
          <w:sz w:val="24"/>
          <w:szCs w:val="24"/>
        </w:rPr>
        <w:t>–</w:t>
      </w:r>
      <w:r w:rsidR="00524AAA">
        <w:rPr>
          <w:rFonts w:ascii="Cambria" w:hAnsi="Cambria"/>
          <w:sz w:val="24"/>
          <w:szCs w:val="24"/>
        </w:rPr>
        <w:t xml:space="preserve"> </w:t>
      </w:r>
      <w:r w:rsidRPr="00DB6E34">
        <w:rPr>
          <w:rFonts w:ascii="Cambria" w:hAnsi="Cambria"/>
          <w:sz w:val="24"/>
          <w:szCs w:val="24"/>
        </w:rPr>
        <w:t>2019.gadam.</w:t>
      </w:r>
    </w:p>
    <w:p w14:paraId="60456B83" w14:textId="77777777" w:rsidR="00DB6E34" w:rsidRPr="00DB6E34" w:rsidRDefault="0075415B" w:rsidP="00DB6E34">
      <w:pPr>
        <w:spacing w:before="0"/>
        <w:jc w:val="left"/>
        <w:rPr>
          <w:rFonts w:ascii="Cambria" w:hAnsi="Cambria"/>
          <w:sz w:val="24"/>
          <w:szCs w:val="24"/>
        </w:rPr>
      </w:pPr>
      <w:r>
        <w:rPr>
          <w:rFonts w:ascii="Cambria" w:hAnsi="Cambria"/>
          <w:sz w:val="24"/>
          <w:szCs w:val="24"/>
        </w:rPr>
        <w:t>Rīcības un U</w:t>
      </w:r>
      <w:r w:rsidRPr="008F02F2">
        <w:rPr>
          <w:rFonts w:ascii="Cambria" w:hAnsi="Cambria"/>
          <w:sz w:val="24"/>
          <w:szCs w:val="24"/>
        </w:rPr>
        <w:t xml:space="preserve">zdevumi </w:t>
      </w:r>
      <w:r>
        <w:rPr>
          <w:rFonts w:ascii="Cambria" w:hAnsi="Cambria"/>
          <w:sz w:val="24"/>
          <w:szCs w:val="24"/>
        </w:rPr>
        <w:t xml:space="preserve">– </w:t>
      </w:r>
      <w:r w:rsidRPr="008F02F2">
        <w:rPr>
          <w:rFonts w:ascii="Cambria" w:hAnsi="Cambria"/>
          <w:sz w:val="24"/>
          <w:szCs w:val="24"/>
        </w:rPr>
        <w:t>Pārgaujas novada Attīstības programmas 2013.</w:t>
      </w:r>
      <w:r w:rsidR="00524AAA" w:rsidRPr="00524AAA">
        <w:rPr>
          <w:rFonts w:ascii="Cambria" w:hAnsi="Cambria"/>
          <w:sz w:val="24"/>
          <w:szCs w:val="24"/>
        </w:rPr>
        <w:t xml:space="preserve"> </w:t>
      </w:r>
      <w:r w:rsidR="00524AAA" w:rsidRPr="00DB6E34">
        <w:rPr>
          <w:rFonts w:ascii="Cambria" w:hAnsi="Cambria"/>
          <w:sz w:val="24"/>
          <w:szCs w:val="24"/>
        </w:rPr>
        <w:t>–</w:t>
      </w:r>
      <w:r w:rsidR="00524AAA">
        <w:rPr>
          <w:rFonts w:ascii="Cambria" w:hAnsi="Cambria"/>
          <w:sz w:val="24"/>
          <w:szCs w:val="24"/>
        </w:rPr>
        <w:t xml:space="preserve"> </w:t>
      </w:r>
      <w:r w:rsidRPr="008F02F2">
        <w:rPr>
          <w:rFonts w:ascii="Cambria" w:hAnsi="Cambria"/>
          <w:sz w:val="24"/>
          <w:szCs w:val="24"/>
        </w:rPr>
        <w:t>2019.gadam Rīcības plān</w:t>
      </w:r>
      <w:r w:rsidR="00524AAA">
        <w:rPr>
          <w:rFonts w:ascii="Cambria" w:hAnsi="Cambria"/>
          <w:sz w:val="24"/>
          <w:szCs w:val="24"/>
        </w:rPr>
        <w:t>ā noteiktās Rīcības un U</w:t>
      </w:r>
      <w:r>
        <w:rPr>
          <w:rFonts w:ascii="Cambria" w:hAnsi="Cambria"/>
          <w:sz w:val="24"/>
          <w:szCs w:val="24"/>
        </w:rPr>
        <w:t>zdevumi</w:t>
      </w:r>
      <w:r w:rsidRPr="008F02F2">
        <w:rPr>
          <w:rFonts w:ascii="Cambria" w:hAnsi="Cambria"/>
          <w:sz w:val="24"/>
          <w:szCs w:val="24"/>
        </w:rPr>
        <w:t>.</w:t>
      </w:r>
    </w:p>
    <w:p w14:paraId="623A624B" w14:textId="77777777" w:rsidR="00775CAC" w:rsidRPr="00775CAC" w:rsidRDefault="005B22C5" w:rsidP="00775CAC">
      <w:pPr>
        <w:spacing w:before="0"/>
        <w:rPr>
          <w:rFonts w:ascii="Cambria" w:hAnsi="Cambria"/>
          <w:sz w:val="24"/>
          <w:szCs w:val="24"/>
        </w:rPr>
        <w:sectPr w:rsidR="00775CAC" w:rsidRPr="00775CAC" w:rsidSect="00BC52FA">
          <w:type w:val="continuous"/>
          <w:pgSz w:w="16838" w:h="11906" w:orient="landscape" w:code="9"/>
          <w:pgMar w:top="1418" w:right="1701" w:bottom="851" w:left="1134" w:header="709" w:footer="709" w:gutter="0"/>
          <w:cols w:num="2" w:space="709"/>
          <w:titlePg/>
          <w:docGrid w:linePitch="360"/>
        </w:sectPr>
      </w:pPr>
      <w:r>
        <w:rPr>
          <w:rFonts w:ascii="Cambria" w:hAnsi="Cambria"/>
          <w:sz w:val="24"/>
          <w:szCs w:val="24"/>
        </w:rPr>
        <w:t>Pārskats</w:t>
      </w:r>
      <w:r w:rsidR="00DB6E34" w:rsidRPr="00DB6E34">
        <w:rPr>
          <w:rFonts w:ascii="Cambria" w:hAnsi="Cambria"/>
          <w:sz w:val="24"/>
          <w:szCs w:val="24"/>
        </w:rPr>
        <w:t xml:space="preserve"> – Pārgaujas novada attīstības programma 2013.</w:t>
      </w:r>
      <w:r w:rsidR="00524AAA" w:rsidRPr="00524AAA">
        <w:rPr>
          <w:rFonts w:ascii="Cambria" w:hAnsi="Cambria"/>
          <w:sz w:val="24"/>
          <w:szCs w:val="24"/>
        </w:rPr>
        <w:t xml:space="preserve"> </w:t>
      </w:r>
      <w:r w:rsidR="00524AAA" w:rsidRPr="00DB6E34">
        <w:rPr>
          <w:rFonts w:ascii="Cambria" w:hAnsi="Cambria"/>
          <w:sz w:val="24"/>
          <w:szCs w:val="24"/>
        </w:rPr>
        <w:t>–</w:t>
      </w:r>
      <w:r w:rsidR="00DB6E34" w:rsidRPr="00DB6E34">
        <w:rPr>
          <w:rFonts w:ascii="Cambria" w:hAnsi="Cambria"/>
          <w:sz w:val="24"/>
          <w:szCs w:val="24"/>
        </w:rPr>
        <w:t xml:space="preserve">2019.gadam </w:t>
      </w:r>
      <w:r>
        <w:rPr>
          <w:rFonts w:ascii="Cambria" w:hAnsi="Cambria"/>
          <w:sz w:val="24"/>
          <w:szCs w:val="24"/>
        </w:rPr>
        <w:t>Trīs gadu pārskata</w:t>
      </w:r>
      <w:r w:rsidR="00DB6E34" w:rsidRPr="00DB6E34">
        <w:rPr>
          <w:rFonts w:ascii="Cambria" w:hAnsi="Cambria"/>
          <w:sz w:val="24"/>
          <w:szCs w:val="24"/>
        </w:rPr>
        <w:t xml:space="preserve"> ziņojums Nr.1.</w:t>
      </w:r>
    </w:p>
    <w:p w14:paraId="74D9D20D" w14:textId="77777777" w:rsidR="008732AD" w:rsidRPr="002173E4" w:rsidRDefault="008732AD" w:rsidP="00FA1BB7">
      <w:pPr>
        <w:spacing w:line="276" w:lineRule="auto"/>
        <w:jc w:val="left"/>
        <w:sectPr w:rsidR="008732AD" w:rsidRPr="002173E4" w:rsidSect="00BC52FA">
          <w:type w:val="continuous"/>
          <w:pgSz w:w="16838" w:h="11906" w:orient="landscape" w:code="9"/>
          <w:pgMar w:top="1418" w:right="1701" w:bottom="851" w:left="1134" w:header="709" w:footer="709" w:gutter="0"/>
          <w:cols w:num="2" w:space="709"/>
          <w:docGrid w:linePitch="360"/>
        </w:sectPr>
      </w:pPr>
      <w:bookmarkStart w:id="5" w:name="_Toc314826355"/>
    </w:p>
    <w:p w14:paraId="635C31C2" w14:textId="77777777" w:rsidR="00DB6E34" w:rsidRDefault="00DB6E34" w:rsidP="00F6482C">
      <w:pPr>
        <w:pStyle w:val="PargaujaNodalas"/>
      </w:pPr>
    </w:p>
    <w:p w14:paraId="62EDD530" w14:textId="77777777" w:rsidR="00775CAC" w:rsidRDefault="00775CAC" w:rsidP="00775CAC">
      <w:pPr>
        <w:pStyle w:val="PargaujaApaksnodalas"/>
      </w:pPr>
    </w:p>
    <w:p w14:paraId="591879FD" w14:textId="77777777" w:rsidR="00775CAC" w:rsidRDefault="00775CAC" w:rsidP="00775CAC">
      <w:pPr>
        <w:pStyle w:val="PargaujaApaksnodalas"/>
      </w:pPr>
    </w:p>
    <w:p w14:paraId="1B0CB9CD" w14:textId="77777777" w:rsidR="00634FCB" w:rsidRDefault="00634FCB" w:rsidP="00775CAC">
      <w:pPr>
        <w:pStyle w:val="PargaujaApaksnodalas"/>
      </w:pPr>
    </w:p>
    <w:p w14:paraId="5240AD9C" w14:textId="77777777" w:rsidR="00067702" w:rsidRDefault="00067702" w:rsidP="00775CAC">
      <w:pPr>
        <w:pStyle w:val="PargaujaApaksnodalas"/>
      </w:pPr>
    </w:p>
    <w:p w14:paraId="16512619" w14:textId="77777777" w:rsidR="00FE2ED7" w:rsidRPr="004B01F5" w:rsidRDefault="0025314D" w:rsidP="00775CAC">
      <w:pPr>
        <w:pStyle w:val="PargaujaApaksnodalas"/>
      </w:pPr>
      <w:bookmarkStart w:id="6" w:name="_Toc2325867"/>
      <w:r w:rsidRPr="004B01F5">
        <w:t>IEVADS</w:t>
      </w:r>
      <w:bookmarkEnd w:id="5"/>
      <w:bookmarkEnd w:id="6"/>
    </w:p>
    <w:p w14:paraId="422F3A30" w14:textId="77777777" w:rsidR="00FE2ED7" w:rsidRPr="002173E4" w:rsidRDefault="00FE2ED7" w:rsidP="004E5B21">
      <w:pPr>
        <w:sectPr w:rsidR="00FE2ED7" w:rsidRPr="002173E4" w:rsidSect="00BC52FA">
          <w:type w:val="continuous"/>
          <w:pgSz w:w="16838" w:h="11906" w:orient="landscape" w:code="9"/>
          <w:pgMar w:top="1418" w:right="1701" w:bottom="851" w:left="1134" w:header="709" w:footer="709" w:gutter="0"/>
          <w:cols w:space="709"/>
          <w:docGrid w:linePitch="360"/>
        </w:sectPr>
      </w:pPr>
    </w:p>
    <w:p w14:paraId="28D82A9E" w14:textId="77777777" w:rsidR="00634FCB" w:rsidRPr="008D5D16" w:rsidRDefault="00767F07" w:rsidP="008D5D16">
      <w:pPr>
        <w:pStyle w:val="dsfsdf"/>
        <w:rPr>
          <w:rFonts w:ascii="Cambria" w:hAnsi="Cambria"/>
          <w:color w:val="auto"/>
          <w:sz w:val="28"/>
          <w:szCs w:val="28"/>
        </w:rPr>
      </w:pPr>
      <w:bookmarkStart w:id="7" w:name="_Toc314826356"/>
      <w:r>
        <w:rPr>
          <w:sz w:val="28"/>
          <w:szCs w:val="28"/>
        </w:rPr>
        <w:t>Pārskata</w:t>
      </w:r>
      <w:r w:rsidR="00634FCB" w:rsidRPr="008D5D16">
        <w:rPr>
          <w:sz w:val="28"/>
          <w:szCs w:val="28"/>
        </w:rPr>
        <w:t xml:space="preserve"> sagatavošanas mērķis</w:t>
      </w:r>
      <w:r w:rsidR="00A72CF2" w:rsidRPr="008D5D16">
        <w:rPr>
          <w:rFonts w:ascii="Cambria" w:hAnsi="Cambria"/>
          <w:color w:val="auto"/>
          <w:sz w:val="28"/>
          <w:szCs w:val="28"/>
        </w:rPr>
        <w:t>:</w:t>
      </w:r>
    </w:p>
    <w:p w14:paraId="07E7A773" w14:textId="77777777" w:rsidR="008D5D16" w:rsidRPr="008D5D16" w:rsidRDefault="008D5D16" w:rsidP="008D5D16">
      <w:pPr>
        <w:pStyle w:val="Default"/>
        <w:jc w:val="both"/>
        <w:rPr>
          <w:rFonts w:ascii="Cambria" w:eastAsiaTheme="minorEastAsia" w:hAnsi="Cambria" w:cstheme="minorBidi"/>
          <w:color w:val="auto"/>
          <w:lang w:eastAsia="en-US" w:bidi="en-US"/>
        </w:rPr>
      </w:pPr>
      <w:r>
        <w:rPr>
          <w:rFonts w:ascii="Cambria" w:eastAsiaTheme="minorEastAsia" w:hAnsi="Cambria" w:cstheme="minorBidi"/>
          <w:color w:val="auto"/>
          <w:lang w:eastAsia="en-US" w:bidi="en-US"/>
        </w:rPr>
        <w:t xml:space="preserve">Norādīt </w:t>
      </w:r>
      <w:r w:rsidR="0025314D" w:rsidRPr="0025314D">
        <w:rPr>
          <w:rFonts w:ascii="Cambria" w:eastAsiaTheme="minorEastAsia" w:hAnsi="Cambria" w:cstheme="minorBidi"/>
          <w:color w:val="auto"/>
          <w:lang w:eastAsia="en-US" w:bidi="en-US"/>
        </w:rPr>
        <w:t>attīstības programmas rādītāju sasniegumus (par visiem Pārgaujas novada attīstības programmā noteiktajiem rādītājiem) tr</w:t>
      </w:r>
      <w:r w:rsidR="002468BB">
        <w:rPr>
          <w:rFonts w:ascii="Cambria" w:eastAsiaTheme="minorEastAsia" w:hAnsi="Cambria" w:cstheme="minorBidi"/>
          <w:color w:val="auto"/>
          <w:lang w:eastAsia="en-US" w:bidi="en-US"/>
        </w:rPr>
        <w:t>īs gadu periodā, t.sk. novērtē</w:t>
      </w:r>
      <w:r w:rsidR="0025314D" w:rsidRPr="0025314D">
        <w:rPr>
          <w:rFonts w:ascii="Cambria" w:eastAsiaTheme="minorEastAsia" w:hAnsi="Cambria" w:cstheme="minorBidi"/>
          <w:color w:val="auto"/>
          <w:lang w:eastAsia="en-US" w:bidi="en-US"/>
        </w:rPr>
        <w:t xml:space="preserve">t sasniegto darbības rezultātu un politikas rezultātu ietekmi uz teritorijas attīstības rādītājiem. </w:t>
      </w:r>
    </w:p>
    <w:p w14:paraId="5D0F9528" w14:textId="77777777" w:rsidR="008D5D16" w:rsidRDefault="008D5D16" w:rsidP="008D5D16">
      <w:pPr>
        <w:pStyle w:val="dsfsdf"/>
        <w:rPr>
          <w:sz w:val="28"/>
          <w:szCs w:val="28"/>
        </w:rPr>
      </w:pPr>
    </w:p>
    <w:p w14:paraId="39DA0A14" w14:textId="77777777" w:rsidR="00CB2B4F" w:rsidRPr="008D5D16" w:rsidRDefault="0025314D" w:rsidP="008D5D16">
      <w:pPr>
        <w:pStyle w:val="dsfsdf"/>
        <w:rPr>
          <w:sz w:val="28"/>
          <w:szCs w:val="28"/>
        </w:rPr>
      </w:pPr>
      <w:r w:rsidRPr="008D5D16">
        <w:rPr>
          <w:sz w:val="28"/>
          <w:szCs w:val="28"/>
        </w:rPr>
        <w:t>Laika periods</w:t>
      </w:r>
      <w:r w:rsidR="00F52319" w:rsidRPr="008D5D16">
        <w:rPr>
          <w:sz w:val="28"/>
          <w:szCs w:val="28"/>
        </w:rPr>
        <w:t xml:space="preserve">, par kādu sagatavots </w:t>
      </w:r>
      <w:r w:rsidR="00767F07">
        <w:rPr>
          <w:sz w:val="28"/>
          <w:szCs w:val="28"/>
        </w:rPr>
        <w:t>pārskats</w:t>
      </w:r>
      <w:r w:rsidR="00A72CF2" w:rsidRPr="008D5D16">
        <w:rPr>
          <w:sz w:val="28"/>
          <w:szCs w:val="28"/>
        </w:rPr>
        <w:t>:</w:t>
      </w:r>
    </w:p>
    <w:p w14:paraId="7CC18657" w14:textId="55E14BB6" w:rsidR="008D5D16" w:rsidRDefault="00F52319" w:rsidP="008D5D16">
      <w:pPr>
        <w:pStyle w:val="dsfsdf"/>
        <w:rPr>
          <w:rFonts w:ascii="Cambria" w:hAnsi="Cambria"/>
          <w:smallCaps w:val="0"/>
          <w:color w:val="auto"/>
          <w:sz w:val="24"/>
          <w:szCs w:val="24"/>
        </w:rPr>
      </w:pPr>
      <w:r w:rsidRPr="008D5D16">
        <w:rPr>
          <w:rFonts w:ascii="Cambria" w:hAnsi="Cambria"/>
          <w:smallCaps w:val="0"/>
          <w:color w:val="auto"/>
          <w:sz w:val="24"/>
          <w:szCs w:val="24"/>
        </w:rPr>
        <w:t xml:space="preserve">Trīs gadu pārskata ziņojums </w:t>
      </w:r>
      <w:r w:rsidR="00986A60">
        <w:rPr>
          <w:rFonts w:ascii="Cambria" w:hAnsi="Cambria"/>
          <w:smallCaps w:val="0"/>
          <w:color w:val="auto"/>
          <w:sz w:val="24"/>
          <w:szCs w:val="24"/>
        </w:rPr>
        <w:t>Nr.2</w:t>
      </w:r>
      <w:r w:rsidR="002468BB">
        <w:rPr>
          <w:rFonts w:ascii="Cambria" w:hAnsi="Cambria"/>
          <w:smallCaps w:val="0"/>
          <w:color w:val="auto"/>
          <w:sz w:val="24"/>
          <w:szCs w:val="24"/>
        </w:rPr>
        <w:t xml:space="preserve"> </w:t>
      </w:r>
      <w:r w:rsidRPr="008D5D16">
        <w:rPr>
          <w:rFonts w:ascii="Cambria" w:hAnsi="Cambria"/>
          <w:smallCaps w:val="0"/>
          <w:color w:val="auto"/>
          <w:sz w:val="24"/>
          <w:szCs w:val="24"/>
        </w:rPr>
        <w:t>saga</w:t>
      </w:r>
      <w:r w:rsidR="00986A60">
        <w:rPr>
          <w:rFonts w:ascii="Cambria" w:hAnsi="Cambria"/>
          <w:smallCaps w:val="0"/>
          <w:color w:val="auto"/>
          <w:sz w:val="24"/>
          <w:szCs w:val="24"/>
        </w:rPr>
        <w:t>tavots par laika periodu no 2016.</w:t>
      </w:r>
      <w:r w:rsidR="00DD1029">
        <w:rPr>
          <w:rFonts w:ascii="Cambria" w:hAnsi="Cambria"/>
          <w:smallCaps w:val="0"/>
          <w:color w:val="auto"/>
          <w:sz w:val="24"/>
          <w:szCs w:val="24"/>
        </w:rPr>
        <w:t xml:space="preserve"> gada līdz 2019</w:t>
      </w:r>
      <w:r w:rsidRPr="008D5D16">
        <w:rPr>
          <w:rFonts w:ascii="Cambria" w:hAnsi="Cambria"/>
          <w:smallCaps w:val="0"/>
          <w:color w:val="auto"/>
          <w:sz w:val="24"/>
          <w:szCs w:val="24"/>
        </w:rPr>
        <w:t>.gadam</w:t>
      </w:r>
      <w:r w:rsidR="002468BB">
        <w:rPr>
          <w:rFonts w:ascii="Cambria" w:hAnsi="Cambria"/>
          <w:smallCaps w:val="0"/>
          <w:color w:val="auto"/>
          <w:sz w:val="24"/>
          <w:szCs w:val="24"/>
        </w:rPr>
        <w:t>.</w:t>
      </w:r>
    </w:p>
    <w:p w14:paraId="274BB915" w14:textId="77777777" w:rsidR="008D5D16" w:rsidRPr="008D5D16" w:rsidRDefault="008D5D16" w:rsidP="008D5D16">
      <w:pPr>
        <w:pStyle w:val="dsfsdf"/>
        <w:rPr>
          <w:rStyle w:val="izcelt"/>
          <w:rFonts w:ascii="Cambria" w:hAnsi="Cambria"/>
          <w:b w:val="0"/>
          <w:smallCaps w:val="0"/>
          <w:color w:val="auto"/>
          <w:kern w:val="0"/>
          <w:sz w:val="24"/>
          <w:szCs w:val="24"/>
        </w:rPr>
      </w:pPr>
    </w:p>
    <w:p w14:paraId="1F082FAD" w14:textId="77777777" w:rsidR="0025618F" w:rsidRPr="0025618F" w:rsidRDefault="00F52319" w:rsidP="0025618F">
      <w:pPr>
        <w:pStyle w:val="dsfsdf"/>
        <w:rPr>
          <w:sz w:val="28"/>
          <w:szCs w:val="28"/>
        </w:rPr>
      </w:pPr>
      <w:r w:rsidRPr="008D5D16">
        <w:rPr>
          <w:rStyle w:val="izcelt"/>
          <w:rFonts w:ascii="Bookman Old Style" w:hAnsi="Bookman Old Style"/>
          <w:b w:val="0"/>
          <w:color w:val="021A59" w:themeColor="text2" w:themeShade="80"/>
          <w:kern w:val="0"/>
          <w:szCs w:val="28"/>
        </w:rPr>
        <w:t xml:space="preserve">Pārskata sagatavošanā </w:t>
      </w:r>
      <w:r w:rsidR="00253020" w:rsidRPr="008D5D16">
        <w:rPr>
          <w:rStyle w:val="izcelt"/>
          <w:rFonts w:ascii="Bookman Old Style" w:hAnsi="Bookman Old Style"/>
          <w:b w:val="0"/>
          <w:color w:val="021A59" w:themeColor="text2" w:themeShade="80"/>
          <w:kern w:val="0"/>
          <w:szCs w:val="28"/>
        </w:rPr>
        <w:t xml:space="preserve">iesaistītie </w:t>
      </w:r>
    </w:p>
    <w:p w14:paraId="1819B98C" w14:textId="77777777" w:rsidR="0025618F" w:rsidRDefault="0025618F" w:rsidP="0025618F">
      <w:r>
        <w:t>Pārgaujas novada</w:t>
      </w:r>
      <w:r w:rsidR="000816E8">
        <w:t xml:space="preserve"> pašvaldība</w:t>
      </w:r>
      <w:r>
        <w:t>:</w:t>
      </w:r>
    </w:p>
    <w:p w14:paraId="2DEFDE17" w14:textId="531E35AA" w:rsidR="0025618F" w:rsidRPr="00206ED7" w:rsidRDefault="009B395E" w:rsidP="00206ED7">
      <w:pPr>
        <w:pStyle w:val="Sarakstarindkopa"/>
      </w:pPr>
      <w:r>
        <w:t>Izpilddirektore</w:t>
      </w:r>
      <w:r w:rsidR="0025618F" w:rsidRPr="00206ED7">
        <w:t>;</w:t>
      </w:r>
    </w:p>
    <w:p w14:paraId="6627F4F7" w14:textId="77777777" w:rsidR="00253020" w:rsidRPr="00206ED7" w:rsidRDefault="00253020" w:rsidP="00206ED7">
      <w:pPr>
        <w:pStyle w:val="Sarakstarindkopa"/>
      </w:pPr>
      <w:r w:rsidRPr="00206ED7">
        <w:t>Attīstības plānošanas nodaļa;</w:t>
      </w:r>
    </w:p>
    <w:p w14:paraId="25ED950E" w14:textId="77777777" w:rsidR="00253020" w:rsidRPr="00206ED7" w:rsidRDefault="00253020" w:rsidP="00206ED7">
      <w:pPr>
        <w:pStyle w:val="Sarakstarindkopa"/>
      </w:pPr>
      <w:r w:rsidRPr="00206ED7">
        <w:t>Dzimtsarakstu nodaļa;</w:t>
      </w:r>
    </w:p>
    <w:p w14:paraId="267BEE17" w14:textId="77777777" w:rsidR="00253020" w:rsidRPr="00206ED7" w:rsidRDefault="00253020" w:rsidP="00206ED7">
      <w:pPr>
        <w:pStyle w:val="Sarakstarindkopa"/>
      </w:pPr>
      <w:r w:rsidRPr="00206ED7">
        <w:t>Finanšu nodaļa;</w:t>
      </w:r>
    </w:p>
    <w:p w14:paraId="7B699E13" w14:textId="77777777" w:rsidR="0025618F" w:rsidRPr="00206ED7" w:rsidRDefault="00253020" w:rsidP="00206ED7">
      <w:pPr>
        <w:pStyle w:val="Sarakstarindkopa"/>
      </w:pPr>
      <w:r w:rsidRPr="00206ED7">
        <w:t>Izglītības iestāžu vadītāji;</w:t>
      </w:r>
    </w:p>
    <w:p w14:paraId="1DE2482C" w14:textId="77777777" w:rsidR="00253020" w:rsidRPr="00206ED7" w:rsidRDefault="00253020" w:rsidP="00206ED7">
      <w:pPr>
        <w:pStyle w:val="Sarakstarindkopa"/>
      </w:pPr>
      <w:r w:rsidRPr="00206ED7">
        <w:t>Sociālais dienests;</w:t>
      </w:r>
    </w:p>
    <w:p w14:paraId="0CF790D6" w14:textId="77777777" w:rsidR="00986A60" w:rsidRDefault="00253020" w:rsidP="00BE2F1B">
      <w:pPr>
        <w:pStyle w:val="Sarakstarindkopa"/>
      </w:pPr>
      <w:r w:rsidRPr="00206ED7">
        <w:t xml:space="preserve">Speciālisti: Kultūras pasākumu organizators, </w:t>
      </w:r>
      <w:r w:rsidR="00986A60">
        <w:t xml:space="preserve">Pašvaldības </w:t>
      </w:r>
      <w:r w:rsidRPr="00206ED7">
        <w:t>policijas vadītājs,</w:t>
      </w:r>
      <w:r w:rsidR="00986A60">
        <w:t xml:space="preserve"> Vides aizsardzības inspektors;</w:t>
      </w:r>
    </w:p>
    <w:p w14:paraId="107C14D9" w14:textId="6C75EE2C" w:rsidR="00BE2F1B" w:rsidRPr="00206ED7" w:rsidRDefault="007975F9" w:rsidP="00BE2F1B">
      <w:pPr>
        <w:pStyle w:val="Sarakstarindkopa"/>
      </w:pPr>
      <w:r>
        <w:t xml:space="preserve">Pārgaujas novada </w:t>
      </w:r>
      <w:r w:rsidR="00CF70DA">
        <w:t>i</w:t>
      </w:r>
      <w:r w:rsidR="00B24C4A">
        <w:t>edzīvotāji</w:t>
      </w:r>
      <w:r>
        <w:t>.</w:t>
      </w:r>
    </w:p>
    <w:p w14:paraId="033877AB" w14:textId="77777777" w:rsidR="00590841" w:rsidRDefault="00590841" w:rsidP="00590841">
      <w:pPr>
        <w:tabs>
          <w:tab w:val="left" w:pos="3219"/>
        </w:tabs>
        <w:spacing w:before="0"/>
        <w:rPr>
          <w:rFonts w:ascii="Cambria" w:hAnsi="Cambria"/>
          <w:sz w:val="24"/>
          <w:szCs w:val="24"/>
        </w:rPr>
      </w:pPr>
    </w:p>
    <w:p w14:paraId="28537C64" w14:textId="77777777" w:rsidR="00590841" w:rsidRDefault="00590841" w:rsidP="00590841">
      <w:pPr>
        <w:tabs>
          <w:tab w:val="left" w:pos="3219"/>
        </w:tabs>
        <w:spacing w:before="0"/>
        <w:rPr>
          <w:rFonts w:ascii="Cambria" w:hAnsi="Cambria"/>
          <w:sz w:val="24"/>
          <w:szCs w:val="24"/>
        </w:rPr>
      </w:pPr>
    </w:p>
    <w:p w14:paraId="25D7D4AF" w14:textId="77777777" w:rsidR="00590841" w:rsidRDefault="00590841" w:rsidP="00590841">
      <w:pPr>
        <w:tabs>
          <w:tab w:val="left" w:pos="3219"/>
        </w:tabs>
        <w:spacing w:before="0"/>
        <w:rPr>
          <w:rFonts w:ascii="Cambria" w:hAnsi="Cambria"/>
          <w:sz w:val="24"/>
          <w:szCs w:val="24"/>
        </w:rPr>
      </w:pPr>
    </w:p>
    <w:p w14:paraId="64070B93" w14:textId="77777777" w:rsidR="00206ED7" w:rsidRDefault="00206ED7" w:rsidP="00590841">
      <w:pPr>
        <w:tabs>
          <w:tab w:val="left" w:pos="3219"/>
        </w:tabs>
        <w:spacing w:before="0"/>
        <w:rPr>
          <w:rFonts w:ascii="Cambria" w:hAnsi="Cambria"/>
          <w:sz w:val="24"/>
          <w:szCs w:val="24"/>
        </w:rPr>
      </w:pPr>
    </w:p>
    <w:p w14:paraId="7D53E39C" w14:textId="77777777" w:rsidR="00590841" w:rsidRDefault="00590841" w:rsidP="00590841">
      <w:pPr>
        <w:tabs>
          <w:tab w:val="left" w:pos="3219"/>
        </w:tabs>
        <w:spacing w:before="0"/>
        <w:rPr>
          <w:rFonts w:ascii="Cambria" w:hAnsi="Cambria"/>
          <w:sz w:val="24"/>
          <w:szCs w:val="24"/>
        </w:rPr>
      </w:pPr>
    </w:p>
    <w:p w14:paraId="164FD661" w14:textId="77777777" w:rsidR="00590841" w:rsidRDefault="00590841" w:rsidP="00590841">
      <w:pPr>
        <w:tabs>
          <w:tab w:val="left" w:pos="3219"/>
        </w:tabs>
        <w:spacing w:before="0"/>
        <w:rPr>
          <w:rFonts w:ascii="Cambria" w:hAnsi="Cambria"/>
          <w:sz w:val="24"/>
          <w:szCs w:val="24"/>
        </w:rPr>
      </w:pPr>
    </w:p>
    <w:p w14:paraId="0FE000B6" w14:textId="77777777" w:rsidR="00253020" w:rsidRDefault="005B4F1B" w:rsidP="005B4F1B">
      <w:pPr>
        <w:rPr>
          <w:rStyle w:val="izcelt"/>
          <w:rFonts w:ascii="Bookman Old Style" w:hAnsi="Bookman Old Style"/>
          <w:b w:val="0"/>
          <w:smallCaps/>
          <w:color w:val="021A59" w:themeColor="text2" w:themeShade="80"/>
          <w:kern w:val="0"/>
          <w:szCs w:val="28"/>
        </w:rPr>
      </w:pPr>
      <w:r w:rsidRPr="005B4F1B">
        <w:rPr>
          <w:rStyle w:val="izcelt"/>
          <w:rFonts w:ascii="Bookman Old Style" w:hAnsi="Bookman Old Style"/>
          <w:b w:val="0"/>
          <w:smallCaps/>
          <w:color w:val="021A59" w:themeColor="text2" w:themeShade="80"/>
          <w:kern w:val="0"/>
          <w:szCs w:val="28"/>
        </w:rPr>
        <w:t>Pārskata</w:t>
      </w:r>
      <w:r w:rsidR="00253020" w:rsidRPr="005B4F1B">
        <w:rPr>
          <w:rStyle w:val="izcelt"/>
          <w:rFonts w:ascii="Bookman Old Style" w:hAnsi="Bookman Old Style"/>
          <w:b w:val="0"/>
          <w:smallCaps/>
          <w:color w:val="021A59" w:themeColor="text2" w:themeShade="80"/>
          <w:kern w:val="0"/>
          <w:szCs w:val="28"/>
        </w:rPr>
        <w:t xml:space="preserve"> struktūra</w:t>
      </w:r>
    </w:p>
    <w:p w14:paraId="1F8805CF" w14:textId="77777777" w:rsidR="007975F9" w:rsidRPr="007975F9" w:rsidRDefault="007975F9" w:rsidP="005B4F1B">
      <w:pPr>
        <w:rPr>
          <w:rFonts w:ascii="Cambria" w:hAnsi="Cambria"/>
          <w:sz w:val="24"/>
          <w:szCs w:val="24"/>
        </w:rPr>
      </w:pPr>
      <w:r w:rsidRPr="007975F9">
        <w:rPr>
          <w:rFonts w:ascii="Cambria" w:hAnsi="Cambria"/>
          <w:sz w:val="24"/>
          <w:szCs w:val="24"/>
        </w:rPr>
        <w:t>Pārskata struktūra atbilstoši Attīstības programmai</w:t>
      </w:r>
    </w:p>
    <w:p w14:paraId="405398D0" w14:textId="77777777" w:rsidR="00692A0B" w:rsidRDefault="00D64CED" w:rsidP="00C5250F">
      <w:pPr>
        <w:tabs>
          <w:tab w:val="left" w:pos="3219"/>
        </w:tabs>
        <w:spacing w:before="0" w:after="160" w:line="259" w:lineRule="auto"/>
        <w:rPr>
          <w:rFonts w:ascii="Cambria" w:hAnsi="Cambria"/>
          <w:sz w:val="24"/>
          <w:szCs w:val="24"/>
        </w:rPr>
      </w:pPr>
      <w:r>
        <w:rPr>
          <w:noProof/>
          <w:lang w:eastAsia="lv-LV" w:bidi="ar-SA"/>
        </w:rPr>
        <mc:AlternateContent>
          <mc:Choice Requires="wps">
            <w:drawing>
              <wp:anchor distT="0" distB="0" distL="114300" distR="114300" simplePos="0" relativeHeight="252195840" behindDoc="0" locked="0" layoutInCell="1" allowOverlap="1" wp14:anchorId="43865F85" wp14:editId="150B562C">
                <wp:simplePos x="0" y="0"/>
                <wp:positionH relativeFrom="column">
                  <wp:posOffset>876935</wp:posOffset>
                </wp:positionH>
                <wp:positionV relativeFrom="paragraph">
                  <wp:posOffset>127000</wp:posOffset>
                </wp:positionV>
                <wp:extent cx="2825578" cy="466725"/>
                <wp:effectExtent l="0" t="0" r="13335" b="28575"/>
                <wp:wrapNone/>
                <wp:docPr id="54" name="Tekstlodziņš 54"/>
                <wp:cNvGraphicFramePr/>
                <a:graphic xmlns:a="http://schemas.openxmlformats.org/drawingml/2006/main">
                  <a:graphicData uri="http://schemas.microsoft.com/office/word/2010/wordprocessingShape">
                    <wps:wsp>
                      <wps:cNvSpPr txBox="1"/>
                      <wps:spPr>
                        <a:xfrm>
                          <a:off x="0" y="0"/>
                          <a:ext cx="2825578"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AB76F" w14:textId="77777777" w:rsidR="009D257F" w:rsidRDefault="009D257F" w:rsidP="00294700">
                            <w:pPr>
                              <w:jc w:val="center"/>
                            </w:pPr>
                            <w:r>
                              <w:t>Trīs gadu pārskata ziņojums</w:t>
                            </w:r>
                          </w:p>
                          <w:p w14:paraId="403C1A01" w14:textId="77777777" w:rsidR="009D257F" w:rsidRDefault="009D257F" w:rsidP="00294700">
                            <w:pPr>
                              <w:jc w:val="center"/>
                            </w:pPr>
                            <w:r>
                              <w:t>(2016.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65F85" id="_x0000_t202" coordsize="21600,21600" o:spt="202" path="m,l,21600r21600,l21600,xe">
                <v:stroke joinstyle="miter"/>
                <v:path gradientshapeok="t" o:connecttype="rect"/>
              </v:shapetype>
              <v:shape id="Tekstlodziņš 54" o:spid="_x0000_s1026" type="#_x0000_t202" style="position:absolute;left:0;text-align:left;margin-left:69.05pt;margin-top:10pt;width:222.5pt;height:36.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" fillcolor="white [3201]" strokeweight=".5pt">
                <v:textbox>
                  <w:txbxContent>
                    <w:p w14:paraId="715AB76F" w14:textId="77777777" w:rsidR="009D257F" w:rsidRDefault="009D257F" w:rsidP="00294700">
                      <w:pPr>
                        <w:jc w:val="center"/>
                      </w:pPr>
                      <w:r>
                        <w:t>Trīs gadu pārskata ziņojums</w:t>
                      </w:r>
                    </w:p>
                    <w:p w14:paraId="403C1A01" w14:textId="77777777" w:rsidR="009D257F" w:rsidRDefault="009D257F" w:rsidP="00294700">
                      <w:pPr>
                        <w:jc w:val="center"/>
                      </w:pPr>
                      <w:r>
                        <w:t>(2016. - 2018.)</w:t>
                      </w:r>
                    </w:p>
                  </w:txbxContent>
                </v:textbox>
              </v:shape>
            </w:pict>
          </mc:Fallback>
        </mc:AlternateContent>
      </w:r>
    </w:p>
    <w:p w14:paraId="621A2965" w14:textId="77777777" w:rsidR="00253020" w:rsidRDefault="00253020" w:rsidP="00C5250F">
      <w:pPr>
        <w:tabs>
          <w:tab w:val="left" w:pos="3219"/>
        </w:tabs>
        <w:spacing w:before="0" w:after="160" w:line="259" w:lineRule="auto"/>
        <w:rPr>
          <w:rFonts w:ascii="Cambria" w:hAnsi="Cambria"/>
          <w:sz w:val="24"/>
          <w:szCs w:val="24"/>
        </w:rPr>
      </w:pPr>
    </w:p>
    <w:p w14:paraId="20B2EC9F"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4"/>
          <w:szCs w:val="24"/>
          <w:lang w:eastAsia="lv-LV" w:bidi="ar-SA"/>
        </w:rPr>
        <mc:AlternateContent>
          <mc:Choice Requires="wps">
            <w:drawing>
              <wp:anchor distT="0" distB="0" distL="114300" distR="114300" simplePos="0" relativeHeight="252218368" behindDoc="0" locked="0" layoutInCell="1" allowOverlap="1" wp14:anchorId="6EF59C31" wp14:editId="5F75E535">
                <wp:simplePos x="0" y="0"/>
                <wp:positionH relativeFrom="column">
                  <wp:posOffset>3312051</wp:posOffset>
                </wp:positionH>
                <wp:positionV relativeFrom="paragraph">
                  <wp:posOffset>6326</wp:posOffset>
                </wp:positionV>
                <wp:extent cx="0" cy="214984"/>
                <wp:effectExtent l="0" t="0" r="19050" b="33020"/>
                <wp:wrapNone/>
                <wp:docPr id="87" name="Taisns savienotājs 87"/>
                <wp:cNvGraphicFramePr/>
                <a:graphic xmlns:a="http://schemas.openxmlformats.org/drawingml/2006/main">
                  <a:graphicData uri="http://schemas.microsoft.com/office/word/2010/wordprocessingShape">
                    <wps:wsp>
                      <wps:cNvCnPr/>
                      <wps:spPr>
                        <a:xfrm>
                          <a:off x="0" y="0"/>
                          <a:ext cx="0" cy="214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C7B6E" id="Taisns savienotājs 87"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5pt" to="260.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" strokecolor="#3f9ee4 [3204]" strokeweight="1pt"/>
            </w:pict>
          </mc:Fallback>
        </mc:AlternateContent>
      </w:r>
      <w:r>
        <w:rPr>
          <w:rFonts w:ascii="Cambria" w:hAnsi="Cambria"/>
          <w:noProof/>
          <w:sz w:val="24"/>
          <w:szCs w:val="24"/>
          <w:lang w:eastAsia="lv-LV" w:bidi="ar-SA"/>
        </w:rPr>
        <mc:AlternateContent>
          <mc:Choice Requires="wps">
            <w:drawing>
              <wp:anchor distT="0" distB="0" distL="114300" distR="114300" simplePos="0" relativeHeight="252197888" behindDoc="0" locked="0" layoutInCell="1" allowOverlap="1" wp14:anchorId="48E70130" wp14:editId="61256D98">
                <wp:simplePos x="0" y="0"/>
                <wp:positionH relativeFrom="column">
                  <wp:posOffset>2274392</wp:posOffset>
                </wp:positionH>
                <wp:positionV relativeFrom="paragraph">
                  <wp:posOffset>5820</wp:posOffset>
                </wp:positionV>
                <wp:extent cx="2365" cy="3124506"/>
                <wp:effectExtent l="0" t="0" r="36195" b="19050"/>
                <wp:wrapNone/>
                <wp:docPr id="70" name="Taisns savienotājs 70"/>
                <wp:cNvGraphicFramePr/>
                <a:graphic xmlns:a="http://schemas.openxmlformats.org/drawingml/2006/main">
                  <a:graphicData uri="http://schemas.microsoft.com/office/word/2010/wordprocessingShape">
                    <wps:wsp>
                      <wps:cNvCnPr/>
                      <wps:spPr>
                        <a:xfrm flipH="1">
                          <a:off x="0" y="0"/>
                          <a:ext cx="2365" cy="312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DF5FD" id="Taisns savienotājs 70"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pt,.45pt" to="179.3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" strokecolor="#3f9ee4 [3204]" strokeweight="1pt"/>
            </w:pict>
          </mc:Fallback>
        </mc:AlternateContent>
      </w:r>
      <w:r w:rsidR="004A149B">
        <w:rPr>
          <w:rFonts w:ascii="Cambria" w:hAnsi="Cambria"/>
          <w:noProof/>
          <w:sz w:val="22"/>
          <w:szCs w:val="22"/>
          <w:lang w:eastAsia="lv-LV" w:bidi="ar-SA"/>
        </w:rPr>
        <mc:AlternateContent>
          <mc:Choice Requires="wps">
            <w:drawing>
              <wp:anchor distT="0" distB="0" distL="114300" distR="114300" simplePos="0" relativeHeight="252211200" behindDoc="0" locked="0" layoutInCell="1" allowOverlap="1" wp14:anchorId="73EA5448" wp14:editId="7FB035DA">
                <wp:simplePos x="0" y="0"/>
                <wp:positionH relativeFrom="column">
                  <wp:posOffset>2415966</wp:posOffset>
                </wp:positionH>
                <wp:positionV relativeFrom="paragraph">
                  <wp:posOffset>220345</wp:posOffset>
                </wp:positionV>
                <wp:extent cx="2172335" cy="294640"/>
                <wp:effectExtent l="0" t="0" r="18415" b="10160"/>
                <wp:wrapNone/>
                <wp:docPr id="82" name="Tekstlodziņš 82"/>
                <wp:cNvGraphicFramePr/>
                <a:graphic xmlns:a="http://schemas.openxmlformats.org/drawingml/2006/main">
                  <a:graphicData uri="http://schemas.microsoft.com/office/word/2010/wordprocessingShape">
                    <wps:wsp>
                      <wps:cNvSpPr txBox="1"/>
                      <wps:spPr>
                        <a:xfrm>
                          <a:off x="0" y="0"/>
                          <a:ext cx="2172335" cy="294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9FF603" w14:textId="77777777" w:rsidR="009D257F" w:rsidRDefault="009D257F" w:rsidP="00294700">
                            <w:pPr>
                              <w:jc w:val="center"/>
                            </w:pPr>
                            <w:r>
                              <w:t>Datu apkopošana, izvērtēšana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5448" id="Tekstlodziņš 82" o:spid="_x0000_s1027" type="#_x0000_t202" style="position:absolute;left:0;text-align:left;margin-left:190.25pt;margin-top:17.35pt;width:171.05pt;height:23.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" fillcolor="white [3201]" strokeweight=".5pt">
                <v:textbox>
                  <w:txbxContent>
                    <w:p w14:paraId="129FF603" w14:textId="77777777" w:rsidR="009D257F" w:rsidRDefault="009D257F" w:rsidP="00294700">
                      <w:pPr>
                        <w:jc w:val="center"/>
                      </w:pPr>
                      <w:r>
                        <w:t>Datu apkopošana, izvērtēšana</w:t>
                      </w:r>
                    </w:p>
                  </w:txbxContent>
                </v:textbox>
              </v:shape>
            </w:pict>
          </mc:Fallback>
        </mc:AlternateContent>
      </w:r>
      <w:r w:rsidR="00206ED7">
        <w:rPr>
          <w:rFonts w:ascii="Cambria" w:hAnsi="Cambria"/>
          <w:noProof/>
          <w:sz w:val="24"/>
          <w:szCs w:val="24"/>
          <w:lang w:eastAsia="lv-LV" w:bidi="ar-SA"/>
        </w:rPr>
        <mc:AlternateContent>
          <mc:Choice Requires="wps">
            <w:drawing>
              <wp:anchor distT="0" distB="0" distL="114300" distR="114300" simplePos="0" relativeHeight="252193792" behindDoc="0" locked="0" layoutInCell="1" allowOverlap="1" wp14:anchorId="260EFB63" wp14:editId="27CEBCF0">
                <wp:simplePos x="0" y="0"/>
                <wp:positionH relativeFrom="column">
                  <wp:posOffset>-58876</wp:posOffset>
                </wp:positionH>
                <wp:positionV relativeFrom="paragraph">
                  <wp:posOffset>220151</wp:posOffset>
                </wp:positionV>
                <wp:extent cx="2175981" cy="568960"/>
                <wp:effectExtent l="0" t="0" r="15240" b="21590"/>
                <wp:wrapNone/>
                <wp:docPr id="48" name="Tekstlodziņš 48"/>
                <wp:cNvGraphicFramePr/>
                <a:graphic xmlns:a="http://schemas.openxmlformats.org/drawingml/2006/main">
                  <a:graphicData uri="http://schemas.microsoft.com/office/word/2010/wordprocessingShape">
                    <wps:wsp>
                      <wps:cNvSpPr txBox="1"/>
                      <wps:spPr>
                        <a:xfrm>
                          <a:off x="0" y="0"/>
                          <a:ext cx="2175981" cy="56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23092" w14:textId="6F5DA13F" w:rsidR="009D257F" w:rsidRDefault="009D257F" w:rsidP="00294700">
                            <w:pPr>
                              <w:jc w:val="center"/>
                            </w:pPr>
                            <w:r>
                              <w:t>Ikgadējais uzraudzības ziņojums (</w:t>
                            </w:r>
                            <w:r w:rsidR="004F2708">
                              <w:rPr>
                                <w:sz w:val="18"/>
                                <w:szCs w:val="18"/>
                              </w:rPr>
                              <w:t>par 2016</w:t>
                            </w:r>
                            <w:r>
                              <w:rPr>
                                <w:sz w:val="18"/>
                                <w:szCs w:val="18"/>
                              </w:rPr>
                              <w:t xml:space="preserve">; </w:t>
                            </w:r>
                            <w:r w:rsidRPr="008046BB">
                              <w:rPr>
                                <w:sz w:val="18"/>
                                <w:szCs w:val="18"/>
                              </w:rPr>
                              <w:t>2017</w:t>
                            </w:r>
                            <w:r>
                              <w:rPr>
                                <w:sz w:val="18"/>
                                <w:szCs w:val="18"/>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FB63" id="Tekstlodziņš 48" o:spid="_x0000_s1028" type="#_x0000_t202" style="position:absolute;left:0;text-align:left;margin-left:-4.65pt;margin-top:17.35pt;width:171.35pt;height:44.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" fillcolor="white [3201]" strokeweight=".5pt">
                <v:textbox>
                  <w:txbxContent>
                    <w:p w14:paraId="26223092" w14:textId="6F5DA13F" w:rsidR="009D257F" w:rsidRDefault="009D257F" w:rsidP="00294700">
                      <w:pPr>
                        <w:jc w:val="center"/>
                      </w:pPr>
                      <w:r>
                        <w:t>Ikgadējais uzraudzības ziņojums (</w:t>
                      </w:r>
                      <w:r w:rsidR="004F2708">
                        <w:rPr>
                          <w:sz w:val="18"/>
                          <w:szCs w:val="18"/>
                        </w:rPr>
                        <w:t>par 2016</w:t>
                      </w:r>
                      <w:r>
                        <w:rPr>
                          <w:sz w:val="18"/>
                          <w:szCs w:val="18"/>
                        </w:rPr>
                        <w:t xml:space="preserve">; </w:t>
                      </w:r>
                      <w:r w:rsidRPr="008046BB">
                        <w:rPr>
                          <w:sz w:val="18"/>
                          <w:szCs w:val="18"/>
                        </w:rPr>
                        <w:t>2017</w:t>
                      </w:r>
                      <w:r>
                        <w:rPr>
                          <w:sz w:val="18"/>
                          <w:szCs w:val="18"/>
                        </w:rPr>
                        <w:t>; 2018)</w:t>
                      </w:r>
                    </w:p>
                  </w:txbxContent>
                </v:textbox>
              </v:shape>
            </w:pict>
          </mc:Fallback>
        </mc:AlternateContent>
      </w:r>
    </w:p>
    <w:p w14:paraId="0B2C5CF1" w14:textId="77777777" w:rsidR="0025618F" w:rsidRDefault="004A149B" w:rsidP="00C5250F">
      <w:pPr>
        <w:tabs>
          <w:tab w:val="left" w:pos="3219"/>
        </w:tabs>
        <w:spacing w:before="0" w:after="160" w:line="259" w:lineRule="auto"/>
        <w:rPr>
          <w:rFonts w:ascii="Cambria" w:hAnsi="Cambria"/>
          <w:sz w:val="22"/>
          <w:szCs w:val="22"/>
        </w:rPr>
      </w:pPr>
      <w:r>
        <w:rPr>
          <w:noProof/>
          <w:lang w:eastAsia="lv-LV" w:bidi="ar-SA"/>
        </w:rPr>
        <mc:AlternateContent>
          <mc:Choice Requires="wps">
            <w:drawing>
              <wp:anchor distT="0" distB="0" distL="114300" distR="114300" simplePos="0" relativeHeight="252226560" behindDoc="0" locked="0" layoutInCell="1" allowOverlap="1" wp14:anchorId="413310F7" wp14:editId="5F1E9C09">
                <wp:simplePos x="0" y="0"/>
                <wp:positionH relativeFrom="column">
                  <wp:posOffset>3317784</wp:posOffset>
                </wp:positionH>
                <wp:positionV relativeFrom="paragraph">
                  <wp:posOffset>247025</wp:posOffset>
                </wp:positionV>
                <wp:extent cx="0" cy="214984"/>
                <wp:effectExtent l="0" t="0" r="19050" b="33020"/>
                <wp:wrapNone/>
                <wp:docPr id="24" name="Taisns savienotājs 24"/>
                <wp:cNvGraphicFramePr/>
                <a:graphic xmlns:a="http://schemas.openxmlformats.org/drawingml/2006/main">
                  <a:graphicData uri="http://schemas.microsoft.com/office/word/2010/wordprocessingShape">
                    <wps:wsp>
                      <wps:cNvCnPr/>
                      <wps:spPr>
                        <a:xfrm>
                          <a:off x="0" y="0"/>
                          <a:ext cx="0" cy="214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7D548" id="Taisns savienotājs 24"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19.45pt" to="261.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" strokecolor="#3f9ee4 [3204]" strokeweight="1pt"/>
            </w:pict>
          </mc:Fallback>
        </mc:AlternateContent>
      </w:r>
      <w:r w:rsidR="00942420">
        <w:rPr>
          <w:rFonts w:ascii="Cambria" w:hAnsi="Cambria"/>
          <w:noProof/>
          <w:sz w:val="24"/>
          <w:szCs w:val="24"/>
          <w:lang w:eastAsia="lv-LV" w:bidi="ar-SA"/>
        </w:rPr>
        <mc:AlternateContent>
          <mc:Choice Requires="wps">
            <w:drawing>
              <wp:anchor distT="0" distB="0" distL="114300" distR="114300" simplePos="0" relativeHeight="252200960" behindDoc="0" locked="0" layoutInCell="1" allowOverlap="1" wp14:anchorId="3454E9F9" wp14:editId="38A0D418">
                <wp:simplePos x="0" y="0"/>
                <wp:positionH relativeFrom="column">
                  <wp:posOffset>2116053</wp:posOffset>
                </wp:positionH>
                <wp:positionV relativeFrom="paragraph">
                  <wp:posOffset>204097</wp:posOffset>
                </wp:positionV>
                <wp:extent cx="160390" cy="0"/>
                <wp:effectExtent l="0" t="0" r="11430" b="19050"/>
                <wp:wrapNone/>
                <wp:docPr id="73" name="Taisns savienotājs 73"/>
                <wp:cNvGraphicFramePr/>
                <a:graphic xmlns:a="http://schemas.openxmlformats.org/drawingml/2006/main">
                  <a:graphicData uri="http://schemas.microsoft.com/office/word/2010/wordprocessingShape">
                    <wps:wsp>
                      <wps:cNvCnPr/>
                      <wps:spPr>
                        <a:xfrm flipH="1">
                          <a:off x="0" y="0"/>
                          <a:ext cx="160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C21209" id="Taisns savienotājs 73" o:spid="_x0000_s1026" style="position:absolute;flip:x;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6pt,16.05pt" to="179.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" strokecolor="#3f9ee4 [3204]" strokeweight="1pt"/>
            </w:pict>
          </mc:Fallback>
        </mc:AlternateContent>
      </w:r>
    </w:p>
    <w:p w14:paraId="3FF64079"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13248" behindDoc="0" locked="0" layoutInCell="1" allowOverlap="1" wp14:anchorId="0CF56002" wp14:editId="3C70E48C">
                <wp:simplePos x="0" y="0"/>
                <wp:positionH relativeFrom="column">
                  <wp:posOffset>2404436</wp:posOffset>
                </wp:positionH>
                <wp:positionV relativeFrom="paragraph">
                  <wp:posOffset>184152</wp:posOffset>
                </wp:positionV>
                <wp:extent cx="2183983" cy="570865"/>
                <wp:effectExtent l="0" t="0" r="26035" b="19685"/>
                <wp:wrapNone/>
                <wp:docPr id="83" name="Tekstlodziņš 83"/>
                <wp:cNvGraphicFramePr/>
                <a:graphic xmlns:a="http://schemas.openxmlformats.org/drawingml/2006/main">
                  <a:graphicData uri="http://schemas.microsoft.com/office/word/2010/wordprocessingShape">
                    <wps:wsp>
                      <wps:cNvSpPr txBox="1"/>
                      <wps:spPr>
                        <a:xfrm>
                          <a:off x="0" y="0"/>
                          <a:ext cx="2183983" cy="570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3532C" w14:textId="77777777" w:rsidR="009D257F" w:rsidRDefault="009D257F" w:rsidP="00294700">
                            <w:pPr>
                              <w:jc w:val="center"/>
                            </w:pPr>
                            <w:r>
                              <w:t>Politikas rezultātu rādītāji,</w:t>
                            </w:r>
                          </w:p>
                          <w:p w14:paraId="469A8318" w14:textId="77777777" w:rsidR="009D257F" w:rsidRDefault="009D257F" w:rsidP="00294700">
                            <w:pPr>
                              <w:jc w:val="center"/>
                            </w:pPr>
                            <w:r>
                              <w:t>(iedzīvotāju aptaujas rezultāti)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6002" id="Tekstlodziņš 83" o:spid="_x0000_s1029" type="#_x0000_t202" style="position:absolute;left:0;text-align:left;margin-left:189.35pt;margin-top:14.5pt;width:171.95pt;height:44.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" fillcolor="white [3201]" strokeweight=".5pt">
                <v:textbox>
                  <w:txbxContent>
                    <w:p w14:paraId="1C03532C" w14:textId="77777777" w:rsidR="009D257F" w:rsidRDefault="009D257F" w:rsidP="00294700">
                      <w:pPr>
                        <w:jc w:val="center"/>
                      </w:pPr>
                      <w:r>
                        <w:t>Politikas rezultātu rādītāji,</w:t>
                      </w:r>
                    </w:p>
                    <w:p w14:paraId="469A8318" w14:textId="77777777" w:rsidR="009D257F" w:rsidRDefault="009D257F" w:rsidP="00294700">
                      <w:pPr>
                        <w:jc w:val="center"/>
                      </w:pPr>
                      <w:r>
                        <w:t>(iedzīvotāju aptaujas rezultāti)</w:t>
                      </w:r>
                    </w:p>
                  </w:txbxContent>
                </v:textbox>
              </v:shape>
            </w:pict>
          </mc:Fallback>
        </mc:AlternateContent>
      </w:r>
      <w:r w:rsidR="00206ED7">
        <w:rPr>
          <w:noProof/>
          <w:lang w:eastAsia="lv-LV" w:bidi="ar-SA"/>
        </w:rPr>
        <mc:AlternateContent>
          <mc:Choice Requires="wps">
            <w:drawing>
              <wp:anchor distT="0" distB="0" distL="114300" distR="114300" simplePos="0" relativeHeight="252224512" behindDoc="0" locked="0" layoutInCell="1" allowOverlap="1" wp14:anchorId="51FCB510" wp14:editId="66BAF75C">
                <wp:simplePos x="0" y="0"/>
                <wp:positionH relativeFrom="column">
                  <wp:posOffset>1265401</wp:posOffset>
                </wp:positionH>
                <wp:positionV relativeFrom="paragraph">
                  <wp:posOffset>232609</wp:posOffset>
                </wp:positionV>
                <wp:extent cx="0" cy="237916"/>
                <wp:effectExtent l="0" t="0" r="19050" b="29210"/>
                <wp:wrapNone/>
                <wp:docPr id="13" name="Taisns savienotājs 13"/>
                <wp:cNvGraphicFramePr/>
                <a:graphic xmlns:a="http://schemas.openxmlformats.org/drawingml/2006/main">
                  <a:graphicData uri="http://schemas.microsoft.com/office/word/2010/wordprocessingShape">
                    <wps:wsp>
                      <wps:cNvCnPr/>
                      <wps:spPr>
                        <a:xfrm>
                          <a:off x="0" y="0"/>
                          <a:ext cx="0" cy="2379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C2ECF" id="Taisns savienotājs 13"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18.3pt" to="9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" strokecolor="#3f9ee4 [3204]" strokeweight="1pt"/>
            </w:pict>
          </mc:Fallback>
        </mc:AlternateContent>
      </w:r>
    </w:p>
    <w:p w14:paraId="65144144"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23488" behindDoc="0" locked="0" layoutInCell="1" allowOverlap="1" wp14:anchorId="2DB06861" wp14:editId="63A1108D">
                <wp:simplePos x="0" y="0"/>
                <wp:positionH relativeFrom="column">
                  <wp:posOffset>-53975</wp:posOffset>
                </wp:positionH>
                <wp:positionV relativeFrom="paragraph">
                  <wp:posOffset>191770</wp:posOffset>
                </wp:positionV>
                <wp:extent cx="2171194" cy="285757"/>
                <wp:effectExtent l="0" t="0" r="19685" b="19050"/>
                <wp:wrapNone/>
                <wp:docPr id="1" name="Tekstlodziņš 1"/>
                <wp:cNvGraphicFramePr/>
                <a:graphic xmlns:a="http://schemas.openxmlformats.org/drawingml/2006/main">
                  <a:graphicData uri="http://schemas.microsoft.com/office/word/2010/wordprocessingShape">
                    <wps:wsp>
                      <wps:cNvSpPr txBox="1"/>
                      <wps:spPr>
                        <a:xfrm>
                          <a:off x="0" y="0"/>
                          <a:ext cx="2171194" cy="285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B35D40" w14:textId="77777777" w:rsidR="009D257F" w:rsidRDefault="009D257F" w:rsidP="00294700">
                            <w:pPr>
                              <w:jc w:val="center"/>
                            </w:pPr>
                            <w:r>
                              <w:t>Datu apkopošana, izvērtēšana (2013.;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6861" id="Tekstlodziņš 1" o:spid="_x0000_s1030" type="#_x0000_t202" style="position:absolute;left:0;text-align:left;margin-left:-4.25pt;margin-top:15.1pt;width:170.95pt;height:2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" fillcolor="white [3201]" strokeweight=".5pt">
                <v:textbox>
                  <w:txbxContent>
                    <w:p w14:paraId="20B35D40" w14:textId="77777777" w:rsidR="009D257F" w:rsidRDefault="009D257F" w:rsidP="00294700">
                      <w:pPr>
                        <w:jc w:val="center"/>
                      </w:pPr>
                      <w:r>
                        <w:t>Datu apkopošana, izvērtēšana (2013.; 2014)</w:t>
                      </w:r>
                    </w:p>
                  </w:txbxContent>
                </v:textbox>
              </v:shape>
            </w:pict>
          </mc:Fallback>
        </mc:AlternateContent>
      </w:r>
    </w:p>
    <w:p w14:paraId="5518A957"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32704" behindDoc="0" locked="0" layoutInCell="1" allowOverlap="1" wp14:anchorId="3504DDB8" wp14:editId="16BAB649">
                <wp:simplePos x="0" y="0"/>
                <wp:positionH relativeFrom="column">
                  <wp:posOffset>1269841</wp:posOffset>
                </wp:positionH>
                <wp:positionV relativeFrom="paragraph">
                  <wp:posOffset>212557</wp:posOffset>
                </wp:positionV>
                <wp:extent cx="0" cy="103192"/>
                <wp:effectExtent l="0" t="0" r="19050" b="30480"/>
                <wp:wrapNone/>
                <wp:docPr id="10" name="Taisns savienotājs 10"/>
                <wp:cNvGraphicFramePr/>
                <a:graphic xmlns:a="http://schemas.openxmlformats.org/drawingml/2006/main">
                  <a:graphicData uri="http://schemas.microsoft.com/office/word/2010/wordprocessingShape">
                    <wps:wsp>
                      <wps:cNvCnPr/>
                      <wps:spPr>
                        <a:xfrm>
                          <a:off x="0" y="0"/>
                          <a:ext cx="0" cy="10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82868" id="Taisns savienotājs 10"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6.75pt" to="100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" strokecolor="#3f9ee4 [3204]" strokeweight="1pt"/>
            </w:pict>
          </mc:Fallback>
        </mc:AlternateContent>
      </w:r>
      <w:r>
        <w:rPr>
          <w:rFonts w:ascii="Cambria" w:hAnsi="Cambria"/>
          <w:noProof/>
          <w:sz w:val="22"/>
          <w:szCs w:val="22"/>
          <w:lang w:eastAsia="lv-LV" w:bidi="ar-SA"/>
        </w:rPr>
        <mc:AlternateContent>
          <mc:Choice Requires="wps">
            <w:drawing>
              <wp:anchor distT="0" distB="0" distL="114300" distR="114300" simplePos="0" relativeHeight="252227584" behindDoc="0" locked="0" layoutInCell="1" allowOverlap="1" wp14:anchorId="13EFCB37" wp14:editId="7153B566">
                <wp:simplePos x="0" y="0"/>
                <wp:positionH relativeFrom="column">
                  <wp:posOffset>3312051</wp:posOffset>
                </wp:positionH>
                <wp:positionV relativeFrom="paragraph">
                  <wp:posOffset>197409</wp:posOffset>
                </wp:positionV>
                <wp:extent cx="0" cy="117525"/>
                <wp:effectExtent l="0" t="0" r="19050" b="34925"/>
                <wp:wrapNone/>
                <wp:docPr id="7" name="Taisns savienotājs 7"/>
                <wp:cNvGraphicFramePr/>
                <a:graphic xmlns:a="http://schemas.openxmlformats.org/drawingml/2006/main">
                  <a:graphicData uri="http://schemas.microsoft.com/office/word/2010/wordprocessingShape">
                    <wps:wsp>
                      <wps:cNvCnPr/>
                      <wps:spPr>
                        <a:xfrm>
                          <a:off x="0" y="0"/>
                          <a:ext cx="0" cy="117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A2EB2" id="Taisns savienotājs 7"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15.55pt" to="260.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" strokecolor="#3f9ee4 [3204]" strokeweight="1pt"/>
            </w:pict>
          </mc:Fallback>
        </mc:AlternateContent>
      </w:r>
    </w:p>
    <w:p w14:paraId="2E254E11"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08128" behindDoc="0" locked="0" layoutInCell="1" allowOverlap="1" wp14:anchorId="336301A4" wp14:editId="7842C685">
                <wp:simplePos x="0" y="0"/>
                <wp:positionH relativeFrom="column">
                  <wp:posOffset>2413219</wp:posOffset>
                </wp:positionH>
                <wp:positionV relativeFrom="paragraph">
                  <wp:posOffset>35823</wp:posOffset>
                </wp:positionV>
                <wp:extent cx="2172335" cy="429895"/>
                <wp:effectExtent l="0" t="0" r="18415" b="27305"/>
                <wp:wrapNone/>
                <wp:docPr id="80" name="Tekstlodziņš 80"/>
                <wp:cNvGraphicFramePr/>
                <a:graphic xmlns:a="http://schemas.openxmlformats.org/drawingml/2006/main">
                  <a:graphicData uri="http://schemas.microsoft.com/office/word/2010/wordprocessingShape">
                    <wps:wsp>
                      <wps:cNvSpPr txBox="1"/>
                      <wps:spPr>
                        <a:xfrm>
                          <a:off x="0" y="0"/>
                          <a:ext cx="2172335" cy="429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3FEF3" w14:textId="7EC6DE26" w:rsidR="009D257F" w:rsidRDefault="009D257F" w:rsidP="00294700">
                            <w:pPr>
                              <w:jc w:val="center"/>
                            </w:pPr>
                            <w:r>
                              <w:t>Teritorijas attīstības rādītāju dati (</w:t>
                            </w:r>
                            <w:r w:rsidRPr="008046BB">
                              <w:t>2019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01A4" id="Tekstlodziņš 80" o:spid="_x0000_s1031" type="#_x0000_t202" style="position:absolute;left:0;text-align:left;margin-left:190pt;margin-top:2.8pt;width:171.05pt;height:33.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" fillcolor="white [3201]" strokeweight=".5pt">
                <v:textbox>
                  <w:txbxContent>
                    <w:p w14:paraId="41B3FEF3" w14:textId="7EC6DE26" w:rsidR="009D257F" w:rsidRDefault="009D257F" w:rsidP="00294700">
                      <w:pPr>
                        <w:jc w:val="center"/>
                      </w:pPr>
                      <w:r>
                        <w:t>Teritorijas attīstības rādītāju dati (</w:t>
                      </w:r>
                      <w:r w:rsidRPr="008046BB">
                        <w:t>2019</w:t>
                      </w:r>
                      <w:r>
                        <w:t>)</w:t>
                      </w:r>
                    </w:p>
                  </w:txbxContent>
                </v:textbox>
              </v:shape>
            </w:pict>
          </mc:Fallback>
        </mc:AlternateContent>
      </w:r>
      <w:r>
        <w:rPr>
          <w:rFonts w:ascii="Cambria" w:hAnsi="Cambria"/>
          <w:noProof/>
          <w:sz w:val="22"/>
          <w:szCs w:val="22"/>
          <w:lang w:eastAsia="lv-LV" w:bidi="ar-SA"/>
        </w:rPr>
        <mc:AlternateContent>
          <mc:Choice Requires="wps">
            <w:drawing>
              <wp:anchor distT="0" distB="0" distL="114300" distR="114300" simplePos="0" relativeHeight="252205056" behindDoc="0" locked="0" layoutInCell="1" allowOverlap="1" wp14:anchorId="34C6C345" wp14:editId="483DF7B9">
                <wp:simplePos x="0" y="0"/>
                <wp:positionH relativeFrom="column">
                  <wp:posOffset>-52705</wp:posOffset>
                </wp:positionH>
                <wp:positionV relativeFrom="paragraph">
                  <wp:posOffset>40005</wp:posOffset>
                </wp:positionV>
                <wp:extent cx="2167230" cy="429031"/>
                <wp:effectExtent l="0" t="0" r="24130" b="28575"/>
                <wp:wrapNone/>
                <wp:docPr id="78" name="Tekstlodziņš 78"/>
                <wp:cNvGraphicFramePr/>
                <a:graphic xmlns:a="http://schemas.openxmlformats.org/drawingml/2006/main">
                  <a:graphicData uri="http://schemas.microsoft.com/office/word/2010/wordprocessingShape">
                    <wps:wsp>
                      <wps:cNvSpPr txBox="1"/>
                      <wps:spPr>
                        <a:xfrm>
                          <a:off x="0" y="0"/>
                          <a:ext cx="2167230" cy="429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34B80F" w14:textId="57B6C243" w:rsidR="009D257F" w:rsidRDefault="009D257F" w:rsidP="00294700">
                            <w:pPr>
                              <w:jc w:val="center"/>
                            </w:pPr>
                            <w:r>
                              <w:t>Teritorijas</w:t>
                            </w:r>
                            <w:r w:rsidR="004F2708">
                              <w:t xml:space="preserve"> attīstības rādītāju dati (2016</w:t>
                            </w:r>
                            <w:r>
                              <w:t xml:space="preserve">; </w:t>
                            </w:r>
                            <w:r w:rsidRPr="008046BB">
                              <w:t>2017</w:t>
                            </w:r>
                            <w:r w:rsidR="004F2708">
                              <w:t>; 2018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C345" id="Tekstlodziņš 78" o:spid="_x0000_s1032" type="#_x0000_t202" style="position:absolute;left:0;text-align:left;margin-left:-4.15pt;margin-top:3.15pt;width:170.65pt;height:33.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" fillcolor="white [3201]" strokeweight=".5pt">
                <v:textbox>
                  <w:txbxContent>
                    <w:p w14:paraId="4934B80F" w14:textId="57B6C243" w:rsidR="009D257F" w:rsidRDefault="009D257F" w:rsidP="00294700">
                      <w:pPr>
                        <w:jc w:val="center"/>
                      </w:pPr>
                      <w:r>
                        <w:t>Teritorijas</w:t>
                      </w:r>
                      <w:r w:rsidR="004F2708">
                        <w:t xml:space="preserve"> attīstības rādītāju dati (2016</w:t>
                      </w:r>
                      <w:r>
                        <w:t xml:space="preserve">; </w:t>
                      </w:r>
                      <w:r w:rsidRPr="008046BB">
                        <w:t>2017</w:t>
                      </w:r>
                      <w:r w:rsidR="004F2708">
                        <w:t>; 2018</w:t>
                      </w:r>
                      <w:r>
                        <w:t>)</w:t>
                      </w:r>
                    </w:p>
                  </w:txbxContent>
                </v:textbox>
              </v:shape>
            </w:pict>
          </mc:Fallback>
        </mc:AlternateContent>
      </w:r>
    </w:p>
    <w:p w14:paraId="6830A562" w14:textId="77777777" w:rsidR="0025618F" w:rsidRDefault="007975F9"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34752" behindDoc="0" locked="0" layoutInCell="1" allowOverlap="1" wp14:anchorId="0C553CE4" wp14:editId="3D0DB1A6">
                <wp:simplePos x="0" y="0"/>
                <wp:positionH relativeFrom="column">
                  <wp:posOffset>1269841</wp:posOffset>
                </wp:positionH>
                <wp:positionV relativeFrom="paragraph">
                  <wp:posOffset>194606</wp:posOffset>
                </wp:positionV>
                <wp:extent cx="0" cy="103192"/>
                <wp:effectExtent l="0" t="0" r="19050" b="30480"/>
                <wp:wrapNone/>
                <wp:docPr id="11" name="Taisns savienotājs 11"/>
                <wp:cNvGraphicFramePr/>
                <a:graphic xmlns:a="http://schemas.openxmlformats.org/drawingml/2006/main">
                  <a:graphicData uri="http://schemas.microsoft.com/office/word/2010/wordprocessingShape">
                    <wps:wsp>
                      <wps:cNvCnPr/>
                      <wps:spPr>
                        <a:xfrm>
                          <a:off x="0" y="0"/>
                          <a:ext cx="0" cy="10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35907" id="Taisns savienotājs 11"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5.3pt" to="100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" strokecolor="#3f9ee4 [3204]" strokeweight="1pt"/>
            </w:pict>
          </mc:Fallback>
        </mc:AlternateContent>
      </w:r>
      <w:r>
        <w:rPr>
          <w:rFonts w:ascii="Cambria" w:hAnsi="Cambria"/>
          <w:noProof/>
          <w:sz w:val="22"/>
          <w:szCs w:val="22"/>
          <w:lang w:eastAsia="lv-LV" w:bidi="ar-SA"/>
        </w:rPr>
        <mc:AlternateContent>
          <mc:Choice Requires="wps">
            <w:drawing>
              <wp:anchor distT="0" distB="0" distL="114300" distR="114300" simplePos="0" relativeHeight="252228608" behindDoc="0" locked="0" layoutInCell="1" allowOverlap="1" wp14:anchorId="5164F755" wp14:editId="29716367">
                <wp:simplePos x="0" y="0"/>
                <wp:positionH relativeFrom="column">
                  <wp:posOffset>3312051</wp:posOffset>
                </wp:positionH>
                <wp:positionV relativeFrom="paragraph">
                  <wp:posOffset>188008</wp:posOffset>
                </wp:positionV>
                <wp:extent cx="0" cy="103192"/>
                <wp:effectExtent l="0" t="0" r="19050" b="30480"/>
                <wp:wrapNone/>
                <wp:docPr id="8" name="Taisns savienotājs 8"/>
                <wp:cNvGraphicFramePr/>
                <a:graphic xmlns:a="http://schemas.openxmlformats.org/drawingml/2006/main">
                  <a:graphicData uri="http://schemas.microsoft.com/office/word/2010/wordprocessingShape">
                    <wps:wsp>
                      <wps:cNvCnPr/>
                      <wps:spPr>
                        <a:xfrm>
                          <a:off x="0" y="0"/>
                          <a:ext cx="0" cy="10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F3BB7" id="Taisns savienotājs 8"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14.8pt" to="260.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" strokecolor="#3f9ee4 [3204]" strokeweight="1pt"/>
            </w:pict>
          </mc:Fallback>
        </mc:AlternateContent>
      </w:r>
      <w:r>
        <w:rPr>
          <w:rFonts w:ascii="Cambria" w:hAnsi="Cambria"/>
          <w:noProof/>
          <w:sz w:val="22"/>
          <w:szCs w:val="22"/>
          <w:lang w:eastAsia="lv-LV" w:bidi="ar-SA"/>
        </w:rPr>
        <mc:AlternateContent>
          <mc:Choice Requires="wps">
            <w:drawing>
              <wp:anchor distT="0" distB="0" distL="114300" distR="114300" simplePos="0" relativeHeight="252206080" behindDoc="0" locked="0" layoutInCell="1" allowOverlap="1" wp14:anchorId="7DFF32FE" wp14:editId="42542C8A">
                <wp:simplePos x="0" y="0"/>
                <wp:positionH relativeFrom="column">
                  <wp:posOffset>-52669</wp:posOffset>
                </wp:positionH>
                <wp:positionV relativeFrom="paragraph">
                  <wp:posOffset>293115</wp:posOffset>
                </wp:positionV>
                <wp:extent cx="2176780" cy="555625"/>
                <wp:effectExtent l="0" t="0" r="13970" b="15875"/>
                <wp:wrapNone/>
                <wp:docPr id="79" name="Tekstlodziņš 79"/>
                <wp:cNvGraphicFramePr/>
                <a:graphic xmlns:a="http://schemas.openxmlformats.org/drawingml/2006/main">
                  <a:graphicData uri="http://schemas.microsoft.com/office/word/2010/wordprocessingShape">
                    <wps:wsp>
                      <wps:cNvSpPr txBox="1"/>
                      <wps:spPr>
                        <a:xfrm>
                          <a:off x="0" y="0"/>
                          <a:ext cx="2176780"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597C0" w14:textId="14827DF1" w:rsidR="009D257F" w:rsidRDefault="009D257F" w:rsidP="00294700">
                            <w:pPr>
                              <w:jc w:val="center"/>
                            </w:pPr>
                            <w:r>
                              <w:t>Dati par darbību r</w:t>
                            </w:r>
                            <w:r w:rsidR="004F2708">
                              <w:t>ezultatīvajiem rādītājiem (2016;</w:t>
                            </w:r>
                            <w:r>
                              <w:t xml:space="preserve"> </w:t>
                            </w:r>
                            <w:r w:rsidRPr="008046BB">
                              <w:t>2017</w:t>
                            </w:r>
                            <w:r w:rsidR="004F2708">
                              <w:t>; 2018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32FE" id="Tekstlodziņš 79" o:spid="_x0000_s1033" type="#_x0000_t202" style="position:absolute;left:0;text-align:left;margin-left:-4.15pt;margin-top:23.1pt;width:171.4pt;height:43.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" fillcolor="white [3201]" strokeweight=".5pt">
                <v:textbox>
                  <w:txbxContent>
                    <w:p w14:paraId="5B5597C0" w14:textId="14827DF1" w:rsidR="009D257F" w:rsidRDefault="009D257F" w:rsidP="00294700">
                      <w:pPr>
                        <w:jc w:val="center"/>
                      </w:pPr>
                      <w:r>
                        <w:t>Dati par darbību r</w:t>
                      </w:r>
                      <w:r w:rsidR="004F2708">
                        <w:t>ezultatīvajiem rādītājiem (2016;</w:t>
                      </w:r>
                      <w:r>
                        <w:t xml:space="preserve"> </w:t>
                      </w:r>
                      <w:r w:rsidRPr="008046BB">
                        <w:t>2017</w:t>
                      </w:r>
                      <w:r w:rsidR="004F2708">
                        <w:t>; 2018</w:t>
                      </w:r>
                      <w:r>
                        <w:t>)</w:t>
                      </w:r>
                    </w:p>
                  </w:txbxContent>
                </v:textbox>
              </v:shape>
            </w:pict>
          </mc:Fallback>
        </mc:AlternateContent>
      </w:r>
    </w:p>
    <w:p w14:paraId="2D459E2F" w14:textId="77777777" w:rsidR="0025618F" w:rsidRDefault="00206ED7" w:rsidP="00C5250F">
      <w:pPr>
        <w:tabs>
          <w:tab w:val="left" w:pos="3219"/>
        </w:tabs>
        <w:spacing w:before="0" w:after="160" w:line="259" w:lineRule="auto"/>
        <w:rPr>
          <w:rFonts w:ascii="Cambria" w:hAnsi="Cambria"/>
          <w:sz w:val="22"/>
          <w:szCs w:val="22"/>
        </w:rPr>
      </w:pPr>
      <w:r>
        <w:rPr>
          <w:rFonts w:ascii="Cambria" w:hAnsi="Cambria"/>
          <w:noProof/>
          <w:sz w:val="22"/>
          <w:szCs w:val="22"/>
          <w:lang w:eastAsia="lv-LV" w:bidi="ar-SA"/>
        </w:rPr>
        <mc:AlternateContent>
          <mc:Choice Requires="wps">
            <w:drawing>
              <wp:anchor distT="0" distB="0" distL="114300" distR="114300" simplePos="0" relativeHeight="252210176" behindDoc="0" locked="0" layoutInCell="1" allowOverlap="1" wp14:anchorId="323D841F" wp14:editId="7D0278DE">
                <wp:simplePos x="0" y="0"/>
                <wp:positionH relativeFrom="column">
                  <wp:posOffset>2415777</wp:posOffset>
                </wp:positionH>
                <wp:positionV relativeFrom="paragraph">
                  <wp:posOffset>20091</wp:posOffset>
                </wp:positionV>
                <wp:extent cx="2172428" cy="555625"/>
                <wp:effectExtent l="0" t="0" r="18415" b="15875"/>
                <wp:wrapNone/>
                <wp:docPr id="81" name="Tekstlodziņš 81"/>
                <wp:cNvGraphicFramePr/>
                <a:graphic xmlns:a="http://schemas.openxmlformats.org/drawingml/2006/main">
                  <a:graphicData uri="http://schemas.microsoft.com/office/word/2010/wordprocessingShape">
                    <wps:wsp>
                      <wps:cNvSpPr txBox="1"/>
                      <wps:spPr>
                        <a:xfrm>
                          <a:off x="0" y="0"/>
                          <a:ext cx="2172428"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96E99" w14:textId="2E455802" w:rsidR="009D257F" w:rsidRDefault="009D257F" w:rsidP="00294700">
                            <w:pPr>
                              <w:jc w:val="center"/>
                            </w:pPr>
                            <w:r>
                              <w:t>Dati par darbību rezultatīvajiem rādītājiem (</w:t>
                            </w:r>
                            <w:r w:rsidRPr="008046BB">
                              <w:t>2019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841F" id="Tekstlodziņš 81" o:spid="_x0000_s1034" type="#_x0000_t202" style="position:absolute;left:0;text-align:left;margin-left:190.2pt;margin-top:1.6pt;width:171.05pt;height:43.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" fillcolor="white [3201]" strokeweight=".5pt">
                <v:textbox>
                  <w:txbxContent>
                    <w:p w14:paraId="3B396E99" w14:textId="2E455802" w:rsidR="009D257F" w:rsidRDefault="009D257F" w:rsidP="00294700">
                      <w:pPr>
                        <w:jc w:val="center"/>
                      </w:pPr>
                      <w:r>
                        <w:t>Dati par darbību rezultatīvajiem rādītājiem (</w:t>
                      </w:r>
                      <w:r w:rsidRPr="008046BB">
                        <w:t>2019</w:t>
                      </w:r>
                      <w:r>
                        <w:t>)</w:t>
                      </w:r>
                    </w:p>
                  </w:txbxContent>
                </v:textbox>
              </v:shape>
            </w:pict>
          </mc:Fallback>
        </mc:AlternateContent>
      </w:r>
    </w:p>
    <w:p w14:paraId="62D23508" w14:textId="77777777" w:rsidR="0025618F" w:rsidRDefault="0025618F" w:rsidP="00C5250F">
      <w:pPr>
        <w:tabs>
          <w:tab w:val="left" w:pos="3219"/>
        </w:tabs>
        <w:spacing w:before="0" w:after="160" w:line="259" w:lineRule="auto"/>
        <w:rPr>
          <w:rFonts w:ascii="Cambria" w:hAnsi="Cambria"/>
          <w:sz w:val="22"/>
          <w:szCs w:val="22"/>
        </w:rPr>
      </w:pPr>
    </w:p>
    <w:p w14:paraId="35496A72" w14:textId="77777777" w:rsidR="0025618F" w:rsidRDefault="007975F9" w:rsidP="00C5250F">
      <w:pPr>
        <w:tabs>
          <w:tab w:val="left" w:pos="3219"/>
        </w:tabs>
        <w:spacing w:before="0" w:after="160" w:line="259" w:lineRule="auto"/>
        <w:rPr>
          <w:rFonts w:ascii="Cambria" w:hAnsi="Cambria"/>
          <w:sz w:val="22"/>
          <w:szCs w:val="22"/>
        </w:rPr>
      </w:pPr>
      <w:r>
        <w:rPr>
          <w:noProof/>
          <w:lang w:eastAsia="lv-LV" w:bidi="ar-SA"/>
        </w:rPr>
        <mc:AlternateContent>
          <mc:Choice Requires="wps">
            <w:drawing>
              <wp:anchor distT="0" distB="0" distL="114300" distR="114300" simplePos="0" relativeHeight="252204032" behindDoc="0" locked="0" layoutInCell="1" allowOverlap="1" wp14:anchorId="62E3D428" wp14:editId="594EF7F1">
                <wp:simplePos x="0" y="0"/>
                <wp:positionH relativeFrom="column">
                  <wp:posOffset>-49530</wp:posOffset>
                </wp:positionH>
                <wp:positionV relativeFrom="paragraph">
                  <wp:posOffset>122286</wp:posOffset>
                </wp:positionV>
                <wp:extent cx="2173734" cy="458912"/>
                <wp:effectExtent l="0" t="0" r="17145" b="17780"/>
                <wp:wrapNone/>
                <wp:docPr id="77" name="Tekstlodziņš 77"/>
                <wp:cNvGraphicFramePr/>
                <a:graphic xmlns:a="http://schemas.openxmlformats.org/drawingml/2006/main">
                  <a:graphicData uri="http://schemas.microsoft.com/office/word/2010/wordprocessingShape">
                    <wps:wsp>
                      <wps:cNvSpPr txBox="1"/>
                      <wps:spPr>
                        <a:xfrm>
                          <a:off x="0" y="0"/>
                          <a:ext cx="2173734" cy="4589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31CF9" w14:textId="7396E472" w:rsidR="009D257F" w:rsidRDefault="009D257F" w:rsidP="00294700">
                            <w:pPr>
                              <w:jc w:val="center"/>
                            </w:pPr>
                            <w:r>
                              <w:t>Dat</w:t>
                            </w:r>
                            <w:r w:rsidR="004F2708">
                              <w:t>i par īstenotajām rīcībām (2016</w:t>
                            </w:r>
                            <w:r>
                              <w:t xml:space="preserve">; </w:t>
                            </w:r>
                            <w:r w:rsidRPr="008046BB">
                              <w:t>2017</w:t>
                            </w:r>
                            <w:r w:rsidR="004F2708">
                              <w:t>; 2018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D428" id="Tekstlodziņš 77" o:spid="_x0000_s1035" type="#_x0000_t202" style="position:absolute;left:0;text-align:left;margin-left:-3.9pt;margin-top:9.65pt;width:171.15pt;height:36.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" fillcolor="white [3201]" strokeweight=".5pt">
                <v:textbox>
                  <w:txbxContent>
                    <w:p w14:paraId="40131CF9" w14:textId="7396E472" w:rsidR="009D257F" w:rsidRDefault="009D257F" w:rsidP="00294700">
                      <w:pPr>
                        <w:jc w:val="center"/>
                      </w:pPr>
                      <w:r>
                        <w:t>Dat</w:t>
                      </w:r>
                      <w:r w:rsidR="004F2708">
                        <w:t>i par īstenotajām rīcībām (2016</w:t>
                      </w:r>
                      <w:r>
                        <w:t xml:space="preserve">; </w:t>
                      </w:r>
                      <w:r w:rsidRPr="008046BB">
                        <w:t>2017</w:t>
                      </w:r>
                      <w:r w:rsidR="004F2708">
                        <w:t>; 2018</w:t>
                      </w:r>
                      <w:r>
                        <w:t>)</w:t>
                      </w:r>
                    </w:p>
                  </w:txbxContent>
                </v:textbox>
              </v:shape>
            </w:pict>
          </mc:Fallback>
        </mc:AlternateContent>
      </w:r>
      <w:r>
        <w:rPr>
          <w:rFonts w:ascii="Cambria" w:hAnsi="Cambria"/>
          <w:noProof/>
          <w:sz w:val="22"/>
          <w:szCs w:val="22"/>
          <w:lang w:eastAsia="lv-LV" w:bidi="ar-SA"/>
        </w:rPr>
        <mc:AlternateContent>
          <mc:Choice Requires="wps">
            <w:drawing>
              <wp:anchor distT="0" distB="0" distL="114300" distR="114300" simplePos="0" relativeHeight="252236800" behindDoc="0" locked="0" layoutInCell="1" allowOverlap="1" wp14:anchorId="458ACA97" wp14:editId="788AEE39">
                <wp:simplePos x="0" y="0"/>
                <wp:positionH relativeFrom="column">
                  <wp:posOffset>1284173</wp:posOffset>
                </wp:positionH>
                <wp:positionV relativeFrom="paragraph">
                  <wp:posOffset>18962</wp:posOffset>
                </wp:positionV>
                <wp:extent cx="0" cy="103192"/>
                <wp:effectExtent l="0" t="0" r="19050" b="30480"/>
                <wp:wrapNone/>
                <wp:docPr id="12" name="Taisns savienotājs 12"/>
                <wp:cNvGraphicFramePr/>
                <a:graphic xmlns:a="http://schemas.openxmlformats.org/drawingml/2006/main">
                  <a:graphicData uri="http://schemas.microsoft.com/office/word/2010/wordprocessingShape">
                    <wps:wsp>
                      <wps:cNvCnPr/>
                      <wps:spPr>
                        <a:xfrm>
                          <a:off x="0" y="0"/>
                          <a:ext cx="0" cy="10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EA631" id="Taisns savienotājs 12"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1.5pt" to="101.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" strokecolor="#3f9ee4 [3204]" strokeweight="1pt"/>
            </w:pict>
          </mc:Fallback>
        </mc:AlternateContent>
      </w:r>
      <w:r>
        <w:rPr>
          <w:rFonts w:ascii="Cambria" w:hAnsi="Cambria"/>
          <w:noProof/>
          <w:sz w:val="22"/>
          <w:szCs w:val="22"/>
          <w:lang w:eastAsia="lv-LV" w:bidi="ar-SA"/>
        </w:rPr>
        <mc:AlternateContent>
          <mc:Choice Requires="wps">
            <w:drawing>
              <wp:anchor distT="0" distB="0" distL="114300" distR="114300" simplePos="0" relativeHeight="252230656" behindDoc="0" locked="0" layoutInCell="1" allowOverlap="1" wp14:anchorId="04E20C14" wp14:editId="6EF6090B">
                <wp:simplePos x="0" y="0"/>
                <wp:positionH relativeFrom="column">
                  <wp:posOffset>3316076</wp:posOffset>
                </wp:positionH>
                <wp:positionV relativeFrom="paragraph">
                  <wp:posOffset>17963</wp:posOffset>
                </wp:positionV>
                <wp:extent cx="0" cy="103192"/>
                <wp:effectExtent l="0" t="0" r="19050" b="30480"/>
                <wp:wrapNone/>
                <wp:docPr id="9" name="Taisns savienotājs 9"/>
                <wp:cNvGraphicFramePr/>
                <a:graphic xmlns:a="http://schemas.openxmlformats.org/drawingml/2006/main">
                  <a:graphicData uri="http://schemas.microsoft.com/office/word/2010/wordprocessingShape">
                    <wps:wsp>
                      <wps:cNvCnPr/>
                      <wps:spPr>
                        <a:xfrm>
                          <a:off x="0" y="0"/>
                          <a:ext cx="0" cy="10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6C0AD" id="Taisns savienotājs 9"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pt,1.4pt" to="261.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" strokecolor="#3f9ee4 [3204]" strokeweight="1pt"/>
            </w:pict>
          </mc:Fallback>
        </mc:AlternateContent>
      </w:r>
      <w:r>
        <w:rPr>
          <w:noProof/>
          <w:lang w:eastAsia="lv-LV" w:bidi="ar-SA"/>
        </w:rPr>
        <mc:AlternateContent>
          <mc:Choice Requires="wps">
            <w:drawing>
              <wp:anchor distT="0" distB="0" distL="114300" distR="114300" simplePos="0" relativeHeight="252201984" behindDoc="0" locked="0" layoutInCell="1" allowOverlap="1" wp14:anchorId="6FC5EA85" wp14:editId="16C2F684">
                <wp:simplePos x="0" y="0"/>
                <wp:positionH relativeFrom="column">
                  <wp:posOffset>2414815</wp:posOffset>
                </wp:positionH>
                <wp:positionV relativeFrom="paragraph">
                  <wp:posOffset>108665</wp:posOffset>
                </wp:positionV>
                <wp:extent cx="2172335" cy="458470"/>
                <wp:effectExtent l="0" t="0" r="18415" b="17780"/>
                <wp:wrapNone/>
                <wp:docPr id="76" name="Tekstlodziņš 76"/>
                <wp:cNvGraphicFramePr/>
                <a:graphic xmlns:a="http://schemas.openxmlformats.org/drawingml/2006/main">
                  <a:graphicData uri="http://schemas.microsoft.com/office/word/2010/wordprocessingShape">
                    <wps:wsp>
                      <wps:cNvSpPr txBox="1"/>
                      <wps:spPr>
                        <a:xfrm>
                          <a:off x="0" y="0"/>
                          <a:ext cx="217233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A4A2FD" w14:textId="354E1679" w:rsidR="009D257F" w:rsidRDefault="009D257F" w:rsidP="00294700">
                            <w:pPr>
                              <w:jc w:val="center"/>
                            </w:pPr>
                            <w:r>
                              <w:t>Dati par īstenotajām rīcībām (</w:t>
                            </w:r>
                            <w:r w:rsidRPr="008046BB">
                              <w:t>2019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EA85" id="Tekstlodziņš 76" o:spid="_x0000_s1036" type="#_x0000_t202" style="position:absolute;left:0;text-align:left;margin-left:190.15pt;margin-top:8.55pt;width:171.05pt;height:36.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" fillcolor="white [3201]" strokeweight=".5pt">
                <v:textbox>
                  <w:txbxContent>
                    <w:p w14:paraId="3EA4A2FD" w14:textId="354E1679" w:rsidR="009D257F" w:rsidRDefault="009D257F" w:rsidP="00294700">
                      <w:pPr>
                        <w:jc w:val="center"/>
                      </w:pPr>
                      <w:r>
                        <w:t>Dati par īstenotajām rīcībām (</w:t>
                      </w:r>
                      <w:r w:rsidRPr="008046BB">
                        <w:t>2019</w:t>
                      </w:r>
                      <w:r>
                        <w:t>)</w:t>
                      </w:r>
                    </w:p>
                  </w:txbxContent>
                </v:textbox>
              </v:shape>
            </w:pict>
          </mc:Fallback>
        </mc:AlternateContent>
      </w:r>
    </w:p>
    <w:p w14:paraId="5C855886" w14:textId="77777777" w:rsidR="0025618F" w:rsidRDefault="0025618F" w:rsidP="00C5250F">
      <w:pPr>
        <w:tabs>
          <w:tab w:val="left" w:pos="3219"/>
        </w:tabs>
        <w:spacing w:before="0" w:after="160" w:line="259" w:lineRule="auto"/>
        <w:rPr>
          <w:rFonts w:ascii="Cambria" w:hAnsi="Cambria"/>
          <w:sz w:val="22"/>
          <w:szCs w:val="22"/>
        </w:rPr>
      </w:pPr>
    </w:p>
    <w:p w14:paraId="02A206F7" w14:textId="77777777" w:rsidR="002F47B6" w:rsidRDefault="006B2A79" w:rsidP="00C5250F">
      <w:pPr>
        <w:tabs>
          <w:tab w:val="left" w:pos="3219"/>
        </w:tabs>
        <w:spacing w:before="0" w:after="160" w:line="259" w:lineRule="auto"/>
        <w:rPr>
          <w:rFonts w:ascii="Cambria" w:hAnsi="Cambria"/>
          <w:sz w:val="22"/>
          <w:szCs w:val="22"/>
        </w:rPr>
      </w:pPr>
      <w:r>
        <w:rPr>
          <w:rFonts w:ascii="Cambria" w:hAnsi="Cambria"/>
          <w:noProof/>
          <w:sz w:val="24"/>
          <w:szCs w:val="24"/>
          <w:lang w:eastAsia="lv-LV" w:bidi="ar-SA"/>
        </w:rPr>
        <mc:AlternateContent>
          <mc:Choice Requires="wps">
            <w:drawing>
              <wp:anchor distT="0" distB="0" distL="114300" distR="114300" simplePos="0" relativeHeight="252194816" behindDoc="0" locked="0" layoutInCell="1" allowOverlap="1" wp14:anchorId="5077E5B7" wp14:editId="22B48D6D">
                <wp:simplePos x="0" y="0"/>
                <wp:positionH relativeFrom="column">
                  <wp:posOffset>1272735</wp:posOffset>
                </wp:positionH>
                <wp:positionV relativeFrom="paragraph">
                  <wp:posOffset>68731</wp:posOffset>
                </wp:positionV>
                <wp:extent cx="2053590" cy="304800"/>
                <wp:effectExtent l="0" t="0" r="22860" b="19050"/>
                <wp:wrapNone/>
                <wp:docPr id="50" name="Tekstlodziņš 50"/>
                <wp:cNvGraphicFramePr/>
                <a:graphic xmlns:a="http://schemas.openxmlformats.org/drawingml/2006/main">
                  <a:graphicData uri="http://schemas.microsoft.com/office/word/2010/wordprocessingShape">
                    <wps:wsp>
                      <wps:cNvSpPr txBox="1"/>
                      <wps:spPr>
                        <a:xfrm>
                          <a:off x="0" y="0"/>
                          <a:ext cx="205359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4C4A3" w14:textId="77777777" w:rsidR="009D257F" w:rsidRDefault="009D257F" w:rsidP="00294700">
                            <w:pPr>
                              <w:jc w:val="center"/>
                            </w:pPr>
                            <w:r>
                              <w:t>Sagatavošanā iesaistītie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E5B7" id="Tekstlodziņš 50" o:spid="_x0000_s1037" type="#_x0000_t202" style="position:absolute;left:0;text-align:left;margin-left:100.2pt;margin-top:5.4pt;width:161.7pt;height: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" fillcolor="white [3201]" strokeweight=".5pt">
                <v:textbox>
                  <w:txbxContent>
                    <w:p w14:paraId="1B44C4A3" w14:textId="77777777" w:rsidR="009D257F" w:rsidRDefault="009D257F" w:rsidP="00294700">
                      <w:pPr>
                        <w:jc w:val="center"/>
                      </w:pPr>
                      <w:r>
                        <w:t>Sagatavošanā iesaistītie</w:t>
                      </w:r>
                    </w:p>
                  </w:txbxContent>
                </v:textbox>
              </v:shape>
            </w:pict>
          </mc:Fallback>
        </mc:AlternateContent>
      </w:r>
    </w:p>
    <w:p w14:paraId="1CF1F5FE" w14:textId="77777777" w:rsidR="002F47B6" w:rsidRDefault="007975F9" w:rsidP="00C5250F">
      <w:pPr>
        <w:tabs>
          <w:tab w:val="left" w:pos="3219"/>
        </w:tabs>
        <w:spacing w:before="0" w:after="160" w:line="259" w:lineRule="auto"/>
        <w:rPr>
          <w:rFonts w:ascii="Cambria" w:hAnsi="Cambria"/>
          <w:sz w:val="22"/>
          <w:szCs w:val="22"/>
        </w:rPr>
      </w:pPr>
      <w:r>
        <w:rPr>
          <w:rFonts w:ascii="Cambria" w:hAnsi="Cambria"/>
          <w:noProof/>
          <w:sz w:val="24"/>
          <w:szCs w:val="24"/>
          <w:lang w:eastAsia="lv-LV" w:bidi="ar-SA"/>
        </w:rPr>
        <mc:AlternateContent>
          <mc:Choice Requires="wps">
            <w:drawing>
              <wp:anchor distT="0" distB="0" distL="114300" distR="114300" simplePos="0" relativeHeight="252222464" behindDoc="0" locked="0" layoutInCell="1" allowOverlap="1" wp14:anchorId="03A25050" wp14:editId="04EFCC02">
                <wp:simplePos x="0" y="0"/>
                <wp:positionH relativeFrom="column">
                  <wp:posOffset>2274392</wp:posOffset>
                </wp:positionH>
                <wp:positionV relativeFrom="paragraph">
                  <wp:posOffset>94509</wp:posOffset>
                </wp:positionV>
                <wp:extent cx="2365" cy="392705"/>
                <wp:effectExtent l="0" t="0" r="36195" b="26670"/>
                <wp:wrapNone/>
                <wp:docPr id="91" name="Taisns savienotājs 91"/>
                <wp:cNvGraphicFramePr/>
                <a:graphic xmlns:a="http://schemas.openxmlformats.org/drawingml/2006/main">
                  <a:graphicData uri="http://schemas.microsoft.com/office/word/2010/wordprocessingShape">
                    <wps:wsp>
                      <wps:cNvCnPr/>
                      <wps:spPr>
                        <a:xfrm>
                          <a:off x="0" y="0"/>
                          <a:ext cx="2365" cy="39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79B83C" id="Taisns savienotājs 91" o:spid="_x0000_s1026" style="position:absolute;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1pt,7.45pt" to="179.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" strokecolor="#3f9ee4 [3204]" strokeweight="1pt"/>
            </w:pict>
          </mc:Fallback>
        </mc:AlternateContent>
      </w:r>
      <w:r>
        <w:rPr>
          <w:rFonts w:ascii="Cambria" w:hAnsi="Cambria"/>
          <w:noProof/>
          <w:sz w:val="24"/>
          <w:szCs w:val="24"/>
          <w:lang w:eastAsia="lv-LV" w:bidi="ar-SA"/>
        </w:rPr>
        <mc:AlternateContent>
          <mc:Choice Requires="wps">
            <w:drawing>
              <wp:anchor distT="0" distB="0" distL="114300" distR="114300" simplePos="0" relativeHeight="252192768" behindDoc="0" locked="0" layoutInCell="1" allowOverlap="1" wp14:anchorId="7E720C04" wp14:editId="7843E47E">
                <wp:simplePos x="0" y="0"/>
                <wp:positionH relativeFrom="column">
                  <wp:posOffset>2838450</wp:posOffset>
                </wp:positionH>
                <wp:positionV relativeFrom="paragraph">
                  <wp:posOffset>186426</wp:posOffset>
                </wp:positionV>
                <wp:extent cx="1235676" cy="313038"/>
                <wp:effectExtent l="0" t="0" r="22225" b="11430"/>
                <wp:wrapNone/>
                <wp:docPr id="46" name="Tekstlodziņš 46"/>
                <wp:cNvGraphicFramePr/>
                <a:graphic xmlns:a="http://schemas.openxmlformats.org/drawingml/2006/main">
                  <a:graphicData uri="http://schemas.microsoft.com/office/word/2010/wordprocessingShape">
                    <wps:wsp>
                      <wps:cNvSpPr txBox="1"/>
                      <wps:spPr>
                        <a:xfrm>
                          <a:off x="0" y="0"/>
                          <a:ext cx="1235676" cy="313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779793" w14:textId="77777777" w:rsidR="009D257F" w:rsidRDefault="009D257F" w:rsidP="00D64CED">
                            <w:pPr>
                              <w:jc w:val="center"/>
                            </w:pPr>
                            <w:r>
                              <w:t>Investīciju plāns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0C04" id="Tekstlodziņš 46" o:spid="_x0000_s1038" type="#_x0000_t202" style="position:absolute;left:0;text-align:left;margin-left:223.5pt;margin-top:14.7pt;width:97.3pt;height:24.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" fillcolor="white [3201]" strokeweight=".5pt">
                <v:textbox>
                  <w:txbxContent>
                    <w:p w14:paraId="64779793" w14:textId="77777777" w:rsidR="009D257F" w:rsidRDefault="009D257F" w:rsidP="00D64CED">
                      <w:pPr>
                        <w:jc w:val="center"/>
                      </w:pPr>
                      <w:r>
                        <w:t>Investīciju plāns</w:t>
                      </w:r>
                    </w:p>
                  </w:txbxContent>
                </v:textbox>
              </v:shape>
            </w:pict>
          </mc:Fallback>
        </mc:AlternateContent>
      </w:r>
      <w:r>
        <w:rPr>
          <w:rFonts w:ascii="Cambria" w:hAnsi="Cambria"/>
          <w:noProof/>
          <w:sz w:val="24"/>
          <w:szCs w:val="24"/>
          <w:lang w:eastAsia="lv-LV" w:bidi="ar-SA"/>
        </w:rPr>
        <mc:AlternateContent>
          <mc:Choice Requires="wps">
            <w:drawing>
              <wp:anchor distT="0" distB="0" distL="114300" distR="114300" simplePos="0" relativeHeight="252191744" behindDoc="0" locked="0" layoutInCell="1" allowOverlap="1" wp14:anchorId="5FA1BD78" wp14:editId="5AEE7CA2">
                <wp:simplePos x="0" y="0"/>
                <wp:positionH relativeFrom="column">
                  <wp:posOffset>678137</wp:posOffset>
                </wp:positionH>
                <wp:positionV relativeFrom="paragraph">
                  <wp:posOffset>182924</wp:posOffset>
                </wp:positionV>
                <wp:extent cx="1100536" cy="312330"/>
                <wp:effectExtent l="0" t="0" r="23495" b="12065"/>
                <wp:wrapNone/>
                <wp:docPr id="43" name="Tekstlodziņš 43"/>
                <wp:cNvGraphicFramePr/>
                <a:graphic xmlns:a="http://schemas.openxmlformats.org/drawingml/2006/main">
                  <a:graphicData uri="http://schemas.microsoft.com/office/word/2010/wordprocessingShape">
                    <wps:wsp>
                      <wps:cNvSpPr txBox="1"/>
                      <wps:spPr>
                        <a:xfrm>
                          <a:off x="0" y="0"/>
                          <a:ext cx="1100536" cy="312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6D1F3" w14:textId="77777777" w:rsidR="009D257F" w:rsidRDefault="009D257F" w:rsidP="00294700">
                            <w:pPr>
                              <w:jc w:val="center"/>
                            </w:pPr>
                            <w:r>
                              <w:t>Rīcību plāns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1BD78" id="Tekstlodziņš 43" o:spid="_x0000_s1039" type="#_x0000_t202" style="position:absolute;left:0;text-align:left;margin-left:53.4pt;margin-top:14.4pt;width:86.65pt;height:24.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" fillcolor="white [3201]" strokeweight=".5pt">
                <v:textbox>
                  <w:txbxContent>
                    <w:p w14:paraId="7B76D1F3" w14:textId="77777777" w:rsidR="009D257F" w:rsidRDefault="009D257F" w:rsidP="00294700">
                      <w:pPr>
                        <w:jc w:val="center"/>
                      </w:pPr>
                      <w:r>
                        <w:t>Rīcību plāns</w:t>
                      </w:r>
                    </w:p>
                  </w:txbxContent>
                </v:textbox>
              </v:shape>
            </w:pict>
          </mc:Fallback>
        </mc:AlternateContent>
      </w:r>
    </w:p>
    <w:p w14:paraId="0976D6F6" w14:textId="77777777" w:rsidR="002F47B6" w:rsidRDefault="006B2A79" w:rsidP="00C5250F">
      <w:pPr>
        <w:tabs>
          <w:tab w:val="left" w:pos="3219"/>
        </w:tabs>
        <w:spacing w:before="0" w:after="160" w:line="259" w:lineRule="auto"/>
        <w:rPr>
          <w:rFonts w:ascii="Cambria" w:hAnsi="Cambria"/>
          <w:sz w:val="22"/>
          <w:szCs w:val="22"/>
        </w:rPr>
      </w:pPr>
      <w:r>
        <w:rPr>
          <w:noProof/>
          <w:lang w:eastAsia="lv-LV" w:bidi="ar-SA"/>
        </w:rPr>
        <mc:AlternateContent>
          <mc:Choice Requires="wps">
            <w:drawing>
              <wp:anchor distT="0" distB="0" distL="114300" distR="114300" simplePos="0" relativeHeight="252198912" behindDoc="0" locked="0" layoutInCell="1" allowOverlap="1" wp14:anchorId="0A303D1A" wp14:editId="77A4D7A6">
                <wp:simplePos x="0" y="0"/>
                <wp:positionH relativeFrom="column">
                  <wp:posOffset>1778139</wp:posOffset>
                </wp:positionH>
                <wp:positionV relativeFrom="paragraph">
                  <wp:posOffset>210036</wp:posOffset>
                </wp:positionV>
                <wp:extent cx="1062893" cy="0"/>
                <wp:effectExtent l="0" t="0" r="23495" b="19050"/>
                <wp:wrapNone/>
                <wp:docPr id="71" name="Taisns savienotājs 71"/>
                <wp:cNvGraphicFramePr/>
                <a:graphic xmlns:a="http://schemas.openxmlformats.org/drawingml/2006/main">
                  <a:graphicData uri="http://schemas.microsoft.com/office/word/2010/wordprocessingShape">
                    <wps:wsp>
                      <wps:cNvCnPr/>
                      <wps:spPr>
                        <a:xfrm flipV="1">
                          <a:off x="0" y="0"/>
                          <a:ext cx="10628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CD61B" id="Taisns savienotājs 71" o:spid="_x0000_s1026" style="position:absolute;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16.55pt" to="223.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" strokecolor="#3f9ee4 [3204]" strokeweight="1pt"/>
            </w:pict>
          </mc:Fallback>
        </mc:AlternateContent>
      </w:r>
    </w:p>
    <w:p w14:paraId="2F216300" w14:textId="77777777" w:rsidR="00041C2C" w:rsidRDefault="00BF316C" w:rsidP="00294700">
      <w:pPr>
        <w:tabs>
          <w:tab w:val="left" w:pos="3219"/>
        </w:tabs>
        <w:spacing w:before="0" w:after="160" w:line="259" w:lineRule="auto"/>
        <w:rPr>
          <w:rFonts w:ascii="Cambria" w:hAnsi="Cambria"/>
          <w:sz w:val="24"/>
          <w:szCs w:val="24"/>
        </w:rPr>
      </w:pPr>
      <w:r w:rsidRPr="00BF316C">
        <w:rPr>
          <w:rFonts w:ascii="Cambria" w:hAnsi="Cambria"/>
          <w:sz w:val="22"/>
          <w:szCs w:val="22"/>
        </w:rPr>
        <w:t xml:space="preserve">Ilustrācija: Pārskata </w:t>
      </w:r>
      <w:r w:rsidR="00F569AB">
        <w:rPr>
          <w:rFonts w:ascii="Cambria" w:hAnsi="Cambria"/>
          <w:sz w:val="22"/>
          <w:szCs w:val="22"/>
        </w:rPr>
        <w:t>struktūra</w:t>
      </w:r>
    </w:p>
    <w:p w14:paraId="2EDFC35A" w14:textId="77777777" w:rsidR="00294700" w:rsidRDefault="00294700" w:rsidP="00294700">
      <w:pPr>
        <w:tabs>
          <w:tab w:val="left" w:pos="3219"/>
        </w:tabs>
        <w:spacing w:before="0" w:after="160" w:line="259" w:lineRule="auto"/>
        <w:rPr>
          <w:rFonts w:ascii="Cambria" w:hAnsi="Cambria"/>
          <w:sz w:val="24"/>
          <w:szCs w:val="24"/>
        </w:rPr>
      </w:pPr>
    </w:p>
    <w:p w14:paraId="5956310E" w14:textId="77777777" w:rsidR="00904F4B" w:rsidRDefault="00904F4B" w:rsidP="006E61FD">
      <w:pPr>
        <w:pStyle w:val="PargaujaApaksnodalas"/>
        <w:sectPr w:rsidR="00904F4B" w:rsidSect="00304B17">
          <w:type w:val="continuous"/>
          <w:pgSz w:w="16838" w:h="11906" w:orient="landscape" w:code="9"/>
          <w:pgMar w:top="1418" w:right="1701" w:bottom="851" w:left="1134" w:header="709" w:footer="431" w:gutter="0"/>
          <w:cols w:num="2" w:space="708"/>
          <w:titlePg/>
          <w:docGrid w:linePitch="360"/>
        </w:sectPr>
      </w:pPr>
    </w:p>
    <w:p w14:paraId="5AA4CC5D" w14:textId="77777777" w:rsidR="006E61FD" w:rsidRPr="006E61FD" w:rsidRDefault="00EC7CE5" w:rsidP="006E61FD">
      <w:pPr>
        <w:pStyle w:val="PargaujaApaksnodalas"/>
      </w:pPr>
      <w:bookmarkStart w:id="8" w:name="_Toc2325868"/>
      <w:r>
        <w:t>IEVIEŠANAS IZVĒRTĒJUMS</w:t>
      </w:r>
      <w:bookmarkEnd w:id="8"/>
    </w:p>
    <w:p w14:paraId="7F40E34C" w14:textId="77777777" w:rsidR="00904F4B" w:rsidRDefault="00904F4B" w:rsidP="006E61FD">
      <w:pPr>
        <w:tabs>
          <w:tab w:val="left" w:pos="3219"/>
        </w:tabs>
        <w:spacing w:before="0" w:after="160"/>
        <w:rPr>
          <w:rFonts w:ascii="Cambria" w:hAnsi="Cambria"/>
          <w:sz w:val="24"/>
          <w:szCs w:val="24"/>
        </w:rPr>
        <w:sectPr w:rsidR="00904F4B" w:rsidSect="00304B17">
          <w:type w:val="continuous"/>
          <w:pgSz w:w="16838" w:h="11906" w:orient="landscape" w:code="9"/>
          <w:pgMar w:top="1418" w:right="1701" w:bottom="851" w:left="1134" w:header="709" w:footer="431" w:gutter="0"/>
          <w:cols w:space="708"/>
          <w:titlePg/>
          <w:docGrid w:linePitch="360"/>
        </w:sectPr>
      </w:pPr>
    </w:p>
    <w:p w14:paraId="775CE0CE" w14:textId="77777777" w:rsidR="00304B17" w:rsidRDefault="00304B17" w:rsidP="00304B17">
      <w:pPr>
        <w:pStyle w:val="dsfsdf"/>
        <w:rPr>
          <w:rStyle w:val="izcelt"/>
          <w:rFonts w:ascii="Bookman Old Style" w:hAnsi="Bookman Old Style"/>
          <w:b w:val="0"/>
          <w:color w:val="021A59" w:themeColor="text2" w:themeShade="80"/>
          <w:kern w:val="0"/>
          <w:szCs w:val="28"/>
        </w:rPr>
      </w:pPr>
      <w:r>
        <w:rPr>
          <w:rStyle w:val="izcelt"/>
          <w:rFonts w:ascii="Bookman Old Style" w:hAnsi="Bookman Old Style"/>
          <w:b w:val="0"/>
          <w:color w:val="021A59" w:themeColor="text2" w:themeShade="80"/>
          <w:kern w:val="0"/>
          <w:szCs w:val="28"/>
        </w:rPr>
        <w:t>Ieviešanas process un sadarbība</w:t>
      </w:r>
      <w:r w:rsidR="00257A7E">
        <w:rPr>
          <w:rStyle w:val="izcelt"/>
          <w:rFonts w:ascii="Bookman Old Style" w:hAnsi="Bookman Old Style"/>
          <w:b w:val="0"/>
          <w:color w:val="021A59" w:themeColor="text2" w:themeShade="80"/>
          <w:kern w:val="0"/>
          <w:szCs w:val="28"/>
        </w:rPr>
        <w:t xml:space="preserve"> ar sociālajiem</w:t>
      </w:r>
      <w:r>
        <w:rPr>
          <w:rStyle w:val="izcelt"/>
          <w:rFonts w:ascii="Bookman Old Style" w:hAnsi="Bookman Old Style"/>
          <w:b w:val="0"/>
          <w:color w:val="021A59" w:themeColor="text2" w:themeShade="80"/>
          <w:kern w:val="0"/>
          <w:szCs w:val="28"/>
        </w:rPr>
        <w:t xml:space="preserve"> partneri</w:t>
      </w:r>
      <w:r w:rsidR="00257A7E">
        <w:rPr>
          <w:rStyle w:val="izcelt"/>
          <w:rFonts w:ascii="Bookman Old Style" w:hAnsi="Bookman Old Style"/>
          <w:b w:val="0"/>
          <w:color w:val="021A59" w:themeColor="text2" w:themeShade="80"/>
          <w:kern w:val="0"/>
          <w:szCs w:val="28"/>
        </w:rPr>
        <w:t>em</w:t>
      </w:r>
      <w:r>
        <w:rPr>
          <w:rStyle w:val="izcelt"/>
          <w:rFonts w:ascii="Bookman Old Style" w:hAnsi="Bookman Old Style"/>
          <w:b w:val="0"/>
          <w:color w:val="021A59" w:themeColor="text2" w:themeShade="80"/>
          <w:kern w:val="0"/>
          <w:szCs w:val="28"/>
        </w:rPr>
        <w:t>:</w:t>
      </w:r>
      <w:r w:rsidRPr="00304B17">
        <w:rPr>
          <w:rStyle w:val="izcelt"/>
          <w:rFonts w:ascii="Bookman Old Style" w:hAnsi="Bookman Old Style"/>
          <w:b w:val="0"/>
          <w:color w:val="021A59" w:themeColor="text2" w:themeShade="80"/>
          <w:kern w:val="0"/>
          <w:szCs w:val="28"/>
        </w:rPr>
        <w:t xml:space="preserve"> </w:t>
      </w:r>
    </w:p>
    <w:p w14:paraId="412924F7" w14:textId="5C19436E" w:rsidR="00EC4E9B" w:rsidRDefault="00304B17" w:rsidP="00EC4E9B">
      <w:pPr>
        <w:pStyle w:val="dsfsdf"/>
        <w:jc w:val="both"/>
        <w:rPr>
          <w:rFonts w:ascii="Cambria" w:hAnsi="Cambria"/>
          <w:smallCaps w:val="0"/>
          <w:color w:val="auto"/>
          <w:sz w:val="24"/>
          <w:szCs w:val="24"/>
        </w:rPr>
      </w:pPr>
      <w:r>
        <w:rPr>
          <w:rFonts w:ascii="Cambria" w:hAnsi="Cambria"/>
          <w:smallCaps w:val="0"/>
          <w:color w:val="auto"/>
          <w:sz w:val="24"/>
          <w:szCs w:val="24"/>
        </w:rPr>
        <w:t>Pārskata sagatavošanas procesā</w:t>
      </w:r>
      <w:r w:rsidRPr="00304B17">
        <w:rPr>
          <w:rFonts w:ascii="Cambria" w:hAnsi="Cambria"/>
          <w:smallCaps w:val="0"/>
          <w:color w:val="auto"/>
          <w:sz w:val="24"/>
          <w:szCs w:val="24"/>
        </w:rPr>
        <w:t xml:space="preserve"> </w:t>
      </w:r>
      <w:r w:rsidR="006E7343">
        <w:rPr>
          <w:rFonts w:ascii="Cambria" w:hAnsi="Cambria"/>
          <w:smallCaps w:val="0"/>
          <w:color w:val="auto"/>
          <w:sz w:val="24"/>
          <w:szCs w:val="24"/>
        </w:rPr>
        <w:t xml:space="preserve">daļēji </w:t>
      </w:r>
      <w:r>
        <w:rPr>
          <w:rFonts w:ascii="Cambria" w:hAnsi="Cambria"/>
          <w:smallCaps w:val="0"/>
          <w:color w:val="auto"/>
          <w:sz w:val="24"/>
          <w:szCs w:val="24"/>
        </w:rPr>
        <w:t>ir ņemta vērā</w:t>
      </w:r>
      <w:r w:rsidR="006E7343" w:rsidRPr="006E7343">
        <w:rPr>
          <w:rFonts w:ascii="Cambria" w:hAnsi="Cambria"/>
          <w:smallCaps w:val="0"/>
          <w:color w:val="auto"/>
          <w:sz w:val="24"/>
          <w:szCs w:val="24"/>
        </w:rPr>
        <w:t xml:space="preserve"> </w:t>
      </w:r>
      <w:r w:rsidR="006E7343">
        <w:rPr>
          <w:rFonts w:ascii="Cambria" w:hAnsi="Cambria"/>
          <w:smallCaps w:val="0"/>
          <w:color w:val="auto"/>
          <w:sz w:val="24"/>
          <w:szCs w:val="24"/>
        </w:rPr>
        <w:t>Pārskata struktūra (skatīt: 4.lpp</w:t>
      </w:r>
      <w:r w:rsidR="006A1FBE">
        <w:rPr>
          <w:rFonts w:ascii="Cambria" w:hAnsi="Cambria"/>
          <w:smallCaps w:val="0"/>
          <w:color w:val="auto"/>
          <w:sz w:val="24"/>
          <w:szCs w:val="24"/>
        </w:rPr>
        <w:t>.</w:t>
      </w:r>
      <w:r w:rsidR="006E7343">
        <w:rPr>
          <w:rFonts w:ascii="Cambria" w:hAnsi="Cambria"/>
          <w:smallCaps w:val="0"/>
          <w:color w:val="auto"/>
          <w:sz w:val="24"/>
          <w:szCs w:val="24"/>
        </w:rPr>
        <w:t>). Tā kā</w:t>
      </w:r>
      <w:r w:rsidR="005B22C5">
        <w:rPr>
          <w:rFonts w:ascii="Cambria" w:hAnsi="Cambria"/>
          <w:smallCaps w:val="0"/>
          <w:color w:val="auto"/>
          <w:sz w:val="24"/>
          <w:szCs w:val="24"/>
        </w:rPr>
        <w:t xml:space="preserve"> </w:t>
      </w:r>
      <w:r w:rsidR="006E7343">
        <w:rPr>
          <w:rFonts w:ascii="Cambria" w:hAnsi="Cambria"/>
          <w:smallCaps w:val="0"/>
          <w:color w:val="auto"/>
          <w:sz w:val="24"/>
          <w:szCs w:val="24"/>
        </w:rPr>
        <w:t xml:space="preserve">pašvaldībā </w:t>
      </w:r>
      <w:r w:rsidR="00986A60">
        <w:rPr>
          <w:rFonts w:ascii="Cambria" w:hAnsi="Cambria"/>
          <w:smallCaps w:val="0"/>
          <w:color w:val="auto"/>
          <w:sz w:val="24"/>
          <w:szCs w:val="24"/>
        </w:rPr>
        <w:t>2016. un 2017</w:t>
      </w:r>
      <w:r w:rsidR="005B22C5">
        <w:rPr>
          <w:rFonts w:ascii="Cambria" w:hAnsi="Cambria"/>
          <w:smallCaps w:val="0"/>
          <w:color w:val="auto"/>
          <w:sz w:val="24"/>
          <w:szCs w:val="24"/>
        </w:rPr>
        <w:t>.gad</w:t>
      </w:r>
      <w:r w:rsidR="006E7343">
        <w:rPr>
          <w:rFonts w:ascii="Cambria" w:hAnsi="Cambria"/>
          <w:smallCaps w:val="0"/>
          <w:color w:val="auto"/>
          <w:sz w:val="24"/>
          <w:szCs w:val="24"/>
        </w:rPr>
        <w:t>os</w:t>
      </w:r>
      <w:r w:rsidR="005B22C5">
        <w:rPr>
          <w:rFonts w:ascii="Cambria" w:hAnsi="Cambria"/>
          <w:smallCaps w:val="0"/>
          <w:color w:val="auto"/>
          <w:sz w:val="24"/>
          <w:szCs w:val="24"/>
        </w:rPr>
        <w:t xml:space="preserve"> nav </w:t>
      </w:r>
      <w:r w:rsidR="006E7343">
        <w:rPr>
          <w:rFonts w:ascii="Cambria" w:hAnsi="Cambria"/>
          <w:smallCaps w:val="0"/>
          <w:color w:val="auto"/>
          <w:sz w:val="24"/>
          <w:szCs w:val="24"/>
        </w:rPr>
        <w:t>veidots i</w:t>
      </w:r>
      <w:r w:rsidR="005B22C5">
        <w:rPr>
          <w:rFonts w:ascii="Cambria" w:hAnsi="Cambria"/>
          <w:smallCaps w:val="0"/>
          <w:color w:val="auto"/>
          <w:sz w:val="24"/>
          <w:szCs w:val="24"/>
        </w:rPr>
        <w:t>kgadējais uzraudzības zi</w:t>
      </w:r>
      <w:r w:rsidR="007B0B36">
        <w:rPr>
          <w:rFonts w:ascii="Cambria" w:hAnsi="Cambria"/>
          <w:smallCaps w:val="0"/>
          <w:color w:val="auto"/>
          <w:sz w:val="24"/>
          <w:szCs w:val="24"/>
        </w:rPr>
        <w:t xml:space="preserve">ņojums, </w:t>
      </w:r>
      <w:r w:rsidR="006E7343">
        <w:rPr>
          <w:rFonts w:ascii="Cambria" w:hAnsi="Cambria"/>
          <w:smallCaps w:val="0"/>
          <w:color w:val="auto"/>
          <w:sz w:val="24"/>
          <w:szCs w:val="24"/>
        </w:rPr>
        <w:t>tad</w:t>
      </w:r>
      <w:r w:rsidR="007B0B36">
        <w:rPr>
          <w:rFonts w:ascii="Cambria" w:hAnsi="Cambria"/>
          <w:smallCaps w:val="0"/>
          <w:color w:val="auto"/>
          <w:sz w:val="24"/>
          <w:szCs w:val="24"/>
        </w:rPr>
        <w:t xml:space="preserve"> P</w:t>
      </w:r>
      <w:r w:rsidR="00BC2C1D">
        <w:rPr>
          <w:rFonts w:ascii="Cambria" w:hAnsi="Cambria"/>
          <w:smallCaps w:val="0"/>
          <w:color w:val="auto"/>
          <w:sz w:val="24"/>
          <w:szCs w:val="24"/>
        </w:rPr>
        <w:t xml:space="preserve">ārskata ieviešanas procesā </w:t>
      </w:r>
      <w:r w:rsidR="006E7343">
        <w:rPr>
          <w:rFonts w:ascii="Cambria" w:hAnsi="Cambria"/>
          <w:smallCaps w:val="0"/>
          <w:color w:val="auto"/>
          <w:sz w:val="24"/>
          <w:szCs w:val="24"/>
        </w:rPr>
        <w:t>nav bijis iespējams</w:t>
      </w:r>
      <w:r w:rsidR="00BC2C1D">
        <w:rPr>
          <w:rFonts w:ascii="Cambria" w:hAnsi="Cambria"/>
          <w:smallCaps w:val="0"/>
          <w:color w:val="auto"/>
          <w:sz w:val="24"/>
          <w:szCs w:val="24"/>
        </w:rPr>
        <w:t xml:space="preserve"> </w:t>
      </w:r>
      <w:r w:rsidR="007E2AEB">
        <w:rPr>
          <w:rFonts w:ascii="Cambria" w:hAnsi="Cambria"/>
          <w:smallCaps w:val="0"/>
          <w:color w:val="auto"/>
          <w:sz w:val="24"/>
          <w:szCs w:val="24"/>
        </w:rPr>
        <w:t xml:space="preserve">detalizēti </w:t>
      </w:r>
      <w:r w:rsidR="00BC2C1D">
        <w:rPr>
          <w:rFonts w:ascii="Cambria" w:hAnsi="Cambria"/>
          <w:smallCaps w:val="0"/>
          <w:color w:val="auto"/>
          <w:sz w:val="24"/>
          <w:szCs w:val="24"/>
        </w:rPr>
        <w:t xml:space="preserve">apzināt teritorijas </w:t>
      </w:r>
      <w:r w:rsidR="00BC2C1D" w:rsidRPr="008046BB">
        <w:rPr>
          <w:rFonts w:ascii="Cambria" w:hAnsi="Cambria"/>
          <w:smallCaps w:val="0"/>
          <w:color w:val="auto"/>
          <w:sz w:val="24"/>
          <w:szCs w:val="24"/>
        </w:rPr>
        <w:t xml:space="preserve">attīstību un </w:t>
      </w:r>
      <w:r w:rsidR="00EB2B21" w:rsidRPr="008046BB">
        <w:rPr>
          <w:rFonts w:ascii="Cambria" w:hAnsi="Cambria"/>
          <w:smallCaps w:val="0"/>
          <w:color w:val="auto"/>
          <w:sz w:val="24"/>
          <w:szCs w:val="24"/>
        </w:rPr>
        <w:t>īstenoto Rīcību</w:t>
      </w:r>
      <w:r w:rsidR="00BC2C1D" w:rsidRPr="008046BB">
        <w:rPr>
          <w:rFonts w:ascii="Cambria" w:hAnsi="Cambria"/>
          <w:smallCaps w:val="0"/>
          <w:color w:val="auto"/>
          <w:sz w:val="24"/>
          <w:szCs w:val="24"/>
        </w:rPr>
        <w:t xml:space="preserve"> radīto ietekmi </w:t>
      </w:r>
      <w:r w:rsidR="00EB2B21" w:rsidRPr="008046BB">
        <w:rPr>
          <w:rFonts w:ascii="Cambria" w:hAnsi="Cambria"/>
          <w:smallCaps w:val="0"/>
          <w:color w:val="auto"/>
          <w:sz w:val="24"/>
          <w:szCs w:val="24"/>
        </w:rPr>
        <w:t xml:space="preserve">uz </w:t>
      </w:r>
      <w:r w:rsidR="00BC2C1D" w:rsidRPr="008046BB">
        <w:rPr>
          <w:rFonts w:ascii="Cambria" w:hAnsi="Cambria"/>
          <w:smallCaps w:val="0"/>
          <w:color w:val="auto"/>
          <w:sz w:val="24"/>
          <w:szCs w:val="24"/>
        </w:rPr>
        <w:t>attiecīg</w:t>
      </w:r>
      <w:r w:rsidR="00EB2B21" w:rsidRPr="008046BB">
        <w:rPr>
          <w:rFonts w:ascii="Cambria" w:hAnsi="Cambria"/>
          <w:smallCaps w:val="0"/>
          <w:color w:val="auto"/>
          <w:sz w:val="24"/>
          <w:szCs w:val="24"/>
        </w:rPr>
        <w:t>o</w:t>
      </w:r>
      <w:r w:rsidR="00BC2C1D" w:rsidRPr="008046BB">
        <w:rPr>
          <w:rFonts w:ascii="Cambria" w:hAnsi="Cambria"/>
          <w:smallCaps w:val="0"/>
          <w:color w:val="auto"/>
          <w:sz w:val="24"/>
          <w:szCs w:val="24"/>
        </w:rPr>
        <w:t xml:space="preserve"> laika period</w:t>
      </w:r>
      <w:r w:rsidR="00EB2B21" w:rsidRPr="008046BB">
        <w:rPr>
          <w:rFonts w:ascii="Cambria" w:hAnsi="Cambria"/>
          <w:smallCaps w:val="0"/>
          <w:color w:val="auto"/>
          <w:sz w:val="24"/>
          <w:szCs w:val="24"/>
        </w:rPr>
        <w:t>u</w:t>
      </w:r>
      <w:r w:rsidR="00BC2C1D" w:rsidRPr="008046BB">
        <w:rPr>
          <w:rFonts w:ascii="Cambria" w:hAnsi="Cambria"/>
          <w:smallCaps w:val="0"/>
          <w:color w:val="auto"/>
          <w:sz w:val="24"/>
          <w:szCs w:val="24"/>
        </w:rPr>
        <w:t xml:space="preserve">. </w:t>
      </w:r>
      <w:r w:rsidR="00986A60" w:rsidRPr="008046BB">
        <w:rPr>
          <w:rFonts w:ascii="Cambria" w:hAnsi="Cambria"/>
          <w:smallCaps w:val="0"/>
          <w:color w:val="auto"/>
          <w:sz w:val="24"/>
          <w:szCs w:val="24"/>
        </w:rPr>
        <w:t>Apzinoties nepieciešamību pēc r</w:t>
      </w:r>
      <w:r w:rsidR="007E2AEB" w:rsidRPr="008046BB">
        <w:rPr>
          <w:rFonts w:ascii="Cambria" w:hAnsi="Cambria"/>
          <w:smallCaps w:val="0"/>
          <w:color w:val="auto"/>
          <w:sz w:val="24"/>
          <w:szCs w:val="24"/>
        </w:rPr>
        <w:t>ādītājiem, kas atspoguļo novada attī</w:t>
      </w:r>
      <w:r w:rsidR="008046BB" w:rsidRPr="008046BB">
        <w:rPr>
          <w:rFonts w:ascii="Cambria" w:hAnsi="Cambria"/>
          <w:smallCaps w:val="0"/>
          <w:color w:val="auto"/>
          <w:sz w:val="24"/>
          <w:szCs w:val="24"/>
        </w:rPr>
        <w:t>stības tendenci, pašvaldība 2019</w:t>
      </w:r>
      <w:r w:rsidR="007E2AEB" w:rsidRPr="008046BB">
        <w:rPr>
          <w:rFonts w:ascii="Cambria" w:hAnsi="Cambria"/>
          <w:smallCaps w:val="0"/>
          <w:color w:val="auto"/>
          <w:sz w:val="24"/>
          <w:szCs w:val="24"/>
        </w:rPr>
        <w:t>.</w:t>
      </w:r>
      <w:r w:rsidR="008046BB" w:rsidRPr="008046BB">
        <w:rPr>
          <w:rFonts w:ascii="Cambria" w:hAnsi="Cambria"/>
          <w:smallCaps w:val="0"/>
          <w:color w:val="auto"/>
          <w:sz w:val="24"/>
          <w:szCs w:val="24"/>
        </w:rPr>
        <w:t xml:space="preserve"> </w:t>
      </w:r>
      <w:r w:rsidR="007E2AEB" w:rsidRPr="008046BB">
        <w:rPr>
          <w:rFonts w:ascii="Cambria" w:hAnsi="Cambria"/>
          <w:smallCaps w:val="0"/>
          <w:color w:val="auto"/>
          <w:sz w:val="24"/>
          <w:szCs w:val="24"/>
        </w:rPr>
        <w:t xml:space="preserve">gada </w:t>
      </w:r>
      <w:r w:rsidR="008046BB" w:rsidRPr="008046BB">
        <w:rPr>
          <w:rFonts w:ascii="Cambria" w:hAnsi="Cambria"/>
          <w:smallCaps w:val="0"/>
          <w:color w:val="auto"/>
          <w:sz w:val="24"/>
          <w:szCs w:val="24"/>
        </w:rPr>
        <w:t>sākumā</w:t>
      </w:r>
      <w:r w:rsidR="007E2AEB" w:rsidRPr="008046BB">
        <w:rPr>
          <w:rFonts w:ascii="Cambria" w:hAnsi="Cambria"/>
          <w:smallCaps w:val="0"/>
          <w:color w:val="auto"/>
          <w:sz w:val="24"/>
          <w:szCs w:val="24"/>
        </w:rPr>
        <w:t xml:space="preserve"> sadarbībā ar Pārskata sagatavošanā iesaistītajiem pašvaldības pārstāvjiem (skatīt: 4.lpp</w:t>
      </w:r>
      <w:r w:rsidR="006A1FBE" w:rsidRPr="008046BB">
        <w:rPr>
          <w:rFonts w:ascii="Cambria" w:hAnsi="Cambria"/>
          <w:smallCaps w:val="0"/>
          <w:color w:val="auto"/>
          <w:sz w:val="24"/>
          <w:szCs w:val="24"/>
        </w:rPr>
        <w:t>.</w:t>
      </w:r>
      <w:r w:rsidR="007E2AEB" w:rsidRPr="008046BB">
        <w:rPr>
          <w:rFonts w:ascii="Cambria" w:hAnsi="Cambria"/>
          <w:smallCaps w:val="0"/>
          <w:color w:val="auto"/>
          <w:sz w:val="24"/>
          <w:szCs w:val="24"/>
        </w:rPr>
        <w:t xml:space="preserve">) ir izveidojusi datu bāzi, </w:t>
      </w:r>
      <w:r w:rsidR="00EB2B21" w:rsidRPr="008046BB">
        <w:rPr>
          <w:rFonts w:ascii="Cambria" w:hAnsi="Cambria"/>
          <w:smallCaps w:val="0"/>
          <w:color w:val="auto"/>
          <w:sz w:val="24"/>
          <w:szCs w:val="24"/>
        </w:rPr>
        <w:t>kurā ti</w:t>
      </w:r>
      <w:r w:rsidR="00EC4E9B" w:rsidRPr="008046BB">
        <w:rPr>
          <w:rFonts w:ascii="Cambria" w:hAnsi="Cambria"/>
          <w:smallCaps w:val="0"/>
          <w:color w:val="auto"/>
          <w:sz w:val="24"/>
          <w:szCs w:val="24"/>
        </w:rPr>
        <w:t xml:space="preserve">k uzkrāta informācija </w:t>
      </w:r>
      <w:r w:rsidR="007E2AEB" w:rsidRPr="008046BB">
        <w:rPr>
          <w:rFonts w:ascii="Cambria" w:hAnsi="Cambria"/>
          <w:smallCaps w:val="0"/>
          <w:color w:val="auto"/>
          <w:sz w:val="24"/>
          <w:szCs w:val="24"/>
        </w:rPr>
        <w:t>par īstenotajām Rīcī</w:t>
      </w:r>
      <w:r w:rsidR="00EB2B21" w:rsidRPr="008046BB">
        <w:rPr>
          <w:rFonts w:ascii="Cambria" w:hAnsi="Cambria"/>
          <w:smallCaps w:val="0"/>
          <w:color w:val="auto"/>
          <w:sz w:val="24"/>
          <w:szCs w:val="24"/>
        </w:rPr>
        <w:t>bām un Uzdevumiem. Datu bāzē ti</w:t>
      </w:r>
      <w:r w:rsidR="007E2AEB" w:rsidRPr="008046BB">
        <w:rPr>
          <w:rFonts w:ascii="Cambria" w:hAnsi="Cambria"/>
          <w:smallCaps w:val="0"/>
          <w:color w:val="auto"/>
          <w:sz w:val="24"/>
          <w:szCs w:val="24"/>
        </w:rPr>
        <w:t xml:space="preserve">k uzkrāta informācija </w:t>
      </w:r>
      <w:r w:rsidR="00EB2B21" w:rsidRPr="008046BB">
        <w:rPr>
          <w:rFonts w:ascii="Cambria" w:hAnsi="Cambria"/>
          <w:smallCaps w:val="0"/>
          <w:color w:val="auto"/>
          <w:sz w:val="24"/>
          <w:szCs w:val="24"/>
        </w:rPr>
        <w:t xml:space="preserve">ne tikai par Rīcībām, bet </w:t>
      </w:r>
      <w:r w:rsidR="007E2AEB" w:rsidRPr="008046BB">
        <w:rPr>
          <w:rFonts w:ascii="Cambria" w:hAnsi="Cambria"/>
          <w:smallCaps w:val="0"/>
          <w:color w:val="auto"/>
          <w:sz w:val="24"/>
          <w:szCs w:val="24"/>
        </w:rPr>
        <w:t>arī par Att</w:t>
      </w:r>
      <w:r w:rsidR="00EB2B21" w:rsidRPr="008046BB">
        <w:rPr>
          <w:rFonts w:ascii="Cambria" w:hAnsi="Cambria"/>
          <w:smallCaps w:val="0"/>
          <w:color w:val="auto"/>
          <w:sz w:val="24"/>
          <w:szCs w:val="24"/>
        </w:rPr>
        <w:t>īstības programmā norādītajiem R</w:t>
      </w:r>
      <w:r w:rsidR="007E2AEB" w:rsidRPr="008046BB">
        <w:rPr>
          <w:rFonts w:ascii="Cambria" w:hAnsi="Cambria"/>
          <w:smallCaps w:val="0"/>
          <w:color w:val="auto"/>
          <w:sz w:val="24"/>
          <w:szCs w:val="24"/>
        </w:rPr>
        <w:t>ādītājiem</w:t>
      </w:r>
      <w:r w:rsidR="006E7343" w:rsidRPr="008046BB">
        <w:rPr>
          <w:rFonts w:ascii="Cambria" w:hAnsi="Cambria"/>
          <w:smallCaps w:val="0"/>
          <w:color w:val="auto"/>
          <w:sz w:val="24"/>
          <w:szCs w:val="24"/>
        </w:rPr>
        <w:t>, kur</w:t>
      </w:r>
      <w:r w:rsidR="00EB2B21" w:rsidRPr="008046BB">
        <w:rPr>
          <w:rFonts w:ascii="Cambria" w:hAnsi="Cambria"/>
          <w:smallCaps w:val="0"/>
          <w:color w:val="auto"/>
          <w:sz w:val="24"/>
          <w:szCs w:val="24"/>
        </w:rPr>
        <w:t xml:space="preserve"> </w:t>
      </w:r>
      <w:r w:rsidR="006E7343" w:rsidRPr="008046BB">
        <w:rPr>
          <w:rFonts w:ascii="Cambria" w:hAnsi="Cambria"/>
          <w:smallCaps w:val="0"/>
          <w:color w:val="auto"/>
          <w:sz w:val="24"/>
          <w:szCs w:val="24"/>
        </w:rPr>
        <w:t>izmantoti šādi</w:t>
      </w:r>
      <w:r w:rsidR="00EC4E9B" w:rsidRPr="008046BB">
        <w:rPr>
          <w:rFonts w:ascii="Cambria" w:hAnsi="Cambria"/>
          <w:smallCaps w:val="0"/>
          <w:color w:val="auto"/>
          <w:sz w:val="24"/>
          <w:szCs w:val="24"/>
        </w:rPr>
        <w:t xml:space="preserve"> </w:t>
      </w:r>
      <w:r w:rsidR="006E7343" w:rsidRPr="008046BB">
        <w:rPr>
          <w:rFonts w:ascii="Cambria" w:hAnsi="Cambria"/>
          <w:smallCaps w:val="0"/>
          <w:color w:val="auto"/>
          <w:sz w:val="24"/>
          <w:szCs w:val="24"/>
        </w:rPr>
        <w:t>publiski pieejamie</w:t>
      </w:r>
      <w:r w:rsidR="00EC4E9B" w:rsidRPr="008046BB">
        <w:rPr>
          <w:rFonts w:ascii="Cambria" w:hAnsi="Cambria"/>
          <w:smallCaps w:val="0"/>
          <w:color w:val="auto"/>
          <w:sz w:val="24"/>
          <w:szCs w:val="24"/>
        </w:rPr>
        <w:t xml:space="preserve"> datu avoti:</w:t>
      </w:r>
      <w:r w:rsidR="00EC4E9B" w:rsidRPr="00D161C2">
        <w:rPr>
          <w:rFonts w:ascii="Cambria" w:hAnsi="Cambria"/>
          <w:smallCaps w:val="0"/>
          <w:color w:val="auto"/>
          <w:sz w:val="24"/>
          <w:szCs w:val="24"/>
        </w:rPr>
        <w:t xml:space="preserve"> </w:t>
      </w:r>
    </w:p>
    <w:p w14:paraId="627BE162" w14:textId="77777777" w:rsidR="00EC4E9B" w:rsidRPr="00C72F8C" w:rsidRDefault="00EC4E9B" w:rsidP="00EC4E9B">
      <w:pPr>
        <w:pStyle w:val="Sarakstarindkopa"/>
      </w:pPr>
      <w:r w:rsidRPr="00C72F8C">
        <w:t>Centrālās statistikas pārvade;</w:t>
      </w:r>
    </w:p>
    <w:p w14:paraId="45825BA5" w14:textId="77777777" w:rsidR="00EC4E9B" w:rsidRPr="00C72F8C" w:rsidRDefault="00EC4E9B" w:rsidP="00EC4E9B">
      <w:pPr>
        <w:pStyle w:val="Sarakstarindkopa"/>
      </w:pPr>
      <w:r w:rsidRPr="00C72F8C">
        <w:t>Ceļu satiksmes direkcija;</w:t>
      </w:r>
    </w:p>
    <w:p w14:paraId="3502AA20" w14:textId="77777777" w:rsidR="00EC4E9B" w:rsidRPr="00C72F8C" w:rsidRDefault="00EC4E9B" w:rsidP="00EC4E9B">
      <w:pPr>
        <w:pStyle w:val="Sarakstarindkopa"/>
      </w:pPr>
      <w:r w:rsidRPr="00C72F8C">
        <w:t>Valsts vides dienests;</w:t>
      </w:r>
    </w:p>
    <w:p w14:paraId="424557A8" w14:textId="77777777" w:rsidR="00EC4E9B" w:rsidRPr="00C72F8C" w:rsidRDefault="00EC4E9B" w:rsidP="00EC4E9B">
      <w:pPr>
        <w:pStyle w:val="Sarakstarindkopa"/>
      </w:pPr>
      <w:r w:rsidRPr="00C72F8C">
        <w:t>Valsts ugunsdzēsības un glābšanas dienests;</w:t>
      </w:r>
    </w:p>
    <w:p w14:paraId="79408D30" w14:textId="77777777" w:rsidR="00EC4E9B" w:rsidRPr="00C72F8C" w:rsidRDefault="00EC4E9B" w:rsidP="00EC4E9B">
      <w:pPr>
        <w:pStyle w:val="Sarakstarindkopa"/>
      </w:pPr>
      <w:r w:rsidRPr="00C72F8C">
        <w:t>Lursoft-uzņēmumu datubāze;</w:t>
      </w:r>
    </w:p>
    <w:p w14:paraId="3C755D61" w14:textId="77777777" w:rsidR="00EC4E9B" w:rsidRPr="00C72F8C" w:rsidRDefault="00EC4E9B" w:rsidP="00EC4E9B">
      <w:pPr>
        <w:pStyle w:val="Sarakstarindkopa"/>
      </w:pPr>
      <w:r w:rsidRPr="00C72F8C">
        <w:t>Nodarbinātības valsts aģentūra;</w:t>
      </w:r>
    </w:p>
    <w:p w14:paraId="7D8C1E49" w14:textId="77777777" w:rsidR="00EC4E9B" w:rsidRPr="00C72F8C" w:rsidRDefault="00EC4E9B" w:rsidP="00EC4E9B">
      <w:pPr>
        <w:pStyle w:val="Sarakstarindkopa"/>
      </w:pPr>
      <w:r w:rsidRPr="00C72F8C">
        <w:t>Lauksaimniecības datu centrs;</w:t>
      </w:r>
    </w:p>
    <w:p w14:paraId="0372E4BD" w14:textId="77777777" w:rsidR="00EC4E9B" w:rsidRDefault="00EC4E9B" w:rsidP="00EC4E9B">
      <w:pPr>
        <w:pStyle w:val="Sarakstarindkopa"/>
      </w:pPr>
      <w:r w:rsidRPr="00C72F8C">
        <w:t>Eiropas Savienības struktūrfondu un Kohēzijas fonda vadības informācijas sistēmas sniegtie dati.</w:t>
      </w:r>
    </w:p>
    <w:p w14:paraId="3201D26D" w14:textId="77777777" w:rsidR="00E33F1D" w:rsidRDefault="00E33F1D" w:rsidP="00EC4E9B">
      <w:pPr>
        <w:pStyle w:val="Sarakstarindkopa"/>
      </w:pPr>
      <w:r>
        <w:t>Pilsonības un migrācijas lietu pārvalde</w:t>
      </w:r>
    </w:p>
    <w:p w14:paraId="0AF25EEA" w14:textId="77777777" w:rsidR="00814E16" w:rsidRDefault="005B22C5" w:rsidP="007B0B36">
      <w:pPr>
        <w:pStyle w:val="dsfsdf"/>
        <w:jc w:val="both"/>
        <w:rPr>
          <w:rFonts w:ascii="Cambria" w:hAnsi="Cambria"/>
          <w:smallCaps w:val="0"/>
          <w:color w:val="auto"/>
          <w:sz w:val="24"/>
          <w:szCs w:val="24"/>
        </w:rPr>
      </w:pPr>
      <w:r>
        <w:rPr>
          <w:rFonts w:ascii="Cambria" w:hAnsi="Cambria"/>
          <w:smallCaps w:val="0"/>
          <w:color w:val="auto"/>
          <w:sz w:val="24"/>
          <w:szCs w:val="24"/>
        </w:rPr>
        <w:t>Pārskata</w:t>
      </w:r>
      <w:r w:rsidR="00BC2C1D">
        <w:rPr>
          <w:rFonts w:ascii="Cambria" w:hAnsi="Cambria"/>
          <w:smallCaps w:val="0"/>
          <w:color w:val="auto"/>
          <w:sz w:val="24"/>
          <w:szCs w:val="24"/>
        </w:rPr>
        <w:t xml:space="preserve"> </w:t>
      </w:r>
      <w:r w:rsidR="00257A7E">
        <w:rPr>
          <w:rFonts w:ascii="Cambria" w:hAnsi="Cambria"/>
          <w:smallCaps w:val="0"/>
          <w:color w:val="auto"/>
          <w:sz w:val="24"/>
          <w:szCs w:val="24"/>
        </w:rPr>
        <w:t>procesā netika iesaistīti s</w:t>
      </w:r>
      <w:r w:rsidR="00533C4A">
        <w:rPr>
          <w:rFonts w:ascii="Cambria" w:hAnsi="Cambria"/>
          <w:smallCaps w:val="0"/>
          <w:color w:val="auto"/>
          <w:sz w:val="24"/>
          <w:szCs w:val="24"/>
        </w:rPr>
        <w:t>ociālie partneri.</w:t>
      </w:r>
      <w:r w:rsidR="00D161C2">
        <w:rPr>
          <w:rFonts w:ascii="Cambria" w:hAnsi="Cambria"/>
          <w:smallCaps w:val="0"/>
          <w:color w:val="auto"/>
          <w:sz w:val="24"/>
          <w:szCs w:val="24"/>
        </w:rPr>
        <w:t xml:space="preserve"> </w:t>
      </w:r>
    </w:p>
    <w:p w14:paraId="0F2FFD25" w14:textId="77777777" w:rsidR="00C72F8C" w:rsidRDefault="00C72F8C" w:rsidP="00C72F8C">
      <w:pPr>
        <w:rPr>
          <w:rFonts w:ascii="Cambria" w:hAnsi="Cambria"/>
          <w:sz w:val="24"/>
          <w:szCs w:val="24"/>
        </w:rPr>
      </w:pPr>
    </w:p>
    <w:p w14:paraId="3F0F2884" w14:textId="77777777" w:rsidR="00FF0BF0" w:rsidRPr="00E764F9" w:rsidRDefault="00FF0BF0" w:rsidP="00C72F8C">
      <w:pPr>
        <w:rPr>
          <w:rFonts w:ascii="Cambria" w:hAnsi="Cambria"/>
          <w:sz w:val="24"/>
          <w:szCs w:val="24"/>
        </w:rPr>
      </w:pPr>
    </w:p>
    <w:p w14:paraId="43923302" w14:textId="77777777" w:rsidR="00986A60" w:rsidRDefault="00986A60" w:rsidP="00E53C76">
      <w:pPr>
        <w:tabs>
          <w:tab w:val="left" w:pos="3219"/>
        </w:tabs>
        <w:spacing w:before="0" w:after="240"/>
        <w:rPr>
          <w:rStyle w:val="izcelt"/>
          <w:rFonts w:ascii="Bookman Old Style" w:hAnsi="Bookman Old Style"/>
          <w:b w:val="0"/>
          <w:smallCaps/>
          <w:color w:val="021A59" w:themeColor="text2" w:themeShade="80"/>
          <w:kern w:val="0"/>
          <w:szCs w:val="28"/>
        </w:rPr>
      </w:pPr>
    </w:p>
    <w:p w14:paraId="5ABBB282" w14:textId="77777777" w:rsidR="00814E16" w:rsidRDefault="00814E16" w:rsidP="00E53C76">
      <w:pPr>
        <w:tabs>
          <w:tab w:val="left" w:pos="3219"/>
        </w:tabs>
        <w:spacing w:before="0" w:after="240"/>
        <w:rPr>
          <w:rStyle w:val="izcelt"/>
          <w:rFonts w:ascii="Bookman Old Style" w:hAnsi="Bookman Old Style"/>
          <w:smallCaps/>
          <w:color w:val="021A59" w:themeColor="text2" w:themeShade="80"/>
          <w:kern w:val="0"/>
          <w:szCs w:val="28"/>
        </w:rPr>
      </w:pPr>
      <w:r w:rsidRPr="00814E16">
        <w:rPr>
          <w:rStyle w:val="izcelt"/>
          <w:rFonts w:ascii="Bookman Old Style" w:hAnsi="Bookman Old Style"/>
          <w:b w:val="0"/>
          <w:smallCaps/>
          <w:color w:val="021A59" w:themeColor="text2" w:themeShade="80"/>
          <w:kern w:val="0"/>
          <w:szCs w:val="28"/>
        </w:rPr>
        <w:t xml:space="preserve">Izvērtējums par izvirzīto </w:t>
      </w:r>
      <w:r w:rsidR="000C39FC" w:rsidRPr="00814E16">
        <w:rPr>
          <w:rStyle w:val="izcelt"/>
          <w:rFonts w:ascii="Bookman Old Style" w:hAnsi="Bookman Old Style"/>
          <w:b w:val="0"/>
          <w:smallCaps/>
          <w:color w:val="021A59" w:themeColor="text2" w:themeShade="80"/>
          <w:kern w:val="0"/>
          <w:szCs w:val="28"/>
        </w:rPr>
        <w:t>mērķu</w:t>
      </w:r>
      <w:r w:rsidR="000C39FC">
        <w:rPr>
          <w:rStyle w:val="izcelt"/>
          <w:rFonts w:ascii="Bookman Old Style" w:hAnsi="Bookman Old Style"/>
          <w:b w:val="0"/>
          <w:smallCaps/>
          <w:color w:val="021A59" w:themeColor="text2" w:themeShade="80"/>
          <w:kern w:val="0"/>
          <w:szCs w:val="28"/>
        </w:rPr>
        <w:t>,</w:t>
      </w:r>
      <w:r w:rsidR="000C39FC" w:rsidRPr="00814E16">
        <w:rPr>
          <w:rStyle w:val="izcelt"/>
          <w:rFonts w:ascii="Bookman Old Style" w:hAnsi="Bookman Old Style"/>
          <w:b w:val="0"/>
          <w:smallCaps/>
          <w:color w:val="021A59" w:themeColor="text2" w:themeShade="80"/>
          <w:kern w:val="0"/>
          <w:szCs w:val="28"/>
        </w:rPr>
        <w:t xml:space="preserve"> </w:t>
      </w:r>
      <w:r w:rsidRPr="00814E16">
        <w:rPr>
          <w:rStyle w:val="izcelt"/>
          <w:rFonts w:ascii="Bookman Old Style" w:hAnsi="Bookman Old Style"/>
          <w:b w:val="0"/>
          <w:smallCaps/>
          <w:color w:val="021A59" w:themeColor="text2" w:themeShade="80"/>
          <w:kern w:val="0"/>
          <w:szCs w:val="28"/>
        </w:rPr>
        <w:t>priorit</w:t>
      </w:r>
      <w:r w:rsidR="000C39FC">
        <w:rPr>
          <w:rStyle w:val="izcelt"/>
          <w:rFonts w:ascii="Bookman Old Style" w:hAnsi="Bookman Old Style"/>
          <w:b w:val="0"/>
          <w:smallCaps/>
          <w:color w:val="021A59" w:themeColor="text2" w:themeShade="80"/>
          <w:kern w:val="0"/>
          <w:szCs w:val="28"/>
        </w:rPr>
        <w:t xml:space="preserve">āšu </w:t>
      </w:r>
      <w:r w:rsidRPr="00814E16">
        <w:rPr>
          <w:rStyle w:val="izcelt"/>
          <w:rFonts w:ascii="Bookman Old Style" w:hAnsi="Bookman Old Style"/>
          <w:b w:val="0"/>
          <w:smallCaps/>
          <w:color w:val="021A59" w:themeColor="text2" w:themeShade="80"/>
          <w:kern w:val="0"/>
          <w:szCs w:val="28"/>
        </w:rPr>
        <w:t>un rīcību sasniegša</w:t>
      </w:r>
      <w:r>
        <w:rPr>
          <w:rStyle w:val="izcelt"/>
          <w:rFonts w:ascii="Bookman Old Style" w:hAnsi="Bookman Old Style"/>
          <w:b w:val="0"/>
          <w:smallCaps/>
          <w:color w:val="021A59" w:themeColor="text2" w:themeShade="80"/>
          <w:kern w:val="0"/>
          <w:szCs w:val="28"/>
        </w:rPr>
        <w:t>nu:</w:t>
      </w:r>
      <w:r w:rsidRPr="00814E16">
        <w:rPr>
          <w:rStyle w:val="izcelt"/>
          <w:rFonts w:ascii="Bookman Old Style" w:hAnsi="Bookman Old Style"/>
          <w:smallCaps/>
          <w:color w:val="021A59" w:themeColor="text2" w:themeShade="80"/>
          <w:kern w:val="0"/>
          <w:szCs w:val="28"/>
        </w:rPr>
        <w:t xml:space="preserve"> </w:t>
      </w:r>
    </w:p>
    <w:p w14:paraId="6DBC1CCF" w14:textId="43116265" w:rsidR="00E764F9" w:rsidRDefault="00F370C4" w:rsidP="00E764F9">
      <w:pPr>
        <w:rPr>
          <w:rFonts w:ascii="Cambria" w:hAnsi="Cambria"/>
          <w:sz w:val="24"/>
          <w:szCs w:val="24"/>
        </w:rPr>
      </w:pPr>
      <w:r w:rsidRPr="008046BB">
        <w:rPr>
          <w:rFonts w:ascii="Cambria" w:hAnsi="Cambria"/>
          <w:sz w:val="24"/>
          <w:szCs w:val="24"/>
        </w:rPr>
        <w:t>R</w:t>
      </w:r>
      <w:r w:rsidR="00E764F9" w:rsidRPr="008046BB">
        <w:rPr>
          <w:rFonts w:ascii="Cambria" w:hAnsi="Cambria"/>
          <w:sz w:val="24"/>
          <w:szCs w:val="24"/>
        </w:rPr>
        <w:t>īcīb</w:t>
      </w:r>
      <w:r w:rsidRPr="008046BB">
        <w:rPr>
          <w:rFonts w:ascii="Cambria" w:hAnsi="Cambria"/>
          <w:sz w:val="24"/>
          <w:szCs w:val="24"/>
        </w:rPr>
        <w:t>u īstenot</w:t>
      </w:r>
      <w:r w:rsidR="006C2755" w:rsidRPr="008046BB">
        <w:rPr>
          <w:rFonts w:ascii="Cambria" w:hAnsi="Cambria"/>
          <w:sz w:val="24"/>
          <w:szCs w:val="24"/>
        </w:rPr>
        <w:t>os</w:t>
      </w:r>
      <w:r w:rsidRPr="008046BB">
        <w:rPr>
          <w:rFonts w:ascii="Cambria" w:hAnsi="Cambria"/>
          <w:sz w:val="24"/>
          <w:szCs w:val="24"/>
        </w:rPr>
        <w:t xml:space="preserve"> U</w:t>
      </w:r>
      <w:r w:rsidR="00E764F9" w:rsidRPr="008046BB">
        <w:rPr>
          <w:rFonts w:ascii="Cambria" w:hAnsi="Cambria"/>
          <w:sz w:val="24"/>
          <w:szCs w:val="24"/>
        </w:rPr>
        <w:t>zdevum</w:t>
      </w:r>
      <w:r w:rsidR="006C2755" w:rsidRPr="008046BB">
        <w:rPr>
          <w:rFonts w:ascii="Cambria" w:hAnsi="Cambria"/>
          <w:sz w:val="24"/>
          <w:szCs w:val="24"/>
        </w:rPr>
        <w:t>us</w:t>
      </w:r>
      <w:r w:rsidR="006A1FBE" w:rsidRPr="008046BB">
        <w:rPr>
          <w:rFonts w:ascii="Cambria" w:hAnsi="Cambria"/>
          <w:sz w:val="24"/>
          <w:szCs w:val="24"/>
        </w:rPr>
        <w:t xml:space="preserve"> skatīt: </w:t>
      </w:r>
      <w:r w:rsidR="008046BB" w:rsidRPr="008046BB">
        <w:rPr>
          <w:rFonts w:ascii="Cambria" w:hAnsi="Cambria"/>
          <w:sz w:val="24"/>
          <w:szCs w:val="24"/>
        </w:rPr>
        <w:t>22</w:t>
      </w:r>
      <w:r w:rsidR="006A1FBE" w:rsidRPr="008046BB">
        <w:rPr>
          <w:rFonts w:ascii="Cambria" w:hAnsi="Cambria"/>
          <w:sz w:val="24"/>
          <w:szCs w:val="24"/>
        </w:rPr>
        <w:t xml:space="preserve">.lpp. </w:t>
      </w:r>
      <w:r w:rsidR="00E764F9" w:rsidRPr="008046BB">
        <w:rPr>
          <w:rFonts w:ascii="Cambria" w:hAnsi="Cambria"/>
          <w:sz w:val="24"/>
          <w:szCs w:val="24"/>
        </w:rPr>
        <w:t>Uzdevumu un rīcību izpildes uzraudzības tabul</w:t>
      </w:r>
      <w:r w:rsidR="006C2755" w:rsidRPr="008046BB">
        <w:rPr>
          <w:rFonts w:ascii="Cambria" w:hAnsi="Cambria"/>
          <w:sz w:val="24"/>
          <w:szCs w:val="24"/>
        </w:rPr>
        <w:t>ā</w:t>
      </w:r>
      <w:r w:rsidR="00E764F9" w:rsidRPr="008046BB">
        <w:rPr>
          <w:rFonts w:ascii="Cambria" w:hAnsi="Cambria"/>
          <w:sz w:val="24"/>
          <w:szCs w:val="24"/>
        </w:rPr>
        <w:t>.</w:t>
      </w:r>
    </w:p>
    <w:p w14:paraId="64AA2D81" w14:textId="77777777" w:rsidR="0098795B" w:rsidRPr="0098795B" w:rsidRDefault="00A8577E" w:rsidP="00D52F99">
      <w:pPr>
        <w:rPr>
          <w:rFonts w:ascii="Cambria" w:hAnsi="Cambria"/>
          <w:sz w:val="24"/>
          <w:szCs w:val="24"/>
        </w:rPr>
      </w:pPr>
      <w:r>
        <w:rPr>
          <w:rFonts w:ascii="Cambria" w:hAnsi="Cambria"/>
          <w:sz w:val="24"/>
          <w:szCs w:val="24"/>
        </w:rPr>
        <w:t xml:space="preserve">Pašvaldība, lai </w:t>
      </w:r>
      <w:r w:rsidR="0098795B" w:rsidRPr="0098795B">
        <w:rPr>
          <w:rFonts w:ascii="Cambria" w:hAnsi="Cambria"/>
          <w:sz w:val="24"/>
          <w:szCs w:val="24"/>
        </w:rPr>
        <w:t>realizēt</w:t>
      </w:r>
      <w:r>
        <w:rPr>
          <w:rFonts w:ascii="Cambria" w:hAnsi="Cambria"/>
          <w:sz w:val="24"/>
          <w:szCs w:val="24"/>
        </w:rPr>
        <w:t>u</w:t>
      </w:r>
      <w:r w:rsidR="0098795B" w:rsidRPr="0098795B">
        <w:rPr>
          <w:rFonts w:ascii="Cambria" w:hAnsi="Cambria"/>
          <w:sz w:val="24"/>
          <w:szCs w:val="24"/>
        </w:rPr>
        <w:t xml:space="preserve"> Pārgaujas novada ilgtermiņa attīstības redzējum</w:t>
      </w:r>
      <w:r>
        <w:rPr>
          <w:rFonts w:ascii="Cambria" w:hAnsi="Cambria"/>
          <w:sz w:val="24"/>
          <w:szCs w:val="24"/>
        </w:rPr>
        <w:t>u</w:t>
      </w:r>
      <w:r w:rsidR="0098795B" w:rsidRPr="0098795B">
        <w:rPr>
          <w:rFonts w:ascii="Cambria" w:hAnsi="Cambria"/>
          <w:sz w:val="24"/>
          <w:szCs w:val="24"/>
        </w:rPr>
        <w:t xml:space="preserve"> jeb vīzij</w:t>
      </w:r>
      <w:r>
        <w:rPr>
          <w:rFonts w:ascii="Cambria" w:hAnsi="Cambria"/>
          <w:sz w:val="24"/>
          <w:szCs w:val="24"/>
        </w:rPr>
        <w:t>u</w:t>
      </w:r>
      <w:r w:rsidR="0098795B" w:rsidRPr="0098795B">
        <w:rPr>
          <w:rFonts w:ascii="Cambria" w:hAnsi="Cambria"/>
          <w:sz w:val="24"/>
          <w:szCs w:val="24"/>
        </w:rPr>
        <w:t xml:space="preserve"> </w:t>
      </w:r>
      <w:r>
        <w:rPr>
          <w:rFonts w:ascii="Cambria" w:hAnsi="Cambria"/>
          <w:sz w:val="24"/>
          <w:szCs w:val="24"/>
        </w:rPr>
        <w:t>–</w:t>
      </w:r>
      <w:r w:rsidR="0098795B" w:rsidRPr="0098795B">
        <w:rPr>
          <w:rFonts w:ascii="Cambria" w:hAnsi="Cambria"/>
          <w:sz w:val="24"/>
          <w:szCs w:val="24"/>
        </w:rPr>
        <w:t xml:space="preserve"> </w:t>
      </w:r>
      <w:r>
        <w:rPr>
          <w:rFonts w:ascii="Cambria" w:hAnsi="Cambria"/>
          <w:sz w:val="24"/>
          <w:szCs w:val="24"/>
        </w:rPr>
        <w:t>līdz 2035.gadam ir</w:t>
      </w:r>
      <w:r w:rsidR="0098795B" w:rsidRPr="0098795B">
        <w:rPr>
          <w:rFonts w:ascii="Cambria" w:hAnsi="Cambria"/>
          <w:sz w:val="24"/>
          <w:szCs w:val="24"/>
        </w:rPr>
        <w:t xml:space="preserve"> </w:t>
      </w:r>
      <w:r w:rsidR="006956A8">
        <w:rPr>
          <w:rFonts w:ascii="Cambria" w:hAnsi="Cambria"/>
          <w:sz w:val="24"/>
          <w:szCs w:val="24"/>
        </w:rPr>
        <w:t>izvirzījusi</w:t>
      </w:r>
      <w:r w:rsidR="0098795B" w:rsidRPr="0098795B">
        <w:rPr>
          <w:rFonts w:ascii="Cambria" w:hAnsi="Cambria"/>
          <w:sz w:val="24"/>
          <w:szCs w:val="24"/>
        </w:rPr>
        <w:t xml:space="preserve"> trīs stratēģisk</w:t>
      </w:r>
      <w:r>
        <w:rPr>
          <w:rFonts w:ascii="Cambria" w:hAnsi="Cambria"/>
          <w:sz w:val="24"/>
          <w:szCs w:val="24"/>
        </w:rPr>
        <w:t>os</w:t>
      </w:r>
      <w:r w:rsidR="0098795B" w:rsidRPr="0098795B">
        <w:rPr>
          <w:rFonts w:ascii="Cambria" w:hAnsi="Cambria"/>
          <w:sz w:val="24"/>
          <w:szCs w:val="24"/>
        </w:rPr>
        <w:t xml:space="preserve"> mērķ</w:t>
      </w:r>
      <w:r>
        <w:rPr>
          <w:rFonts w:ascii="Cambria" w:hAnsi="Cambria"/>
          <w:sz w:val="24"/>
          <w:szCs w:val="24"/>
        </w:rPr>
        <w:t>us</w:t>
      </w:r>
      <w:r w:rsidR="0098795B" w:rsidRPr="0098795B">
        <w:rPr>
          <w:rFonts w:ascii="Cambria" w:hAnsi="Cambria"/>
          <w:sz w:val="24"/>
          <w:szCs w:val="24"/>
        </w:rPr>
        <w:t xml:space="preserve"> (SM), kas tiek balstīti uz vietējās sabiedrības, dzīves vides</w:t>
      </w:r>
      <w:r w:rsidR="0098795B">
        <w:rPr>
          <w:rFonts w:ascii="Cambria" w:hAnsi="Cambria"/>
          <w:sz w:val="24"/>
          <w:szCs w:val="24"/>
        </w:rPr>
        <w:t xml:space="preserve"> un ekonomiskās vides attīstību:</w:t>
      </w:r>
    </w:p>
    <w:p w14:paraId="6FA094E3" w14:textId="77777777" w:rsidR="0098795B" w:rsidRPr="0098795B" w:rsidRDefault="0098795B" w:rsidP="00D52F99">
      <w:pPr>
        <w:pStyle w:val="Sarakstarindkopa"/>
      </w:pPr>
      <w:r w:rsidRPr="00D52F99">
        <w:t xml:space="preserve">Stratēģiskais mērķis (SM 1) “Izglītota un sabiedriski aktīva vietējā sabiedrība, </w:t>
      </w:r>
      <w:r w:rsidRPr="0098795B">
        <w:t>nodro</w:t>
      </w:r>
      <w:r w:rsidRPr="00D52F99">
        <w:t>šina attīstību novada sociālajā plānošanā;</w:t>
      </w:r>
      <w:r w:rsidRPr="0098795B">
        <w:t xml:space="preserve"> </w:t>
      </w:r>
    </w:p>
    <w:p w14:paraId="7E7CBF4C" w14:textId="77777777" w:rsidR="0098795B" w:rsidRPr="0098795B" w:rsidRDefault="0098795B" w:rsidP="00D52F99">
      <w:pPr>
        <w:pStyle w:val="Sarakstarindkopa"/>
      </w:pPr>
      <w:r w:rsidRPr="00D52F99">
        <w:t>Stratēģiskais mērķis (SM 2) “</w:t>
      </w:r>
      <w:r w:rsidRPr="0098795B">
        <w:t>Piln</w:t>
      </w:r>
      <w:r w:rsidRPr="00D52F99">
        <w:t xml:space="preserve">vērtīga un pieejama dzīves vide”, </w:t>
      </w:r>
      <w:r w:rsidRPr="0098795B">
        <w:t xml:space="preserve">nodrošina attīstību novada </w:t>
      </w:r>
      <w:r w:rsidRPr="00D52F99">
        <w:t>fizisko attīstību;</w:t>
      </w:r>
    </w:p>
    <w:p w14:paraId="12C3CA1D" w14:textId="77777777" w:rsidR="0098795B" w:rsidRDefault="0098795B" w:rsidP="00D52F99">
      <w:pPr>
        <w:pStyle w:val="Sarakstarindkopa"/>
      </w:pPr>
      <w:r w:rsidRPr="00D52F99">
        <w:t>Stratēģiskais mērķis (SM 3) “</w:t>
      </w:r>
      <w:r w:rsidRPr="0098795B">
        <w:t>Novada attīstību veicinoša ekonomiskā vide</w:t>
      </w:r>
      <w:r w:rsidRPr="00D52F99">
        <w:t>”</w:t>
      </w:r>
      <w:r w:rsidRPr="0098795B">
        <w:t xml:space="preserve"> nodrošina attīstību novada </w:t>
      </w:r>
      <w:r w:rsidRPr="00D52F99">
        <w:t>ekonomisko plānošanā</w:t>
      </w:r>
      <w:r w:rsidR="00D52F99">
        <w:t>.</w:t>
      </w:r>
    </w:p>
    <w:p w14:paraId="7C2D659E" w14:textId="77777777" w:rsidR="006956A8" w:rsidRDefault="006956A8" w:rsidP="006956A8">
      <w:pPr>
        <w:rPr>
          <w:sz w:val="23"/>
          <w:szCs w:val="23"/>
        </w:rPr>
      </w:pPr>
      <w:r w:rsidRPr="006956A8">
        <w:rPr>
          <w:rFonts w:ascii="Cambria" w:hAnsi="Cambria"/>
          <w:sz w:val="24"/>
          <w:szCs w:val="24"/>
        </w:rPr>
        <w:t xml:space="preserve">Ilgtermiņa prioritātes (IP) </w:t>
      </w:r>
      <w:r>
        <w:rPr>
          <w:rFonts w:ascii="Cambria" w:hAnsi="Cambria"/>
          <w:sz w:val="24"/>
          <w:szCs w:val="24"/>
        </w:rPr>
        <w:t>I</w:t>
      </w:r>
      <w:r w:rsidRPr="006956A8">
        <w:rPr>
          <w:rFonts w:ascii="Cambria" w:hAnsi="Cambria"/>
          <w:sz w:val="24"/>
          <w:szCs w:val="24"/>
        </w:rPr>
        <w:t>lgtspējīgas attīstības stratēģijā noteiktas laika posmam līdz 2035.gadam, izvirzot priekšplānā aktualitātes, kas cieši saistītas ar novada stratēģisko mērķu sasniegšanu:</w:t>
      </w:r>
      <w:r>
        <w:rPr>
          <w:sz w:val="23"/>
          <w:szCs w:val="23"/>
        </w:rPr>
        <w:t xml:space="preserve"> </w:t>
      </w:r>
    </w:p>
    <w:p w14:paraId="74A0493E" w14:textId="77777777" w:rsidR="00D52F99" w:rsidRPr="00D52F99" w:rsidRDefault="00D52F99" w:rsidP="006956A8">
      <w:pPr>
        <w:pStyle w:val="Sarakstarindkopa"/>
      </w:pPr>
      <w:r w:rsidRPr="00D52F99">
        <w:t>IP1 Formālā, ne</w:t>
      </w:r>
      <w:r w:rsidR="00EB2B21">
        <w:t>formālā izglītība un tradīcijas;</w:t>
      </w:r>
    </w:p>
    <w:p w14:paraId="4426D0A0" w14:textId="77777777" w:rsidR="00D52F99" w:rsidRPr="00D52F99" w:rsidRDefault="00D52F99" w:rsidP="00D52F99">
      <w:pPr>
        <w:pStyle w:val="Sarakstarindkopa"/>
      </w:pPr>
      <w:r w:rsidRPr="00D52F99">
        <w:t>IP2 Dabas resursi un ekoloģija</w:t>
      </w:r>
      <w:r w:rsidR="00EB2B21">
        <w:t>;</w:t>
      </w:r>
      <w:r w:rsidRPr="00D52F99">
        <w:t xml:space="preserve"> </w:t>
      </w:r>
    </w:p>
    <w:p w14:paraId="201E62C4" w14:textId="77777777" w:rsidR="00A8577E" w:rsidRDefault="00D52F99" w:rsidP="00A8577E">
      <w:pPr>
        <w:pStyle w:val="Sarakstarindkopa"/>
      </w:pPr>
      <w:r w:rsidRPr="00D52F99">
        <w:t>IP3 Tūrisms un ražošana</w:t>
      </w:r>
      <w:r w:rsidR="00EB2B21">
        <w:t>.</w:t>
      </w:r>
      <w:r w:rsidRPr="00D52F99">
        <w:t xml:space="preserve"> </w:t>
      </w:r>
    </w:p>
    <w:p w14:paraId="48BFCE79" w14:textId="77777777" w:rsidR="00D52F99" w:rsidRPr="00D52F99" w:rsidRDefault="00D52F99" w:rsidP="00A8577E">
      <w:pPr>
        <w:rPr>
          <w:rFonts w:ascii="Cambria" w:hAnsi="Cambria"/>
          <w:sz w:val="24"/>
          <w:szCs w:val="24"/>
        </w:rPr>
      </w:pPr>
      <w:r w:rsidRPr="00D52F99">
        <w:rPr>
          <w:rFonts w:ascii="Cambria" w:hAnsi="Cambria"/>
          <w:sz w:val="24"/>
          <w:szCs w:val="24"/>
        </w:rPr>
        <w:t xml:space="preserve">Lai tiktu īstenoti Pārgaujas novada pašvaldības stratēģiskie </w:t>
      </w:r>
      <w:r w:rsidR="0008619B">
        <w:rPr>
          <w:rFonts w:ascii="Cambria" w:hAnsi="Cambria"/>
          <w:sz w:val="24"/>
          <w:szCs w:val="24"/>
        </w:rPr>
        <w:t xml:space="preserve">mērķi un ilgtermiņa prioritātes, Attīstības </w:t>
      </w:r>
      <w:r w:rsidRPr="00D52F99">
        <w:rPr>
          <w:rFonts w:ascii="Cambria" w:hAnsi="Cambria"/>
          <w:sz w:val="24"/>
          <w:szCs w:val="24"/>
        </w:rPr>
        <w:t>programmā noteiktas vidēja termiņa prioritātes (VTP):</w:t>
      </w:r>
    </w:p>
    <w:p w14:paraId="0160C690" w14:textId="77777777" w:rsidR="00D52F99" w:rsidRPr="00A8577E" w:rsidRDefault="00D52F99" w:rsidP="00A8577E">
      <w:pPr>
        <w:pStyle w:val="Sarakstarindkopa"/>
      </w:pPr>
      <w:r w:rsidRPr="00D52F99">
        <w:t>VTP1 Publiskie pakalpojumi un to attīstība</w:t>
      </w:r>
      <w:r w:rsidR="00A8577E">
        <w:t>;</w:t>
      </w:r>
    </w:p>
    <w:p w14:paraId="78AE242D" w14:textId="77777777" w:rsidR="00D52F99" w:rsidRPr="00A8577E" w:rsidRDefault="00D52F99" w:rsidP="00A8577E">
      <w:pPr>
        <w:pStyle w:val="Sarakstarindkopa"/>
      </w:pPr>
      <w:r w:rsidRPr="00D52F99">
        <w:t>VTP2 Tehniskā infrastruktūra un publiskā ārtelpa</w:t>
      </w:r>
      <w:r w:rsidR="00A8577E">
        <w:t>;</w:t>
      </w:r>
      <w:r w:rsidRPr="00D52F99">
        <w:t xml:space="preserve"> </w:t>
      </w:r>
    </w:p>
    <w:p w14:paraId="4BAED672" w14:textId="77777777" w:rsidR="0098795B" w:rsidRPr="00A8577E" w:rsidRDefault="00D52F99" w:rsidP="00E764F9">
      <w:pPr>
        <w:pStyle w:val="Sarakstarindkopa"/>
      </w:pPr>
      <w:r w:rsidRPr="00D52F99">
        <w:t>VTP3 Uz</w:t>
      </w:r>
      <w:r w:rsidR="00A8577E">
        <w:t>ņēmējdarbība un lauksaimniecība.</w:t>
      </w:r>
    </w:p>
    <w:p w14:paraId="0CF891AA" w14:textId="77777777" w:rsidR="008046BB" w:rsidRDefault="0008619B" w:rsidP="0053434B">
      <w:pPr>
        <w:pStyle w:val="Citts"/>
        <w:rPr>
          <w:rFonts w:ascii="Cambria" w:hAnsi="Cambria"/>
          <w:i w:val="0"/>
          <w:iCs w:val="0"/>
          <w:color w:val="auto"/>
          <w:sz w:val="24"/>
          <w:szCs w:val="24"/>
        </w:rPr>
      </w:pPr>
      <w:r>
        <w:rPr>
          <w:rFonts w:ascii="Cambria" w:hAnsi="Cambria"/>
          <w:i w:val="0"/>
          <w:iCs w:val="0"/>
          <w:color w:val="auto"/>
          <w:sz w:val="24"/>
          <w:szCs w:val="24"/>
        </w:rPr>
        <w:t xml:space="preserve">Lai  nodrošinātu </w:t>
      </w:r>
      <w:r w:rsidR="00A8577E" w:rsidRPr="00A8577E">
        <w:rPr>
          <w:rFonts w:ascii="Cambria" w:hAnsi="Cambria"/>
          <w:i w:val="0"/>
          <w:iCs w:val="0"/>
          <w:color w:val="auto"/>
          <w:sz w:val="24"/>
          <w:szCs w:val="24"/>
        </w:rPr>
        <w:t xml:space="preserve">Vidējā termiņa </w:t>
      </w:r>
      <w:r>
        <w:rPr>
          <w:rFonts w:ascii="Cambria" w:hAnsi="Cambria"/>
          <w:i w:val="0"/>
          <w:iCs w:val="0"/>
          <w:color w:val="auto"/>
          <w:sz w:val="24"/>
          <w:szCs w:val="24"/>
        </w:rPr>
        <w:t>prioritātes</w:t>
      </w:r>
      <w:r w:rsidR="00135C36">
        <w:rPr>
          <w:rFonts w:ascii="Cambria" w:hAnsi="Cambria"/>
          <w:i w:val="0"/>
          <w:iCs w:val="0"/>
          <w:color w:val="auto"/>
          <w:sz w:val="24"/>
          <w:szCs w:val="24"/>
        </w:rPr>
        <w:t>,</w:t>
      </w:r>
      <w:r>
        <w:rPr>
          <w:rFonts w:ascii="Cambria" w:hAnsi="Cambria"/>
          <w:i w:val="0"/>
          <w:iCs w:val="0"/>
          <w:color w:val="auto"/>
          <w:sz w:val="24"/>
          <w:szCs w:val="24"/>
        </w:rPr>
        <w:t xml:space="preserve"> </w:t>
      </w:r>
      <w:r w:rsidR="00135C36">
        <w:rPr>
          <w:rFonts w:ascii="Cambria" w:hAnsi="Cambria"/>
          <w:i w:val="0"/>
          <w:iCs w:val="0"/>
          <w:color w:val="auto"/>
          <w:sz w:val="24"/>
          <w:szCs w:val="24"/>
        </w:rPr>
        <w:t>pašvaldība</w:t>
      </w:r>
      <w:r>
        <w:rPr>
          <w:rFonts w:ascii="Cambria" w:hAnsi="Cambria"/>
          <w:i w:val="0"/>
          <w:iCs w:val="0"/>
          <w:color w:val="auto"/>
          <w:sz w:val="24"/>
          <w:szCs w:val="24"/>
        </w:rPr>
        <w:t xml:space="preserve"> </w:t>
      </w:r>
      <w:r w:rsidR="00135C36">
        <w:rPr>
          <w:rFonts w:ascii="Cambria" w:hAnsi="Cambria"/>
          <w:i w:val="0"/>
          <w:iCs w:val="0"/>
          <w:color w:val="auto"/>
          <w:sz w:val="24"/>
          <w:szCs w:val="24"/>
        </w:rPr>
        <w:t>izvirzījusi</w:t>
      </w:r>
      <w:r>
        <w:rPr>
          <w:rFonts w:ascii="Cambria" w:hAnsi="Cambria"/>
          <w:i w:val="0"/>
          <w:iCs w:val="0"/>
          <w:color w:val="auto"/>
          <w:sz w:val="24"/>
          <w:szCs w:val="24"/>
        </w:rPr>
        <w:t xml:space="preserve"> </w:t>
      </w:r>
      <w:r w:rsidR="00135C36">
        <w:rPr>
          <w:rFonts w:ascii="Cambria" w:hAnsi="Cambria"/>
          <w:i w:val="0"/>
          <w:iCs w:val="0"/>
          <w:color w:val="auto"/>
          <w:sz w:val="24"/>
          <w:szCs w:val="24"/>
        </w:rPr>
        <w:t>trīspadsmit R</w:t>
      </w:r>
      <w:r w:rsidR="00135C36" w:rsidRPr="00A8577E">
        <w:rPr>
          <w:rFonts w:ascii="Cambria" w:hAnsi="Cambria"/>
          <w:i w:val="0"/>
          <w:iCs w:val="0"/>
          <w:color w:val="auto"/>
          <w:sz w:val="24"/>
          <w:szCs w:val="24"/>
        </w:rPr>
        <w:t>īcības</w:t>
      </w:r>
      <w:r w:rsidR="00135C36">
        <w:rPr>
          <w:rFonts w:ascii="Cambria" w:hAnsi="Cambria"/>
          <w:i w:val="0"/>
          <w:iCs w:val="0"/>
          <w:color w:val="auto"/>
          <w:sz w:val="24"/>
          <w:szCs w:val="24"/>
        </w:rPr>
        <w:t xml:space="preserve">, </w:t>
      </w:r>
      <w:r w:rsidR="004D49DE">
        <w:rPr>
          <w:rFonts w:ascii="Cambria" w:hAnsi="Cambria"/>
          <w:i w:val="0"/>
          <w:iCs w:val="0"/>
          <w:color w:val="auto"/>
          <w:sz w:val="24"/>
          <w:szCs w:val="24"/>
        </w:rPr>
        <w:t xml:space="preserve">kuras </w:t>
      </w:r>
      <w:r w:rsidR="00135C36">
        <w:rPr>
          <w:rFonts w:ascii="Cambria" w:hAnsi="Cambria"/>
          <w:i w:val="0"/>
          <w:iCs w:val="0"/>
          <w:color w:val="auto"/>
          <w:sz w:val="24"/>
          <w:szCs w:val="24"/>
        </w:rPr>
        <w:t xml:space="preserve">pēc iespējas </w:t>
      </w:r>
      <w:r w:rsidR="004D49DE">
        <w:rPr>
          <w:rFonts w:ascii="Cambria" w:hAnsi="Cambria"/>
          <w:i w:val="0"/>
          <w:iCs w:val="0"/>
          <w:color w:val="auto"/>
          <w:sz w:val="24"/>
          <w:szCs w:val="24"/>
        </w:rPr>
        <w:t>ir plānots</w:t>
      </w:r>
      <w:r w:rsidR="00135C36">
        <w:rPr>
          <w:rFonts w:ascii="Cambria" w:hAnsi="Cambria"/>
          <w:i w:val="0"/>
          <w:iCs w:val="0"/>
          <w:color w:val="auto"/>
          <w:sz w:val="24"/>
          <w:szCs w:val="24"/>
        </w:rPr>
        <w:t xml:space="preserve"> pilnveidot, </w:t>
      </w:r>
      <w:r>
        <w:rPr>
          <w:rFonts w:ascii="Cambria" w:hAnsi="Cambria"/>
          <w:i w:val="0"/>
          <w:iCs w:val="0"/>
          <w:color w:val="auto"/>
          <w:sz w:val="24"/>
          <w:szCs w:val="24"/>
        </w:rPr>
        <w:t>attīstīt</w:t>
      </w:r>
      <w:r w:rsidR="00135C36">
        <w:rPr>
          <w:rFonts w:ascii="Cambria" w:hAnsi="Cambria"/>
          <w:i w:val="0"/>
          <w:iCs w:val="0"/>
          <w:color w:val="auto"/>
          <w:sz w:val="24"/>
          <w:szCs w:val="24"/>
        </w:rPr>
        <w:t xml:space="preserve"> un </w:t>
      </w:r>
      <w:r w:rsidR="00D13E47">
        <w:rPr>
          <w:rFonts w:ascii="Cambria" w:hAnsi="Cambria"/>
          <w:i w:val="0"/>
          <w:iCs w:val="0"/>
          <w:color w:val="auto"/>
          <w:sz w:val="24"/>
          <w:szCs w:val="24"/>
        </w:rPr>
        <w:t>uzlabot</w:t>
      </w:r>
      <w:r w:rsidR="00135C36" w:rsidRPr="00135C36">
        <w:rPr>
          <w:rFonts w:ascii="Cambria" w:hAnsi="Cambria"/>
          <w:i w:val="0"/>
          <w:iCs w:val="0"/>
          <w:color w:val="auto"/>
          <w:sz w:val="24"/>
          <w:szCs w:val="24"/>
        </w:rPr>
        <w:t xml:space="preserve"> </w:t>
      </w:r>
      <w:r w:rsidR="00135C36">
        <w:rPr>
          <w:rFonts w:ascii="Cambria" w:hAnsi="Cambria"/>
          <w:i w:val="0"/>
          <w:iCs w:val="0"/>
          <w:color w:val="auto"/>
          <w:sz w:val="24"/>
          <w:szCs w:val="24"/>
        </w:rPr>
        <w:t xml:space="preserve">līdz 2019.gadam. </w:t>
      </w:r>
    </w:p>
    <w:p w14:paraId="0D65C1C9" w14:textId="36F8D97C" w:rsidR="00604723" w:rsidRPr="008046BB" w:rsidRDefault="00135C36" w:rsidP="0053434B">
      <w:pPr>
        <w:pStyle w:val="Citts"/>
        <w:rPr>
          <w:rFonts w:ascii="Cambria" w:hAnsi="Cambria"/>
          <w:b/>
          <w:i w:val="0"/>
          <w:iCs w:val="0"/>
          <w:color w:val="auto"/>
          <w:sz w:val="24"/>
          <w:szCs w:val="24"/>
        </w:rPr>
      </w:pPr>
      <w:r w:rsidRPr="008046BB">
        <w:rPr>
          <w:rFonts w:ascii="Cambria" w:hAnsi="Cambria"/>
          <w:b/>
          <w:i w:val="0"/>
          <w:iCs w:val="0"/>
          <w:color w:val="auto"/>
          <w:sz w:val="24"/>
          <w:szCs w:val="24"/>
        </w:rPr>
        <w:t>Rīcību izvērtējums līdz 2</w:t>
      </w:r>
      <w:r w:rsidR="00A00E6B" w:rsidRPr="008046BB">
        <w:rPr>
          <w:rFonts w:ascii="Cambria" w:hAnsi="Cambria"/>
          <w:b/>
          <w:i w:val="0"/>
          <w:iCs w:val="0"/>
          <w:color w:val="auto"/>
          <w:sz w:val="24"/>
          <w:szCs w:val="24"/>
        </w:rPr>
        <w:t>018</w:t>
      </w:r>
      <w:r w:rsidRPr="008046BB">
        <w:rPr>
          <w:rFonts w:ascii="Cambria" w:hAnsi="Cambria"/>
          <w:b/>
          <w:i w:val="0"/>
          <w:iCs w:val="0"/>
          <w:color w:val="auto"/>
          <w:sz w:val="24"/>
          <w:szCs w:val="24"/>
        </w:rPr>
        <w:t>.gadam:</w:t>
      </w:r>
    </w:p>
    <w:p w14:paraId="13C804DA" w14:textId="77777777" w:rsidR="00D13E47" w:rsidRDefault="00D13E47" w:rsidP="0053434B">
      <w:pPr>
        <w:pStyle w:val="Citts"/>
        <w:rPr>
          <w:rStyle w:val="Intensvaatsauce"/>
          <w:b w:val="0"/>
        </w:rPr>
      </w:pPr>
    </w:p>
    <w:p w14:paraId="7B6EE7F3" w14:textId="77777777" w:rsidR="007D4EC1" w:rsidRPr="00EA1491" w:rsidRDefault="007D4EC1" w:rsidP="0053434B">
      <w:pPr>
        <w:pStyle w:val="Citts"/>
        <w:rPr>
          <w:rStyle w:val="Intensvaatsauce"/>
          <w:b w:val="0"/>
        </w:rPr>
      </w:pPr>
      <w:r w:rsidRPr="00EA1491">
        <w:rPr>
          <w:rStyle w:val="Intensvaatsauce"/>
          <w:b w:val="0"/>
        </w:rPr>
        <w:t>RV 1 IZGLĪTĪBA</w:t>
      </w:r>
    </w:p>
    <w:p w14:paraId="68C53D6D" w14:textId="77777777" w:rsidR="007D4EC1" w:rsidRPr="00F275EC" w:rsidRDefault="00A00E6B" w:rsidP="007D4EC1">
      <w:pPr>
        <w:rPr>
          <w:rFonts w:ascii="Cambria" w:hAnsi="Cambria"/>
          <w:sz w:val="24"/>
          <w:szCs w:val="24"/>
          <w:lang w:bidi="ar-SA"/>
        </w:rPr>
      </w:pPr>
      <w:r w:rsidRPr="00F275EC">
        <w:rPr>
          <w:rFonts w:ascii="Cambria" w:hAnsi="Cambria"/>
          <w:sz w:val="24"/>
          <w:szCs w:val="24"/>
          <w:lang w:bidi="ar-SA"/>
        </w:rPr>
        <w:t>2016./2017</w:t>
      </w:r>
      <w:r w:rsidR="007D4EC1" w:rsidRPr="00F275EC">
        <w:rPr>
          <w:rFonts w:ascii="Cambria" w:hAnsi="Cambria"/>
          <w:sz w:val="24"/>
          <w:szCs w:val="24"/>
          <w:lang w:bidi="ar-SA"/>
        </w:rPr>
        <w:t>.m.g. izglītoj</w:t>
      </w:r>
      <w:r w:rsidRPr="00F275EC">
        <w:rPr>
          <w:rFonts w:ascii="Cambria" w:hAnsi="Cambria"/>
          <w:sz w:val="24"/>
          <w:szCs w:val="24"/>
          <w:lang w:bidi="ar-SA"/>
        </w:rPr>
        <w:t>amo skaits salīdzinājumā ar 2017./2018</w:t>
      </w:r>
      <w:r w:rsidR="007D4EC1" w:rsidRPr="00F275EC">
        <w:rPr>
          <w:rFonts w:ascii="Cambria" w:hAnsi="Cambria"/>
          <w:sz w:val="24"/>
          <w:szCs w:val="24"/>
          <w:lang w:bidi="ar-SA"/>
        </w:rPr>
        <w:t>.m.g.:</w:t>
      </w:r>
    </w:p>
    <w:p w14:paraId="71D26B04" w14:textId="77777777" w:rsidR="007D4EC1" w:rsidRPr="00F275EC" w:rsidRDefault="007D4EC1" w:rsidP="0053434B">
      <w:pPr>
        <w:pStyle w:val="Sarakstarindkopa"/>
        <w:rPr>
          <w:rFonts w:ascii="Cambria" w:eastAsiaTheme="minorEastAsia" w:hAnsi="Cambria"/>
          <w:sz w:val="24"/>
          <w:szCs w:val="24"/>
        </w:rPr>
      </w:pPr>
      <w:r w:rsidRPr="00F275EC">
        <w:rPr>
          <w:rFonts w:ascii="Cambria" w:eastAsiaTheme="minorEastAsia" w:hAnsi="Cambria"/>
          <w:sz w:val="24"/>
          <w:szCs w:val="24"/>
        </w:rPr>
        <w:t xml:space="preserve">Stalbes vidusskolā, t.sk. Stalbes vidusskolas struktūrvienībā samazinājies par </w:t>
      </w:r>
      <w:r w:rsidR="000F6043" w:rsidRPr="00F275EC">
        <w:rPr>
          <w:rFonts w:ascii="Cambria" w:eastAsiaTheme="minorEastAsia" w:hAnsi="Cambria"/>
          <w:sz w:val="24"/>
          <w:szCs w:val="24"/>
        </w:rPr>
        <w:t>14</w:t>
      </w:r>
      <w:r w:rsidRPr="00F275EC">
        <w:rPr>
          <w:rFonts w:ascii="Cambria" w:eastAsiaTheme="minorEastAsia" w:hAnsi="Cambria"/>
          <w:sz w:val="24"/>
          <w:szCs w:val="24"/>
        </w:rPr>
        <w:t xml:space="preserve"> skolēniem;</w:t>
      </w:r>
    </w:p>
    <w:p w14:paraId="3060724A" w14:textId="77777777" w:rsidR="007D4EC1" w:rsidRPr="00F275EC" w:rsidRDefault="007D4EC1" w:rsidP="0053434B">
      <w:pPr>
        <w:pStyle w:val="Sarakstarindkopa"/>
        <w:rPr>
          <w:rFonts w:ascii="Cambria" w:eastAsiaTheme="minorEastAsia" w:hAnsi="Cambria"/>
          <w:sz w:val="24"/>
          <w:szCs w:val="24"/>
        </w:rPr>
      </w:pPr>
      <w:r w:rsidRPr="00F275EC">
        <w:rPr>
          <w:rFonts w:ascii="Cambria" w:eastAsiaTheme="minorEastAsia" w:hAnsi="Cambria"/>
          <w:sz w:val="24"/>
          <w:szCs w:val="24"/>
        </w:rPr>
        <w:t>Straupes pamatskolā skolēnu</w:t>
      </w:r>
      <w:r w:rsidR="00C121C7" w:rsidRPr="00F275EC">
        <w:rPr>
          <w:rFonts w:ascii="Cambria" w:eastAsiaTheme="minorEastAsia" w:hAnsi="Cambria"/>
          <w:sz w:val="24"/>
          <w:szCs w:val="24"/>
        </w:rPr>
        <w:t xml:space="preserve"> skaits ir bijis nemainīgs</w:t>
      </w:r>
      <w:r w:rsidRPr="00F275EC">
        <w:rPr>
          <w:rFonts w:ascii="Cambria" w:eastAsiaTheme="minorEastAsia" w:hAnsi="Cambria"/>
          <w:sz w:val="24"/>
          <w:szCs w:val="24"/>
        </w:rPr>
        <w:t>;</w:t>
      </w:r>
    </w:p>
    <w:p w14:paraId="7F0D41D8" w14:textId="77777777" w:rsidR="007D4EC1" w:rsidRPr="00F275EC" w:rsidRDefault="007D4EC1" w:rsidP="0053434B">
      <w:pPr>
        <w:pStyle w:val="Sarakstarindkopa"/>
        <w:rPr>
          <w:rFonts w:ascii="Cambria" w:eastAsiaTheme="minorEastAsia" w:hAnsi="Cambria"/>
          <w:sz w:val="24"/>
          <w:szCs w:val="24"/>
        </w:rPr>
      </w:pPr>
      <w:r w:rsidRPr="00F275EC">
        <w:rPr>
          <w:rFonts w:ascii="Cambria" w:eastAsiaTheme="minorEastAsia" w:hAnsi="Cambria"/>
          <w:sz w:val="24"/>
          <w:szCs w:val="24"/>
        </w:rPr>
        <w:t>Raiskuma speciālajā internātpamatskolā-rehabilitā</w:t>
      </w:r>
      <w:r w:rsidR="00C121C7" w:rsidRPr="00F275EC">
        <w:rPr>
          <w:rFonts w:ascii="Cambria" w:eastAsiaTheme="minorEastAsia" w:hAnsi="Cambria"/>
          <w:sz w:val="24"/>
          <w:szCs w:val="24"/>
        </w:rPr>
        <w:t>cijas centrā samazinājies par 1 skolēnu</w:t>
      </w:r>
      <w:r w:rsidRPr="00F275EC">
        <w:rPr>
          <w:rFonts w:ascii="Cambria" w:eastAsiaTheme="minorEastAsia" w:hAnsi="Cambria"/>
          <w:sz w:val="24"/>
          <w:szCs w:val="24"/>
        </w:rPr>
        <w:t>.</w:t>
      </w:r>
    </w:p>
    <w:p w14:paraId="3AA3E7D1" w14:textId="77777777" w:rsidR="007D4EC1" w:rsidRPr="00F275EC" w:rsidRDefault="007D4EC1" w:rsidP="0053434B">
      <w:pPr>
        <w:rPr>
          <w:rFonts w:ascii="Cambria" w:hAnsi="Cambria"/>
          <w:sz w:val="24"/>
          <w:szCs w:val="24"/>
          <w:lang w:bidi="ar-SA"/>
        </w:rPr>
      </w:pPr>
      <w:r w:rsidRPr="00F275EC">
        <w:rPr>
          <w:rFonts w:ascii="Cambria" w:hAnsi="Cambria"/>
          <w:sz w:val="24"/>
          <w:szCs w:val="24"/>
          <w:lang w:bidi="ar-SA"/>
        </w:rPr>
        <w:t>201</w:t>
      </w:r>
      <w:r w:rsidR="00A00E6B" w:rsidRPr="00F275EC">
        <w:rPr>
          <w:rFonts w:ascii="Cambria" w:hAnsi="Cambria"/>
          <w:sz w:val="24"/>
          <w:szCs w:val="24"/>
          <w:lang w:bidi="ar-SA"/>
        </w:rPr>
        <w:t>6</w:t>
      </w:r>
      <w:r w:rsidRPr="00F275EC">
        <w:rPr>
          <w:rFonts w:ascii="Cambria" w:hAnsi="Cambria"/>
          <w:sz w:val="24"/>
          <w:szCs w:val="24"/>
          <w:lang w:bidi="ar-SA"/>
        </w:rPr>
        <w:t>./201</w:t>
      </w:r>
      <w:r w:rsidR="00A00E6B" w:rsidRPr="00F275EC">
        <w:rPr>
          <w:rFonts w:ascii="Cambria" w:hAnsi="Cambria"/>
          <w:sz w:val="24"/>
          <w:szCs w:val="24"/>
          <w:lang w:bidi="ar-SA"/>
        </w:rPr>
        <w:t>7</w:t>
      </w:r>
      <w:r w:rsidRPr="00F275EC">
        <w:rPr>
          <w:rFonts w:ascii="Cambria" w:hAnsi="Cambria"/>
          <w:sz w:val="24"/>
          <w:szCs w:val="24"/>
          <w:lang w:bidi="ar-SA"/>
        </w:rPr>
        <w:t>.m.g. pirmsskolas vecuma bērnu skaits</w:t>
      </w:r>
      <w:r w:rsidR="00A00E6B" w:rsidRPr="00F275EC">
        <w:rPr>
          <w:rFonts w:ascii="Cambria" w:hAnsi="Cambria"/>
          <w:sz w:val="24"/>
          <w:szCs w:val="24"/>
          <w:lang w:bidi="ar-SA"/>
        </w:rPr>
        <w:t xml:space="preserve"> salīdzinājumā ar 2017./2018</w:t>
      </w:r>
      <w:r w:rsidRPr="00F275EC">
        <w:rPr>
          <w:rFonts w:ascii="Cambria" w:hAnsi="Cambria"/>
          <w:sz w:val="24"/>
          <w:szCs w:val="24"/>
          <w:lang w:bidi="ar-SA"/>
        </w:rPr>
        <w:t>.m.g.:</w:t>
      </w:r>
    </w:p>
    <w:p w14:paraId="3D010994" w14:textId="77777777" w:rsidR="007D4EC1" w:rsidRPr="00F275EC" w:rsidRDefault="007D4EC1" w:rsidP="0053434B">
      <w:pPr>
        <w:pStyle w:val="Sarakstarindkopa"/>
        <w:rPr>
          <w:rFonts w:ascii="Cambria" w:eastAsiaTheme="minorEastAsia" w:hAnsi="Cambria"/>
          <w:sz w:val="24"/>
          <w:szCs w:val="24"/>
        </w:rPr>
      </w:pPr>
      <w:r w:rsidRPr="00F275EC">
        <w:rPr>
          <w:rFonts w:ascii="Cambria" w:eastAsiaTheme="minorEastAsia" w:hAnsi="Cambria"/>
          <w:sz w:val="24"/>
          <w:szCs w:val="24"/>
        </w:rPr>
        <w:t xml:space="preserve">Stalbes vidusskolā, t.sk. Stalbes vidusskolas struktūrvienībā </w:t>
      </w:r>
      <w:r w:rsidR="000F6043" w:rsidRPr="00F275EC">
        <w:rPr>
          <w:rFonts w:ascii="Cambria" w:eastAsiaTheme="minorEastAsia" w:hAnsi="Cambria"/>
          <w:sz w:val="24"/>
          <w:szCs w:val="24"/>
        </w:rPr>
        <w:t>palielinājies par 11</w:t>
      </w:r>
      <w:r w:rsidRPr="00F275EC">
        <w:rPr>
          <w:rFonts w:ascii="Cambria" w:eastAsiaTheme="minorEastAsia" w:hAnsi="Cambria"/>
          <w:sz w:val="24"/>
          <w:szCs w:val="24"/>
        </w:rPr>
        <w:t xml:space="preserve"> bērniem;</w:t>
      </w:r>
    </w:p>
    <w:p w14:paraId="6BD945A2" w14:textId="77777777" w:rsidR="007D4EC1" w:rsidRPr="00F275EC" w:rsidRDefault="007D4EC1" w:rsidP="0053434B">
      <w:pPr>
        <w:pStyle w:val="Sarakstarindkopa"/>
        <w:rPr>
          <w:rFonts w:ascii="Cambria" w:eastAsiaTheme="minorEastAsia" w:hAnsi="Cambria"/>
          <w:sz w:val="24"/>
          <w:szCs w:val="24"/>
        </w:rPr>
      </w:pPr>
      <w:r w:rsidRPr="00F275EC">
        <w:rPr>
          <w:rFonts w:ascii="Cambria" w:eastAsiaTheme="minorEastAsia" w:hAnsi="Cambria"/>
          <w:sz w:val="24"/>
          <w:szCs w:val="24"/>
        </w:rPr>
        <w:t xml:space="preserve">Straupes pamatskolā </w:t>
      </w:r>
      <w:r w:rsidR="00C121C7" w:rsidRPr="00F275EC">
        <w:rPr>
          <w:rFonts w:ascii="Cambria" w:eastAsiaTheme="minorEastAsia" w:hAnsi="Cambria"/>
          <w:sz w:val="24"/>
          <w:szCs w:val="24"/>
        </w:rPr>
        <w:t>bērnu skaits ir bijis nemainīgs</w:t>
      </w:r>
      <w:r w:rsidRPr="00F275EC">
        <w:rPr>
          <w:rFonts w:ascii="Cambria" w:eastAsiaTheme="minorEastAsia" w:hAnsi="Cambria"/>
          <w:sz w:val="24"/>
          <w:szCs w:val="24"/>
        </w:rPr>
        <w:t>.</w:t>
      </w:r>
    </w:p>
    <w:p w14:paraId="09515403" w14:textId="77777777" w:rsidR="007D4EC1" w:rsidRDefault="007D4EC1" w:rsidP="007D4EC1">
      <w:pPr>
        <w:tabs>
          <w:tab w:val="left" w:pos="3219"/>
        </w:tabs>
        <w:spacing w:after="160"/>
        <w:rPr>
          <w:rFonts w:ascii="Cambria" w:hAnsi="Cambria"/>
          <w:sz w:val="24"/>
          <w:szCs w:val="24"/>
          <w:lang w:bidi="ar-SA"/>
        </w:rPr>
      </w:pPr>
      <w:r>
        <w:rPr>
          <w:rFonts w:ascii="Cambria" w:hAnsi="Cambria"/>
          <w:sz w:val="24"/>
          <w:szCs w:val="24"/>
          <w:lang w:bidi="ar-SA"/>
        </w:rPr>
        <w:t xml:space="preserve">Ik gadu izglītības iestādēs skolēniem tiek nodrošināta iespēja piedalīties dažādu veidu fakultatīvajās nodarbībās, dažādu interešu izglītības pulciņos, ekskursijās, sadarbības pasākumos ne tikai ar novada, bet ar citām izglītības iestādēm ārpus novada. </w:t>
      </w:r>
    </w:p>
    <w:p w14:paraId="1010A9D2" w14:textId="77777777" w:rsidR="007D4EC1" w:rsidRPr="00602CC7" w:rsidRDefault="007D4EC1" w:rsidP="007D4EC1">
      <w:pPr>
        <w:tabs>
          <w:tab w:val="left" w:pos="3219"/>
        </w:tabs>
        <w:spacing w:after="160"/>
        <w:rPr>
          <w:rFonts w:ascii="Cambria" w:hAnsi="Cambria"/>
          <w:sz w:val="24"/>
          <w:szCs w:val="24"/>
        </w:rPr>
      </w:pPr>
      <w:r>
        <w:rPr>
          <w:rFonts w:ascii="Cambria" w:hAnsi="Cambria"/>
          <w:sz w:val="24"/>
          <w:szCs w:val="24"/>
          <w:lang w:bidi="ar-SA"/>
        </w:rPr>
        <w:t>Ik gadu Izglītības iestāžu telp</w:t>
      </w:r>
      <w:r w:rsidR="0053434B">
        <w:rPr>
          <w:rFonts w:ascii="Cambria" w:hAnsi="Cambria"/>
          <w:sz w:val="24"/>
          <w:szCs w:val="24"/>
          <w:lang w:bidi="ar-SA"/>
        </w:rPr>
        <w:t>ās un</w:t>
      </w:r>
      <w:r>
        <w:rPr>
          <w:rFonts w:ascii="Cambria" w:hAnsi="Cambria"/>
          <w:sz w:val="24"/>
          <w:szCs w:val="24"/>
          <w:lang w:bidi="ar-SA"/>
        </w:rPr>
        <w:t xml:space="preserve"> iestāžu </w:t>
      </w:r>
      <w:r w:rsidR="0053434B">
        <w:rPr>
          <w:rFonts w:ascii="Cambria" w:hAnsi="Cambria"/>
          <w:sz w:val="24"/>
          <w:szCs w:val="24"/>
          <w:lang w:bidi="ar-SA"/>
        </w:rPr>
        <w:t>pagalma</w:t>
      </w:r>
      <w:r>
        <w:rPr>
          <w:rFonts w:ascii="Cambria" w:hAnsi="Cambria"/>
          <w:sz w:val="24"/>
          <w:szCs w:val="24"/>
          <w:lang w:bidi="ar-SA"/>
        </w:rPr>
        <w:t xml:space="preserve"> teritorijās tiek </w:t>
      </w:r>
      <w:r w:rsidR="0053434B">
        <w:rPr>
          <w:rFonts w:ascii="Cambria" w:hAnsi="Cambria"/>
          <w:sz w:val="24"/>
          <w:szCs w:val="24"/>
          <w:lang w:bidi="ar-SA"/>
        </w:rPr>
        <w:t>veikti</w:t>
      </w:r>
      <w:r>
        <w:rPr>
          <w:rFonts w:ascii="Cambria" w:hAnsi="Cambria"/>
          <w:sz w:val="24"/>
          <w:szCs w:val="24"/>
          <w:lang w:bidi="ar-SA"/>
        </w:rPr>
        <w:t xml:space="preserve"> labiekārtošanas darbi. </w:t>
      </w:r>
    </w:p>
    <w:p w14:paraId="6A4F8FA3" w14:textId="77777777" w:rsidR="007D4EC1" w:rsidRDefault="0053434B" w:rsidP="007D4EC1">
      <w:pPr>
        <w:rPr>
          <w:rFonts w:ascii="Cambria" w:hAnsi="Cambria"/>
          <w:sz w:val="24"/>
          <w:szCs w:val="24"/>
          <w:lang w:bidi="ar-SA"/>
        </w:rPr>
      </w:pPr>
      <w:r w:rsidRPr="000F6043">
        <w:rPr>
          <w:rFonts w:ascii="Cambria" w:hAnsi="Cambria"/>
          <w:sz w:val="24"/>
          <w:szCs w:val="24"/>
          <w:lang w:bidi="ar-SA"/>
        </w:rPr>
        <w:t>Ņemot vērā statistiskos rādītājus gan valstī kopumā un novadā izglītojamo skaitu</w:t>
      </w:r>
      <w:r w:rsidR="007D4EC1" w:rsidRPr="000F6043">
        <w:rPr>
          <w:rFonts w:ascii="Cambria" w:hAnsi="Cambria"/>
          <w:sz w:val="24"/>
          <w:szCs w:val="24"/>
          <w:lang w:bidi="ar-SA"/>
        </w:rPr>
        <w:t xml:space="preserve"> samazināšanās iemesli</w:t>
      </w:r>
      <w:r w:rsidRPr="000F6043">
        <w:rPr>
          <w:rFonts w:ascii="Cambria" w:hAnsi="Cambria"/>
          <w:sz w:val="24"/>
          <w:szCs w:val="24"/>
          <w:lang w:bidi="ar-SA"/>
        </w:rPr>
        <w:t xml:space="preserve"> skaidrojami ar</w:t>
      </w:r>
      <w:r w:rsidR="00EA1491" w:rsidRPr="000F6043">
        <w:rPr>
          <w:rFonts w:ascii="Cambria" w:hAnsi="Cambria"/>
          <w:sz w:val="24"/>
          <w:szCs w:val="24"/>
          <w:lang w:bidi="ar-SA"/>
        </w:rPr>
        <w:t xml:space="preserve"> attiecīga gada</w:t>
      </w:r>
      <w:r w:rsidR="007D4EC1" w:rsidRPr="000F6043">
        <w:rPr>
          <w:rFonts w:ascii="Cambria" w:hAnsi="Cambria"/>
          <w:sz w:val="24"/>
          <w:szCs w:val="24"/>
          <w:lang w:bidi="ar-SA"/>
        </w:rPr>
        <w:t xml:space="preserve"> </w:t>
      </w:r>
      <w:r w:rsidR="00EA1491" w:rsidRPr="000F6043">
        <w:rPr>
          <w:rFonts w:ascii="Cambria" w:hAnsi="Cambria"/>
          <w:sz w:val="24"/>
          <w:szCs w:val="24"/>
          <w:lang w:bidi="ar-SA"/>
        </w:rPr>
        <w:t>jaun</w:t>
      </w:r>
      <w:r w:rsidR="007D4EC1" w:rsidRPr="000F6043">
        <w:rPr>
          <w:rFonts w:ascii="Cambria" w:hAnsi="Cambria"/>
          <w:sz w:val="24"/>
          <w:szCs w:val="24"/>
          <w:lang w:bidi="ar-SA"/>
        </w:rPr>
        <w:t>dzimušo skaitu, vecāku  emigrāciju uz citiem reģioniem un to ietekmējošiem faktoriem.</w:t>
      </w:r>
    </w:p>
    <w:p w14:paraId="6C49B667" w14:textId="77777777" w:rsidR="0053434B" w:rsidRPr="00EA1491" w:rsidRDefault="0053434B" w:rsidP="0053434B">
      <w:pPr>
        <w:pStyle w:val="Citts"/>
        <w:rPr>
          <w:rStyle w:val="Intensvaatsauce"/>
          <w:b w:val="0"/>
        </w:rPr>
      </w:pPr>
      <w:r w:rsidRPr="00EA1491">
        <w:rPr>
          <w:rStyle w:val="Intensvaatsauce"/>
          <w:b w:val="0"/>
        </w:rPr>
        <w:t>RV 2 SPORTS</w:t>
      </w:r>
    </w:p>
    <w:p w14:paraId="62E77C63" w14:textId="77777777" w:rsidR="0053434B" w:rsidRPr="003119F1" w:rsidRDefault="0053434B" w:rsidP="0053434B">
      <w:pPr>
        <w:rPr>
          <w:rFonts w:ascii="Cambria" w:hAnsi="Cambria"/>
          <w:color w:val="000000" w:themeColor="text1"/>
          <w:sz w:val="24"/>
          <w:szCs w:val="24"/>
          <w:lang w:bidi="ar-SA"/>
        </w:rPr>
      </w:pPr>
      <w:r w:rsidRPr="003119F1">
        <w:rPr>
          <w:rFonts w:ascii="Cambria" w:hAnsi="Cambria"/>
          <w:color w:val="000000" w:themeColor="text1"/>
          <w:sz w:val="24"/>
          <w:szCs w:val="24"/>
          <w:lang w:bidi="ar-SA"/>
        </w:rPr>
        <w:t xml:space="preserve">No </w:t>
      </w:r>
      <w:r w:rsidRPr="000F6043">
        <w:rPr>
          <w:rFonts w:ascii="Cambria" w:hAnsi="Cambria"/>
          <w:color w:val="000000" w:themeColor="text1"/>
          <w:sz w:val="24"/>
          <w:szCs w:val="24"/>
          <w:lang w:bidi="ar-SA"/>
        </w:rPr>
        <w:t>201</w:t>
      </w:r>
      <w:r w:rsidR="00A00E6B" w:rsidRPr="000F6043">
        <w:rPr>
          <w:rFonts w:ascii="Cambria" w:hAnsi="Cambria"/>
          <w:color w:val="000000" w:themeColor="text1"/>
          <w:sz w:val="24"/>
          <w:szCs w:val="24"/>
          <w:lang w:bidi="ar-SA"/>
        </w:rPr>
        <w:t>6</w:t>
      </w:r>
      <w:r w:rsidRPr="000F6043">
        <w:rPr>
          <w:rFonts w:ascii="Cambria" w:hAnsi="Cambria"/>
          <w:color w:val="000000" w:themeColor="text1"/>
          <w:sz w:val="24"/>
          <w:szCs w:val="24"/>
          <w:lang w:bidi="ar-SA"/>
        </w:rPr>
        <w:t>.-</w:t>
      </w:r>
      <w:r w:rsidR="00A00E6B" w:rsidRPr="000F6043">
        <w:rPr>
          <w:rFonts w:ascii="Cambria" w:hAnsi="Cambria"/>
          <w:color w:val="000000" w:themeColor="text1"/>
          <w:sz w:val="24"/>
          <w:szCs w:val="24"/>
          <w:lang w:bidi="ar-SA"/>
        </w:rPr>
        <w:t>2018</w:t>
      </w:r>
      <w:r w:rsidRPr="000F6043">
        <w:rPr>
          <w:rFonts w:ascii="Cambria" w:hAnsi="Cambria"/>
          <w:color w:val="000000" w:themeColor="text1"/>
          <w:sz w:val="24"/>
          <w:szCs w:val="24"/>
          <w:lang w:bidi="ar-SA"/>
        </w:rPr>
        <w:t>.gada</w:t>
      </w:r>
      <w:r w:rsidR="004D49DE" w:rsidRPr="000F6043">
        <w:rPr>
          <w:rFonts w:ascii="Cambria" w:hAnsi="Cambria"/>
          <w:color w:val="000000" w:themeColor="text1"/>
          <w:sz w:val="24"/>
          <w:szCs w:val="24"/>
          <w:lang w:bidi="ar-SA"/>
        </w:rPr>
        <w:t>m</w:t>
      </w:r>
      <w:r w:rsidR="004D49DE">
        <w:rPr>
          <w:rFonts w:ascii="Cambria" w:hAnsi="Cambria"/>
          <w:color w:val="000000" w:themeColor="text1"/>
          <w:sz w:val="24"/>
          <w:szCs w:val="24"/>
          <w:lang w:bidi="ar-SA"/>
        </w:rPr>
        <w:t xml:space="preserve"> </w:t>
      </w:r>
      <w:r w:rsidRPr="003119F1">
        <w:rPr>
          <w:rFonts w:ascii="Cambria" w:hAnsi="Cambria"/>
          <w:color w:val="000000" w:themeColor="text1"/>
          <w:sz w:val="24"/>
          <w:szCs w:val="24"/>
          <w:lang w:bidi="ar-SA"/>
        </w:rPr>
        <w:t>kopumā sporta aktivitātes novadā skaitliski ir pieaugušas.</w:t>
      </w:r>
    </w:p>
    <w:p w14:paraId="659BBC40" w14:textId="77777777" w:rsidR="0053434B" w:rsidRPr="003119F1" w:rsidRDefault="0053434B" w:rsidP="0053434B">
      <w:pPr>
        <w:rPr>
          <w:rFonts w:ascii="Cambria" w:hAnsi="Cambria"/>
          <w:color w:val="000000" w:themeColor="text1"/>
          <w:sz w:val="24"/>
          <w:szCs w:val="24"/>
          <w:lang w:bidi="ar-SA"/>
        </w:rPr>
      </w:pPr>
      <w:r w:rsidRPr="003119F1">
        <w:rPr>
          <w:rFonts w:ascii="Cambria" w:hAnsi="Cambria"/>
          <w:color w:val="000000" w:themeColor="text1"/>
          <w:sz w:val="24"/>
          <w:szCs w:val="24"/>
          <w:lang w:bidi="ar-SA"/>
        </w:rPr>
        <w:t xml:space="preserve">Vēlmi sportot, piekopt veselīgu dzīves veidu, ir izrādījuši paši iedzīvotāji, par ko </w:t>
      </w:r>
      <w:r w:rsidRPr="000F6043">
        <w:rPr>
          <w:rFonts w:ascii="Cambria" w:hAnsi="Cambria"/>
          <w:color w:val="000000" w:themeColor="text1"/>
          <w:sz w:val="24"/>
          <w:szCs w:val="24"/>
          <w:lang w:bidi="ar-SA"/>
        </w:rPr>
        <w:t>liecina gan sporta pulciņu, gan sporta pasākumu apmeklētāju pieauguma skaits.</w:t>
      </w:r>
    </w:p>
    <w:p w14:paraId="2291DEBC" w14:textId="77777777" w:rsidR="0053434B" w:rsidRPr="003119F1" w:rsidRDefault="0053434B" w:rsidP="0053434B">
      <w:pPr>
        <w:rPr>
          <w:rFonts w:ascii="Cambria" w:hAnsi="Cambria"/>
          <w:color w:val="000000" w:themeColor="text1"/>
          <w:sz w:val="24"/>
          <w:szCs w:val="24"/>
          <w:lang w:bidi="ar-SA"/>
        </w:rPr>
      </w:pPr>
      <w:r w:rsidRPr="003119F1">
        <w:rPr>
          <w:rFonts w:ascii="Cambria" w:hAnsi="Cambria"/>
          <w:color w:val="000000" w:themeColor="text1"/>
          <w:sz w:val="24"/>
          <w:szCs w:val="24"/>
          <w:lang w:bidi="ar-SA"/>
        </w:rPr>
        <w:t>Pārgaujas novada dažādu sporta aktivitāšu cienītājiem, stiprinot prasmes sporta kultūras izaugsmē, pēdējo divu gad</w:t>
      </w:r>
      <w:r w:rsidRPr="000F6043">
        <w:rPr>
          <w:rFonts w:ascii="Cambria" w:hAnsi="Cambria"/>
          <w:color w:val="000000" w:themeColor="text1"/>
          <w:sz w:val="24"/>
          <w:szCs w:val="24"/>
          <w:lang w:bidi="ar-SA"/>
        </w:rPr>
        <w:t>u laik</w:t>
      </w:r>
      <w:r w:rsidR="000F6043" w:rsidRPr="000F6043">
        <w:rPr>
          <w:rFonts w:ascii="Cambria" w:hAnsi="Cambria"/>
          <w:color w:val="000000" w:themeColor="text1"/>
          <w:sz w:val="24"/>
          <w:szCs w:val="24"/>
          <w:lang w:bidi="ar-SA"/>
        </w:rPr>
        <w:t>ā (2017., 2018.gadā</w:t>
      </w:r>
      <w:r w:rsidRPr="000F6043">
        <w:rPr>
          <w:rFonts w:ascii="Cambria" w:hAnsi="Cambria"/>
          <w:color w:val="000000" w:themeColor="text1"/>
          <w:sz w:val="24"/>
          <w:szCs w:val="24"/>
          <w:lang w:bidi="ar-SA"/>
        </w:rPr>
        <w:t>) ir</w:t>
      </w:r>
      <w:r w:rsidRPr="003119F1">
        <w:rPr>
          <w:rFonts w:ascii="Cambria" w:hAnsi="Cambria"/>
          <w:color w:val="000000" w:themeColor="text1"/>
          <w:sz w:val="24"/>
          <w:szCs w:val="24"/>
          <w:lang w:bidi="ar-SA"/>
        </w:rPr>
        <w:t xml:space="preserve"> bijusi tendence piedalīties dažādu mērogu sporta pasākumos, tādejādi popularizējot novada vārdu plašākam sabiedrības lokam.</w:t>
      </w:r>
    </w:p>
    <w:p w14:paraId="511A92F6" w14:textId="77777777" w:rsidR="0053434B" w:rsidRDefault="0053434B" w:rsidP="0053434B">
      <w:pPr>
        <w:rPr>
          <w:rFonts w:ascii="Cambria" w:hAnsi="Cambria"/>
          <w:color w:val="000000" w:themeColor="text1"/>
          <w:sz w:val="24"/>
          <w:szCs w:val="24"/>
          <w:lang w:bidi="ar-SA"/>
        </w:rPr>
      </w:pPr>
      <w:r w:rsidRPr="003119F1">
        <w:rPr>
          <w:rFonts w:ascii="Cambria" w:hAnsi="Cambria"/>
          <w:color w:val="000000" w:themeColor="text1"/>
          <w:sz w:val="24"/>
          <w:szCs w:val="24"/>
          <w:lang w:bidi="ar-SA"/>
        </w:rPr>
        <w:t>Pašvaldība un sporta klubs «Pārgauja» turpina sadarbību gan ar ieinteresētām pusēm, gan ar novada jauniešu biedrībām, sniedzot gan materiālu, gan finansiālu atbalstu, kā arī cita veidu atbalstu sporta pasākumu organizēšanā, dažādošanā.</w:t>
      </w:r>
    </w:p>
    <w:p w14:paraId="0384B7D8" w14:textId="77777777" w:rsidR="00A80AEB" w:rsidRPr="00A80AEB" w:rsidRDefault="00A80AEB" w:rsidP="0053434B">
      <w:pPr>
        <w:rPr>
          <w:rFonts w:ascii="Cambria" w:hAnsi="Cambria"/>
          <w:color w:val="000000" w:themeColor="text1"/>
          <w:sz w:val="24"/>
          <w:szCs w:val="24"/>
          <w:lang w:bidi="ar-SA"/>
        </w:rPr>
      </w:pPr>
      <w:r w:rsidRPr="00A80AEB">
        <w:rPr>
          <w:rFonts w:ascii="Cambria" w:hAnsi="Cambria"/>
          <w:color w:val="000000" w:themeColor="text1"/>
          <w:sz w:val="24"/>
          <w:szCs w:val="24"/>
          <w:lang w:bidi="ar-SA"/>
        </w:rPr>
        <w:t>Sporta klubā</w:t>
      </w:r>
      <w:r w:rsidR="004D49DE">
        <w:rPr>
          <w:rFonts w:ascii="Cambria" w:hAnsi="Cambria"/>
          <w:color w:val="000000" w:themeColor="text1"/>
          <w:sz w:val="24"/>
          <w:szCs w:val="24"/>
          <w:lang w:bidi="ar-SA"/>
        </w:rPr>
        <w:t xml:space="preserve"> </w:t>
      </w:r>
      <w:r w:rsidR="004D49DE" w:rsidRPr="003119F1">
        <w:rPr>
          <w:rFonts w:ascii="Cambria" w:hAnsi="Cambria"/>
          <w:color w:val="000000" w:themeColor="text1"/>
          <w:sz w:val="24"/>
          <w:szCs w:val="24"/>
          <w:lang w:bidi="ar-SA"/>
        </w:rPr>
        <w:t xml:space="preserve">«Pārgauja» </w:t>
      </w:r>
      <w:r w:rsidRPr="00A80AEB">
        <w:rPr>
          <w:rFonts w:ascii="Cambria" w:hAnsi="Cambria"/>
          <w:color w:val="000000" w:themeColor="text1"/>
          <w:sz w:val="24"/>
          <w:szCs w:val="24"/>
          <w:lang w:bidi="ar-SA"/>
        </w:rPr>
        <w:t>tiek pārstāvēti dažādi sporta veidi - florbols, or</w:t>
      </w:r>
      <w:r w:rsidR="000F6043">
        <w:rPr>
          <w:rFonts w:ascii="Cambria" w:hAnsi="Cambria"/>
          <w:color w:val="000000" w:themeColor="text1"/>
          <w:sz w:val="24"/>
          <w:szCs w:val="24"/>
          <w:lang w:bidi="ar-SA"/>
        </w:rPr>
        <w:t>ientēšanās, loku šaušana u.c..</w:t>
      </w:r>
    </w:p>
    <w:p w14:paraId="158D9018" w14:textId="77777777" w:rsidR="00604723" w:rsidRDefault="00604723" w:rsidP="00604723">
      <w:pPr>
        <w:pStyle w:val="Citts"/>
        <w:rPr>
          <w:rStyle w:val="Intensvaatsauce"/>
          <w:b w:val="0"/>
        </w:rPr>
      </w:pPr>
    </w:p>
    <w:p w14:paraId="72DDAC27" w14:textId="77777777" w:rsidR="00604723" w:rsidRPr="00604723" w:rsidRDefault="00EA1491" w:rsidP="00604723">
      <w:pPr>
        <w:pStyle w:val="Citts"/>
        <w:rPr>
          <w:bCs/>
          <w:smallCaps/>
          <w:color w:val="5CB800" w:themeColor="accent2"/>
          <w:spacing w:val="5"/>
          <w:u w:val="single"/>
        </w:rPr>
      </w:pPr>
      <w:r w:rsidRPr="00EA1491">
        <w:rPr>
          <w:rStyle w:val="Intensvaatsauce"/>
          <w:b w:val="0"/>
        </w:rPr>
        <w:t>RV 3 KULTŪRA UN TRADĪCIJAS</w:t>
      </w:r>
    </w:p>
    <w:p w14:paraId="3D22404A" w14:textId="77777777" w:rsidR="00EA1491" w:rsidRPr="003119F1" w:rsidRDefault="00EA1491" w:rsidP="00EA1491">
      <w:pPr>
        <w:rPr>
          <w:rFonts w:ascii="Cambria" w:hAnsi="Cambria"/>
          <w:sz w:val="24"/>
          <w:szCs w:val="24"/>
          <w:lang w:bidi="ar-SA"/>
        </w:rPr>
      </w:pPr>
      <w:r w:rsidRPr="003119F1">
        <w:rPr>
          <w:rFonts w:ascii="Cambria" w:hAnsi="Cambria"/>
          <w:sz w:val="24"/>
          <w:szCs w:val="24"/>
          <w:lang w:bidi="ar-SA"/>
        </w:rPr>
        <w:t>Viens no apmeklētākajiem kultūras tūrisma objektiem Pārgaujas nov</w:t>
      </w:r>
      <w:r>
        <w:rPr>
          <w:rFonts w:ascii="Cambria" w:hAnsi="Cambria"/>
          <w:sz w:val="24"/>
          <w:szCs w:val="24"/>
          <w:lang w:bidi="ar-SA"/>
        </w:rPr>
        <w:t>adā ir «Ungurmuiža», S</w:t>
      </w:r>
      <w:r w:rsidR="006E61ED">
        <w:rPr>
          <w:rFonts w:ascii="Cambria" w:hAnsi="Cambria"/>
          <w:sz w:val="24"/>
          <w:szCs w:val="24"/>
          <w:lang w:bidi="ar-SA"/>
        </w:rPr>
        <w:t>alīdzinājumā ar 2015</w:t>
      </w:r>
      <w:r w:rsidRPr="009B19FB">
        <w:rPr>
          <w:rFonts w:ascii="Cambria" w:hAnsi="Cambria"/>
          <w:sz w:val="24"/>
          <w:szCs w:val="24"/>
          <w:lang w:bidi="ar-SA"/>
        </w:rPr>
        <w:t xml:space="preserve">.gadu, </w:t>
      </w:r>
      <w:r w:rsidR="006E61ED">
        <w:rPr>
          <w:rFonts w:ascii="Cambria" w:hAnsi="Cambria"/>
          <w:sz w:val="24"/>
          <w:szCs w:val="24"/>
          <w:lang w:bidi="ar-SA"/>
        </w:rPr>
        <w:t>uz 2018</w:t>
      </w:r>
      <w:r w:rsidRPr="003119F1">
        <w:rPr>
          <w:rFonts w:ascii="Cambria" w:hAnsi="Cambria"/>
          <w:sz w:val="24"/>
          <w:szCs w:val="24"/>
          <w:lang w:bidi="ar-SA"/>
        </w:rPr>
        <w:t xml:space="preserve">.gada oktobra mēnesi, </w:t>
      </w:r>
      <w:r>
        <w:rPr>
          <w:rFonts w:ascii="Cambria" w:hAnsi="Cambria"/>
          <w:sz w:val="24"/>
          <w:szCs w:val="24"/>
          <w:lang w:bidi="ar-SA"/>
        </w:rPr>
        <w:t xml:space="preserve">«Ungurmuižas» </w:t>
      </w:r>
      <w:r w:rsidRPr="003119F1">
        <w:rPr>
          <w:rFonts w:ascii="Cambria" w:hAnsi="Cambria"/>
          <w:sz w:val="24"/>
          <w:szCs w:val="24"/>
          <w:lang w:bidi="ar-SA"/>
        </w:rPr>
        <w:t>apmeklēt</w:t>
      </w:r>
      <w:r>
        <w:rPr>
          <w:rFonts w:ascii="Cambria" w:hAnsi="Cambria"/>
          <w:sz w:val="24"/>
          <w:szCs w:val="24"/>
          <w:lang w:bidi="ar-SA"/>
        </w:rPr>
        <w:t>āju skaits</w:t>
      </w:r>
      <w:r w:rsidRPr="003119F1">
        <w:rPr>
          <w:rFonts w:ascii="Cambria" w:hAnsi="Cambria"/>
          <w:sz w:val="24"/>
          <w:szCs w:val="24"/>
          <w:lang w:bidi="ar-SA"/>
        </w:rPr>
        <w:t xml:space="preserve"> ir pieaudzis par </w:t>
      </w:r>
      <w:r w:rsidR="006E61ED" w:rsidRPr="006E61ED">
        <w:rPr>
          <w:rFonts w:ascii="Cambria" w:hAnsi="Cambria"/>
          <w:sz w:val="24"/>
          <w:szCs w:val="24"/>
          <w:lang w:bidi="ar-SA"/>
        </w:rPr>
        <w:t>1 275</w:t>
      </w:r>
      <w:r w:rsidRPr="006E61ED">
        <w:rPr>
          <w:rFonts w:ascii="Cambria" w:hAnsi="Cambria"/>
          <w:sz w:val="24"/>
          <w:szCs w:val="24"/>
          <w:lang w:bidi="ar-SA"/>
        </w:rPr>
        <w:t xml:space="preserve"> apmeklētājiem</w:t>
      </w:r>
      <w:r w:rsidR="006E61ED" w:rsidRPr="006E61ED">
        <w:rPr>
          <w:rFonts w:ascii="Cambria" w:hAnsi="Cambria"/>
          <w:sz w:val="24"/>
          <w:szCs w:val="24"/>
          <w:lang w:bidi="ar-SA"/>
        </w:rPr>
        <w:t>, no 10 975 2015. gadā uz 12 250 2018. gadā</w:t>
      </w:r>
      <w:r w:rsidRPr="006E61ED">
        <w:rPr>
          <w:rFonts w:ascii="Cambria" w:hAnsi="Cambria"/>
          <w:sz w:val="24"/>
          <w:szCs w:val="24"/>
          <w:lang w:bidi="ar-SA"/>
        </w:rPr>
        <w:t>.</w:t>
      </w:r>
    </w:p>
    <w:p w14:paraId="660934EA" w14:textId="77777777" w:rsidR="00EA1491" w:rsidRPr="003119F1" w:rsidRDefault="00B70D94" w:rsidP="00EA1491">
      <w:pPr>
        <w:rPr>
          <w:rFonts w:ascii="Cambria" w:hAnsi="Cambria"/>
          <w:sz w:val="24"/>
          <w:szCs w:val="24"/>
          <w:lang w:bidi="ar-SA"/>
        </w:rPr>
      </w:pPr>
      <w:r w:rsidRPr="00B70D94">
        <w:rPr>
          <w:rFonts w:ascii="Cambria" w:hAnsi="Cambria"/>
          <w:sz w:val="24"/>
          <w:szCs w:val="24"/>
          <w:lang w:bidi="ar-SA"/>
        </w:rPr>
        <w:t>2018</w:t>
      </w:r>
      <w:r w:rsidR="00EA1491" w:rsidRPr="00B70D94">
        <w:rPr>
          <w:rFonts w:ascii="Cambria" w:hAnsi="Cambria"/>
          <w:sz w:val="24"/>
          <w:szCs w:val="24"/>
          <w:lang w:bidi="ar-SA"/>
        </w:rPr>
        <w:t>.gadā apmeklētākais vietējās kultūras pasākums: «Novada svētki» novadā pulcēja ap 600 interesentus.</w:t>
      </w:r>
    </w:p>
    <w:p w14:paraId="0A3FF3A4" w14:textId="77777777" w:rsidR="00EA1491" w:rsidRDefault="00A00E6B" w:rsidP="00EA1491">
      <w:pPr>
        <w:rPr>
          <w:rFonts w:ascii="Cambria" w:hAnsi="Cambria"/>
          <w:sz w:val="24"/>
          <w:szCs w:val="24"/>
          <w:lang w:bidi="ar-SA"/>
        </w:rPr>
      </w:pPr>
      <w:r>
        <w:rPr>
          <w:rFonts w:ascii="Cambria" w:hAnsi="Cambria"/>
          <w:sz w:val="24"/>
          <w:szCs w:val="24"/>
          <w:lang w:bidi="ar-SA"/>
        </w:rPr>
        <w:t xml:space="preserve">No </w:t>
      </w:r>
      <w:r w:rsidRPr="00B70D94">
        <w:rPr>
          <w:rFonts w:ascii="Cambria" w:hAnsi="Cambria"/>
          <w:sz w:val="24"/>
          <w:szCs w:val="24"/>
          <w:lang w:bidi="ar-SA"/>
        </w:rPr>
        <w:t>2016.-2018</w:t>
      </w:r>
      <w:r w:rsidR="00366173">
        <w:rPr>
          <w:rFonts w:ascii="Cambria" w:hAnsi="Cambria"/>
          <w:sz w:val="24"/>
          <w:szCs w:val="24"/>
          <w:lang w:bidi="ar-SA"/>
        </w:rPr>
        <w:t>.gadam amatiermākslas</w:t>
      </w:r>
      <w:r w:rsidR="00EA1491" w:rsidRPr="00B70D94">
        <w:rPr>
          <w:rFonts w:ascii="Cambria" w:hAnsi="Cambria"/>
          <w:sz w:val="24"/>
          <w:szCs w:val="24"/>
          <w:lang w:bidi="ar-SA"/>
        </w:rPr>
        <w:t xml:space="preserve"> kolektīvu</w:t>
      </w:r>
      <w:r w:rsidR="00EA1491" w:rsidRPr="003119F1">
        <w:rPr>
          <w:rFonts w:ascii="Cambria" w:hAnsi="Cambria"/>
          <w:sz w:val="24"/>
          <w:szCs w:val="24"/>
          <w:lang w:bidi="ar-SA"/>
        </w:rPr>
        <w:t xml:space="preserve"> skaits novadā </w:t>
      </w:r>
      <w:r w:rsidR="00B70D94">
        <w:rPr>
          <w:rFonts w:ascii="Cambria" w:hAnsi="Cambria"/>
          <w:sz w:val="24"/>
          <w:szCs w:val="24"/>
          <w:lang w:bidi="ar-SA"/>
        </w:rPr>
        <w:t>ir samazinājies par 2 kolektīviem, no 2016. gada 13 kolektīviem pašlaik 2019. gadā ir 11</w:t>
      </w:r>
      <w:r w:rsidR="00EA1491" w:rsidRPr="003119F1">
        <w:rPr>
          <w:rFonts w:ascii="Cambria" w:hAnsi="Cambria"/>
          <w:sz w:val="24"/>
          <w:szCs w:val="24"/>
          <w:lang w:bidi="ar-SA"/>
        </w:rPr>
        <w:t xml:space="preserve">. </w:t>
      </w:r>
      <w:r w:rsidR="00EA1491">
        <w:rPr>
          <w:rFonts w:ascii="Cambria" w:hAnsi="Cambria"/>
          <w:sz w:val="24"/>
          <w:szCs w:val="24"/>
          <w:lang w:bidi="ar-SA"/>
        </w:rPr>
        <w:t xml:space="preserve">Savu radošo prasmi un darbību kolektīvi ir apliecinājuši dažādos pasākumos ne tikai novadā, bet arī ārpus novada teritorijas. </w:t>
      </w:r>
    </w:p>
    <w:p w14:paraId="52728D01" w14:textId="77777777" w:rsidR="00EA1491" w:rsidRPr="003119F1" w:rsidRDefault="00EA1491" w:rsidP="00EA1491">
      <w:pPr>
        <w:rPr>
          <w:rFonts w:ascii="Cambria" w:hAnsi="Cambria"/>
          <w:sz w:val="24"/>
          <w:szCs w:val="24"/>
          <w:lang w:bidi="ar-SA"/>
        </w:rPr>
      </w:pPr>
      <w:r>
        <w:rPr>
          <w:rFonts w:ascii="Cambria" w:hAnsi="Cambria"/>
          <w:sz w:val="24"/>
          <w:szCs w:val="24"/>
          <w:lang w:bidi="ar-SA"/>
        </w:rPr>
        <w:t>Pašvaldība ik gadu nodrošina un organizē dažāda veida pasākumus (piemēram, Sveču diena, Lieldienas, Pateicības diena, Sporta laureāts u.c.), kas liecina par tautas kultūras un novadu tradīciju saglabāšanu.</w:t>
      </w:r>
    </w:p>
    <w:p w14:paraId="0F984292" w14:textId="77777777" w:rsidR="00EA1491" w:rsidRDefault="00366173" w:rsidP="00EA1491">
      <w:pPr>
        <w:rPr>
          <w:rFonts w:ascii="Cambria" w:hAnsi="Cambria"/>
          <w:sz w:val="24"/>
          <w:szCs w:val="24"/>
          <w:lang w:bidi="ar-SA"/>
        </w:rPr>
      </w:pPr>
      <w:r w:rsidRPr="00366173">
        <w:rPr>
          <w:rFonts w:ascii="Cambria" w:hAnsi="Cambria"/>
          <w:sz w:val="24"/>
          <w:szCs w:val="24"/>
          <w:lang w:bidi="ar-SA"/>
        </w:rPr>
        <w:t>Salīdzinājumā ar 2015</w:t>
      </w:r>
      <w:r w:rsidR="00A00E6B" w:rsidRPr="00366173">
        <w:rPr>
          <w:rFonts w:ascii="Cambria" w:hAnsi="Cambria"/>
          <w:sz w:val="24"/>
          <w:szCs w:val="24"/>
          <w:lang w:bidi="ar-SA"/>
        </w:rPr>
        <w:t>.gadu, 2018</w:t>
      </w:r>
      <w:r w:rsidR="00EA1491" w:rsidRPr="00366173">
        <w:rPr>
          <w:rFonts w:ascii="Cambria" w:hAnsi="Cambria"/>
          <w:sz w:val="24"/>
          <w:szCs w:val="24"/>
          <w:lang w:bidi="ar-SA"/>
        </w:rPr>
        <w:t>.gadā pašvaldības bibliotēku apmeklē</w:t>
      </w:r>
      <w:r w:rsidR="000F6043">
        <w:rPr>
          <w:rFonts w:ascii="Cambria" w:hAnsi="Cambria"/>
          <w:sz w:val="24"/>
          <w:szCs w:val="24"/>
          <w:lang w:bidi="ar-SA"/>
        </w:rPr>
        <w:t>jum</w:t>
      </w:r>
      <w:r w:rsidR="00EA1491" w:rsidRPr="00366173">
        <w:rPr>
          <w:rFonts w:ascii="Cambria" w:hAnsi="Cambria"/>
          <w:sz w:val="24"/>
          <w:szCs w:val="24"/>
          <w:lang w:bidi="ar-SA"/>
        </w:rPr>
        <w:t xml:space="preserve">u skaits ir </w:t>
      </w:r>
      <w:r w:rsidRPr="00366173">
        <w:rPr>
          <w:rFonts w:ascii="Cambria" w:hAnsi="Cambria"/>
          <w:sz w:val="24"/>
          <w:szCs w:val="24"/>
          <w:lang w:bidi="ar-SA"/>
        </w:rPr>
        <w:t>samazinājies</w:t>
      </w:r>
      <w:r w:rsidR="00EA1491" w:rsidRPr="00366173">
        <w:rPr>
          <w:rFonts w:ascii="Cambria" w:hAnsi="Cambria"/>
          <w:sz w:val="24"/>
          <w:szCs w:val="24"/>
          <w:lang w:bidi="ar-SA"/>
        </w:rPr>
        <w:t xml:space="preserve"> par </w:t>
      </w:r>
      <w:r w:rsidRPr="00366173">
        <w:rPr>
          <w:rFonts w:ascii="Cambria" w:hAnsi="Cambria"/>
          <w:sz w:val="24"/>
          <w:szCs w:val="24"/>
          <w:lang w:bidi="ar-SA"/>
        </w:rPr>
        <w:t>6148</w:t>
      </w:r>
      <w:r w:rsidR="00EA1491" w:rsidRPr="00366173">
        <w:rPr>
          <w:rFonts w:ascii="Cambria" w:hAnsi="Cambria"/>
          <w:sz w:val="24"/>
          <w:szCs w:val="24"/>
          <w:lang w:bidi="ar-SA"/>
        </w:rPr>
        <w:t xml:space="preserve"> apmeklē</w:t>
      </w:r>
      <w:r w:rsidRPr="00366173">
        <w:rPr>
          <w:rFonts w:ascii="Cambria" w:hAnsi="Cambria"/>
          <w:sz w:val="24"/>
          <w:szCs w:val="24"/>
          <w:lang w:bidi="ar-SA"/>
        </w:rPr>
        <w:t>jumi</w:t>
      </w:r>
      <w:r w:rsidR="00EA1491" w:rsidRPr="00366173">
        <w:rPr>
          <w:rFonts w:ascii="Cambria" w:hAnsi="Cambria"/>
          <w:sz w:val="24"/>
          <w:szCs w:val="24"/>
          <w:lang w:bidi="ar-SA"/>
        </w:rPr>
        <w:t>em</w:t>
      </w:r>
      <w:r w:rsidRPr="00366173">
        <w:rPr>
          <w:rFonts w:ascii="Cambria" w:hAnsi="Cambria"/>
          <w:sz w:val="24"/>
          <w:szCs w:val="24"/>
          <w:lang w:bidi="ar-SA"/>
        </w:rPr>
        <w:t>, jo īpaši lielas izmaiņas Straupes bibliotēkā, kur no 9747 apmeklējumiem 2015. gadā sa</w:t>
      </w:r>
      <w:r w:rsidR="000F6043">
        <w:rPr>
          <w:rFonts w:ascii="Cambria" w:hAnsi="Cambria"/>
          <w:sz w:val="24"/>
          <w:szCs w:val="24"/>
          <w:lang w:bidi="ar-SA"/>
        </w:rPr>
        <w:t>mazinājies līdz 4361 apmeklējumie</w:t>
      </w:r>
      <w:r w:rsidRPr="00366173">
        <w:rPr>
          <w:rFonts w:ascii="Cambria" w:hAnsi="Cambria"/>
          <w:sz w:val="24"/>
          <w:szCs w:val="24"/>
          <w:lang w:bidi="ar-SA"/>
        </w:rPr>
        <w:t>m 2018. gadā</w:t>
      </w:r>
      <w:r w:rsidR="00EA1491" w:rsidRPr="00366173">
        <w:rPr>
          <w:rFonts w:ascii="Cambria" w:hAnsi="Cambria"/>
          <w:sz w:val="24"/>
          <w:szCs w:val="24"/>
          <w:lang w:bidi="ar-SA"/>
        </w:rPr>
        <w:t>.</w:t>
      </w:r>
    </w:p>
    <w:p w14:paraId="5F3EA165" w14:textId="77777777" w:rsidR="00EA1491" w:rsidRDefault="00EA1491" w:rsidP="00EA1491">
      <w:pPr>
        <w:pStyle w:val="Izceu"/>
        <w:rPr>
          <w:rStyle w:val="Intensvaatsauce"/>
          <w:i/>
          <w:iCs/>
          <w:smallCaps/>
          <w:noProof w:val="0"/>
          <w:lang w:eastAsia="en-US"/>
        </w:rPr>
      </w:pPr>
    </w:p>
    <w:p w14:paraId="00C28F0A" w14:textId="77777777" w:rsidR="00EA1491" w:rsidRPr="00EA1491" w:rsidRDefault="00EA1491" w:rsidP="00EA1491">
      <w:pPr>
        <w:pStyle w:val="Izceu"/>
        <w:rPr>
          <w:rStyle w:val="Intensvaatsauce"/>
          <w:i/>
          <w:iCs/>
          <w:smallCaps/>
          <w:noProof w:val="0"/>
          <w:lang w:eastAsia="en-US"/>
        </w:rPr>
      </w:pPr>
      <w:r w:rsidRPr="00EA1491">
        <w:rPr>
          <w:rStyle w:val="Intensvaatsauce"/>
          <w:i/>
          <w:iCs/>
          <w:smallCaps/>
          <w:noProof w:val="0"/>
          <w:lang w:eastAsia="en-US"/>
        </w:rPr>
        <w:t>RV 4 NVO SEKTORS</w:t>
      </w:r>
    </w:p>
    <w:p w14:paraId="42F622F6" w14:textId="77777777" w:rsidR="00823EC4" w:rsidRDefault="00EF19E8" w:rsidP="00EA1491">
      <w:pPr>
        <w:rPr>
          <w:rFonts w:ascii="Cambria" w:hAnsi="Cambria"/>
          <w:sz w:val="24"/>
          <w:szCs w:val="24"/>
          <w:lang w:bidi="ar-SA"/>
        </w:rPr>
      </w:pPr>
      <w:r>
        <w:rPr>
          <w:rFonts w:ascii="Cambria" w:hAnsi="Cambria"/>
          <w:sz w:val="24"/>
          <w:szCs w:val="24"/>
          <w:lang w:bidi="ar-SA"/>
        </w:rPr>
        <w:t>P</w:t>
      </w:r>
      <w:r w:rsidR="00EA1491" w:rsidRPr="00EA1491">
        <w:rPr>
          <w:rFonts w:ascii="Cambria" w:hAnsi="Cambria"/>
          <w:sz w:val="24"/>
          <w:szCs w:val="24"/>
          <w:lang w:bidi="ar-SA"/>
        </w:rPr>
        <w:t xml:space="preserve">ašvaldība turpina </w:t>
      </w:r>
      <w:r>
        <w:rPr>
          <w:rFonts w:ascii="Cambria" w:hAnsi="Cambria"/>
          <w:sz w:val="24"/>
          <w:szCs w:val="24"/>
          <w:lang w:bidi="ar-SA"/>
        </w:rPr>
        <w:t xml:space="preserve">mērķtiecīgi strādāt pie </w:t>
      </w:r>
      <w:r w:rsidR="00EA1491" w:rsidRPr="00EA1491">
        <w:rPr>
          <w:rFonts w:ascii="Cambria" w:hAnsi="Cambria"/>
          <w:sz w:val="24"/>
          <w:szCs w:val="24"/>
          <w:lang w:bidi="ar-SA"/>
        </w:rPr>
        <w:t>sadarbīb</w:t>
      </w:r>
      <w:r>
        <w:rPr>
          <w:rFonts w:ascii="Cambria" w:hAnsi="Cambria"/>
          <w:sz w:val="24"/>
          <w:szCs w:val="24"/>
          <w:lang w:bidi="ar-SA"/>
        </w:rPr>
        <w:t>as</w:t>
      </w:r>
      <w:r w:rsidR="00EA1491" w:rsidRPr="00EA1491">
        <w:rPr>
          <w:rFonts w:ascii="Cambria" w:hAnsi="Cambria"/>
          <w:sz w:val="24"/>
          <w:szCs w:val="24"/>
          <w:lang w:bidi="ar-SA"/>
        </w:rPr>
        <w:t xml:space="preserve"> </w:t>
      </w:r>
      <w:r>
        <w:rPr>
          <w:rFonts w:ascii="Cambria" w:hAnsi="Cambria"/>
          <w:sz w:val="24"/>
          <w:szCs w:val="24"/>
          <w:lang w:bidi="ar-SA"/>
        </w:rPr>
        <w:t xml:space="preserve">veidošanas ar NVO pārstāvjiem, </w:t>
      </w:r>
      <w:r w:rsidR="008D61A0">
        <w:rPr>
          <w:rFonts w:ascii="Cambria" w:hAnsi="Cambria"/>
          <w:sz w:val="24"/>
          <w:szCs w:val="24"/>
          <w:lang w:bidi="ar-SA"/>
        </w:rPr>
        <w:t xml:space="preserve">uzaicinot pārstāvjus uz kopīgām </w:t>
      </w:r>
      <w:r w:rsidR="00E56AA7">
        <w:rPr>
          <w:rFonts w:ascii="Cambria" w:hAnsi="Cambria"/>
          <w:sz w:val="24"/>
          <w:szCs w:val="24"/>
          <w:lang w:bidi="ar-SA"/>
        </w:rPr>
        <w:t xml:space="preserve">tikšanās sanāksmēm lai </w:t>
      </w:r>
      <w:r w:rsidR="00E56AA7" w:rsidRPr="00EA1491">
        <w:rPr>
          <w:rFonts w:ascii="Cambria" w:hAnsi="Cambria"/>
          <w:sz w:val="24"/>
          <w:szCs w:val="24"/>
          <w:lang w:bidi="ar-SA"/>
        </w:rPr>
        <w:t>pārrunā</w:t>
      </w:r>
      <w:r w:rsidR="00E56AA7">
        <w:rPr>
          <w:rFonts w:ascii="Cambria" w:hAnsi="Cambria"/>
          <w:sz w:val="24"/>
          <w:szCs w:val="24"/>
          <w:lang w:bidi="ar-SA"/>
        </w:rPr>
        <w:t xml:space="preserve">tu </w:t>
      </w:r>
      <w:r w:rsidR="008D61A0">
        <w:rPr>
          <w:rFonts w:ascii="Cambria" w:hAnsi="Cambria"/>
          <w:sz w:val="24"/>
          <w:szCs w:val="24"/>
          <w:lang w:bidi="ar-SA"/>
        </w:rPr>
        <w:t xml:space="preserve">gan </w:t>
      </w:r>
      <w:r w:rsidR="00113063">
        <w:rPr>
          <w:rFonts w:ascii="Cambria" w:hAnsi="Cambria"/>
          <w:sz w:val="24"/>
          <w:szCs w:val="24"/>
          <w:lang w:bidi="ar-SA"/>
        </w:rPr>
        <w:t xml:space="preserve">par gadā </w:t>
      </w:r>
      <w:r>
        <w:rPr>
          <w:rFonts w:ascii="Cambria" w:hAnsi="Cambria"/>
          <w:sz w:val="24"/>
          <w:szCs w:val="24"/>
          <w:lang w:bidi="ar-SA"/>
        </w:rPr>
        <w:t>pa</w:t>
      </w:r>
      <w:r w:rsidR="00113063">
        <w:rPr>
          <w:rFonts w:ascii="Cambria" w:hAnsi="Cambria"/>
          <w:sz w:val="24"/>
          <w:szCs w:val="24"/>
          <w:lang w:bidi="ar-SA"/>
        </w:rPr>
        <w:t>veikto</w:t>
      </w:r>
      <w:r w:rsidR="00EA1491" w:rsidRPr="00EA1491">
        <w:rPr>
          <w:rFonts w:ascii="Cambria" w:hAnsi="Cambria"/>
          <w:sz w:val="24"/>
          <w:szCs w:val="24"/>
          <w:lang w:bidi="ar-SA"/>
        </w:rPr>
        <w:t xml:space="preserve">, </w:t>
      </w:r>
      <w:r w:rsidR="00113063">
        <w:rPr>
          <w:rFonts w:ascii="Cambria" w:hAnsi="Cambria"/>
          <w:sz w:val="24"/>
          <w:szCs w:val="24"/>
          <w:lang w:bidi="ar-SA"/>
        </w:rPr>
        <w:t xml:space="preserve">nākotnes </w:t>
      </w:r>
      <w:r w:rsidR="00EA1491" w:rsidRPr="00EA1491">
        <w:rPr>
          <w:rFonts w:ascii="Cambria" w:hAnsi="Cambria"/>
          <w:sz w:val="24"/>
          <w:szCs w:val="24"/>
          <w:lang w:bidi="ar-SA"/>
        </w:rPr>
        <w:t>iecer</w:t>
      </w:r>
      <w:r w:rsidR="00113063">
        <w:rPr>
          <w:rFonts w:ascii="Cambria" w:hAnsi="Cambria"/>
          <w:sz w:val="24"/>
          <w:szCs w:val="24"/>
          <w:lang w:bidi="ar-SA"/>
        </w:rPr>
        <w:t>ēm</w:t>
      </w:r>
      <w:r w:rsidR="00823EC4">
        <w:rPr>
          <w:rFonts w:ascii="Cambria" w:hAnsi="Cambria"/>
          <w:sz w:val="24"/>
          <w:szCs w:val="24"/>
          <w:lang w:bidi="ar-SA"/>
        </w:rPr>
        <w:t xml:space="preserve"> </w:t>
      </w:r>
      <w:r w:rsidR="00E56AA7">
        <w:rPr>
          <w:rFonts w:ascii="Cambria" w:hAnsi="Cambria"/>
          <w:sz w:val="24"/>
          <w:szCs w:val="24"/>
          <w:lang w:bidi="ar-SA"/>
        </w:rPr>
        <w:t xml:space="preserve">gan turpmākām </w:t>
      </w:r>
      <w:r w:rsidR="00EA1491" w:rsidRPr="00EA1491">
        <w:rPr>
          <w:rFonts w:ascii="Cambria" w:hAnsi="Cambria"/>
          <w:sz w:val="24"/>
          <w:szCs w:val="24"/>
          <w:lang w:bidi="ar-SA"/>
        </w:rPr>
        <w:t>sadarbības iespēj</w:t>
      </w:r>
      <w:r w:rsidR="00113063">
        <w:rPr>
          <w:rFonts w:ascii="Cambria" w:hAnsi="Cambria"/>
          <w:sz w:val="24"/>
          <w:szCs w:val="24"/>
          <w:lang w:bidi="ar-SA"/>
        </w:rPr>
        <w:t>ām</w:t>
      </w:r>
      <w:r w:rsidR="006F149A">
        <w:rPr>
          <w:rFonts w:ascii="Cambria" w:hAnsi="Cambria"/>
          <w:sz w:val="24"/>
          <w:szCs w:val="24"/>
          <w:lang w:bidi="ar-SA"/>
        </w:rPr>
        <w:t>.</w:t>
      </w:r>
      <w:r w:rsidR="008D61A0" w:rsidRPr="008D61A0">
        <w:rPr>
          <w:rFonts w:ascii="Cambria" w:hAnsi="Cambria"/>
          <w:sz w:val="24"/>
          <w:szCs w:val="24"/>
          <w:lang w:bidi="ar-SA"/>
        </w:rPr>
        <w:t xml:space="preserve"> </w:t>
      </w:r>
    </w:p>
    <w:p w14:paraId="77A81746" w14:textId="77777777" w:rsidR="00EA1491" w:rsidRDefault="00823EC4" w:rsidP="00EA1491">
      <w:pPr>
        <w:rPr>
          <w:rFonts w:ascii="Cambria" w:hAnsi="Cambria"/>
          <w:sz w:val="24"/>
          <w:szCs w:val="24"/>
          <w:lang w:bidi="ar-SA"/>
        </w:rPr>
      </w:pPr>
      <w:r>
        <w:rPr>
          <w:rFonts w:ascii="Cambria" w:hAnsi="Cambria"/>
          <w:sz w:val="24"/>
          <w:szCs w:val="24"/>
          <w:lang w:bidi="ar-SA"/>
        </w:rPr>
        <w:t xml:space="preserve">Ik gadu </w:t>
      </w:r>
      <w:r w:rsidRPr="00404866">
        <w:rPr>
          <w:rFonts w:ascii="Cambria" w:hAnsi="Cambria"/>
          <w:sz w:val="24"/>
          <w:szCs w:val="24"/>
          <w:lang w:bidi="ar-SA"/>
        </w:rPr>
        <w:t>Pārgaujas no</w:t>
      </w:r>
      <w:r>
        <w:rPr>
          <w:rFonts w:ascii="Cambria" w:hAnsi="Cambria"/>
          <w:sz w:val="24"/>
          <w:szCs w:val="24"/>
          <w:lang w:bidi="ar-SA"/>
        </w:rPr>
        <w:t>vada projektu konkursa ietvaros,</w:t>
      </w:r>
      <w:r w:rsidRPr="00404866">
        <w:rPr>
          <w:rFonts w:ascii="Cambria" w:hAnsi="Cambria"/>
          <w:sz w:val="24"/>
          <w:szCs w:val="24"/>
          <w:lang w:bidi="ar-SA"/>
        </w:rPr>
        <w:t xml:space="preserve"> </w:t>
      </w:r>
      <w:r>
        <w:rPr>
          <w:rFonts w:ascii="Cambria" w:hAnsi="Cambria"/>
          <w:sz w:val="24"/>
          <w:szCs w:val="24"/>
          <w:lang w:bidi="ar-SA"/>
        </w:rPr>
        <w:t>gan NVO, gan neformālajām grupām</w:t>
      </w:r>
      <w:r w:rsidR="00EA1491" w:rsidRPr="00404866">
        <w:rPr>
          <w:rFonts w:ascii="Cambria" w:hAnsi="Cambria"/>
          <w:sz w:val="24"/>
          <w:szCs w:val="24"/>
          <w:lang w:bidi="ar-SA"/>
        </w:rPr>
        <w:t xml:space="preserve"> tiek dota iespēja saņemt finansējumu savu ideju īstenošanai</w:t>
      </w:r>
      <w:r>
        <w:rPr>
          <w:rFonts w:ascii="Cambria" w:hAnsi="Cambria"/>
          <w:sz w:val="24"/>
          <w:szCs w:val="24"/>
          <w:lang w:bidi="ar-SA"/>
        </w:rPr>
        <w:t>.</w:t>
      </w:r>
      <w:r w:rsidR="00EA1491" w:rsidRPr="00404866">
        <w:rPr>
          <w:rFonts w:ascii="Cambria" w:hAnsi="Cambria"/>
          <w:sz w:val="24"/>
          <w:szCs w:val="24"/>
          <w:lang w:bidi="ar-SA"/>
        </w:rPr>
        <w:t xml:space="preserve"> </w:t>
      </w:r>
      <w:r w:rsidR="00290D4B" w:rsidRPr="00A00525">
        <w:rPr>
          <w:rFonts w:ascii="Cambria" w:hAnsi="Cambria"/>
          <w:sz w:val="24"/>
          <w:szCs w:val="24"/>
          <w:lang w:bidi="ar-SA"/>
        </w:rPr>
        <w:t>Šo iespēju 2016</w:t>
      </w:r>
      <w:r w:rsidR="00EA1491" w:rsidRPr="00A00525">
        <w:rPr>
          <w:rFonts w:ascii="Cambria" w:hAnsi="Cambria"/>
          <w:sz w:val="24"/>
          <w:szCs w:val="24"/>
          <w:lang w:bidi="ar-SA"/>
        </w:rPr>
        <w:t>. -201</w:t>
      </w:r>
      <w:r w:rsidR="00290D4B" w:rsidRPr="00A00525">
        <w:rPr>
          <w:rFonts w:ascii="Cambria" w:hAnsi="Cambria"/>
          <w:sz w:val="24"/>
          <w:szCs w:val="24"/>
          <w:lang w:bidi="ar-SA"/>
        </w:rPr>
        <w:t>8</w:t>
      </w:r>
      <w:r w:rsidR="009B41C4" w:rsidRPr="00A00525">
        <w:rPr>
          <w:rFonts w:ascii="Cambria" w:hAnsi="Cambria"/>
          <w:sz w:val="24"/>
          <w:szCs w:val="24"/>
          <w:lang w:bidi="ar-SA"/>
        </w:rPr>
        <w:t>. gadam izdevies izmantot 5 biedrībām un 15</w:t>
      </w:r>
      <w:r w:rsidR="00EA1491" w:rsidRPr="00A00525">
        <w:rPr>
          <w:rFonts w:ascii="Cambria" w:hAnsi="Cambria"/>
          <w:sz w:val="24"/>
          <w:szCs w:val="24"/>
          <w:lang w:bidi="ar-SA"/>
        </w:rPr>
        <w:t xml:space="preserve"> neformālajām iedzīvotāju grupām.</w:t>
      </w:r>
      <w:r w:rsidR="00EA1491" w:rsidRPr="00404866">
        <w:rPr>
          <w:rFonts w:ascii="Cambria" w:hAnsi="Cambria"/>
          <w:sz w:val="24"/>
          <w:szCs w:val="24"/>
          <w:lang w:bidi="ar-SA"/>
        </w:rPr>
        <w:t xml:space="preserve"> </w:t>
      </w:r>
    </w:p>
    <w:p w14:paraId="0691D0EB" w14:textId="77777777" w:rsidR="00604723" w:rsidRPr="003119F1" w:rsidRDefault="00604723" w:rsidP="00EA1491">
      <w:pPr>
        <w:rPr>
          <w:rFonts w:ascii="Cambria" w:hAnsi="Cambria"/>
          <w:sz w:val="24"/>
          <w:szCs w:val="24"/>
          <w:lang w:bidi="ar-SA"/>
        </w:rPr>
      </w:pPr>
    </w:p>
    <w:p w14:paraId="23087DD9" w14:textId="77777777" w:rsidR="00EA1491" w:rsidRPr="00EA1491" w:rsidRDefault="00EA1491" w:rsidP="00EA1491">
      <w:pPr>
        <w:pStyle w:val="Izceu"/>
        <w:rPr>
          <w:rStyle w:val="Intensvaatsauce"/>
          <w:i/>
          <w:iCs/>
          <w:smallCaps/>
          <w:noProof w:val="0"/>
          <w:lang w:eastAsia="en-US"/>
        </w:rPr>
      </w:pPr>
      <w:r>
        <w:rPr>
          <w:rStyle w:val="Intensvaatsauce"/>
          <w:i/>
          <w:iCs/>
          <w:smallCaps/>
          <w:noProof w:val="0"/>
          <w:lang w:eastAsia="en-US"/>
        </w:rPr>
        <w:t xml:space="preserve">RV 5 </w:t>
      </w:r>
      <w:r w:rsidRPr="00EA1491">
        <w:rPr>
          <w:rStyle w:val="Intensvaatsauce"/>
          <w:i/>
          <w:iCs/>
          <w:smallCaps/>
          <w:noProof w:val="0"/>
          <w:lang w:eastAsia="en-US"/>
        </w:rPr>
        <w:t xml:space="preserve"> SOCIĀLIE UN VESELĪBAS APRŪPES PAKALPOJUMI </w:t>
      </w:r>
    </w:p>
    <w:p w14:paraId="17D0A355" w14:textId="77777777" w:rsidR="00EA1491" w:rsidRPr="00CC5CA9" w:rsidRDefault="00290D4B" w:rsidP="00EA1491">
      <w:pPr>
        <w:rPr>
          <w:rFonts w:ascii="Cambria" w:hAnsi="Cambria"/>
          <w:sz w:val="24"/>
          <w:szCs w:val="24"/>
          <w:lang w:bidi="ar-SA"/>
        </w:rPr>
      </w:pPr>
      <w:r w:rsidRPr="00CC5CA9">
        <w:rPr>
          <w:rFonts w:ascii="Cambria" w:hAnsi="Cambria"/>
          <w:sz w:val="24"/>
          <w:szCs w:val="24"/>
          <w:lang w:bidi="ar-SA"/>
        </w:rPr>
        <w:t>No 2016.</w:t>
      </w:r>
      <w:r w:rsidR="00CC5CA9" w:rsidRPr="00CC5CA9">
        <w:rPr>
          <w:rFonts w:ascii="Cambria" w:hAnsi="Cambria"/>
          <w:sz w:val="24"/>
          <w:szCs w:val="24"/>
          <w:lang w:bidi="ar-SA"/>
        </w:rPr>
        <w:t xml:space="preserve"> </w:t>
      </w:r>
      <w:r w:rsidRPr="00CC5CA9">
        <w:rPr>
          <w:rFonts w:ascii="Cambria" w:hAnsi="Cambria"/>
          <w:sz w:val="24"/>
          <w:szCs w:val="24"/>
          <w:lang w:bidi="ar-SA"/>
        </w:rPr>
        <w:t>gada  līdz 2018</w:t>
      </w:r>
      <w:r w:rsidR="00EA1491" w:rsidRPr="00CC5CA9">
        <w:rPr>
          <w:rFonts w:ascii="Cambria" w:hAnsi="Cambria"/>
          <w:sz w:val="24"/>
          <w:szCs w:val="24"/>
          <w:lang w:bidi="ar-SA"/>
        </w:rPr>
        <w:t>.</w:t>
      </w:r>
      <w:r w:rsidR="00CC5CA9" w:rsidRPr="00CC5CA9">
        <w:rPr>
          <w:rFonts w:ascii="Cambria" w:hAnsi="Cambria"/>
          <w:sz w:val="24"/>
          <w:szCs w:val="24"/>
          <w:lang w:bidi="ar-SA"/>
        </w:rPr>
        <w:t xml:space="preserve"> </w:t>
      </w:r>
      <w:r w:rsidR="00EA1491" w:rsidRPr="00CC5CA9">
        <w:rPr>
          <w:rFonts w:ascii="Cambria" w:hAnsi="Cambria"/>
          <w:sz w:val="24"/>
          <w:szCs w:val="24"/>
          <w:lang w:bidi="ar-SA"/>
        </w:rPr>
        <w:t xml:space="preserve">gadam sociālo palīdzību saņēmēju skaits ir </w:t>
      </w:r>
      <w:r w:rsidR="002C50A9" w:rsidRPr="00CC5CA9">
        <w:rPr>
          <w:rFonts w:ascii="Cambria" w:hAnsi="Cambria"/>
          <w:sz w:val="24"/>
          <w:szCs w:val="24"/>
          <w:lang w:bidi="ar-SA"/>
        </w:rPr>
        <w:t>pieaudzis</w:t>
      </w:r>
      <w:r w:rsidR="00EA1491" w:rsidRPr="00CC5CA9">
        <w:rPr>
          <w:rFonts w:ascii="Cambria" w:hAnsi="Cambria"/>
          <w:sz w:val="24"/>
          <w:szCs w:val="24"/>
          <w:lang w:bidi="ar-SA"/>
        </w:rPr>
        <w:t xml:space="preserve"> par </w:t>
      </w:r>
      <w:r w:rsidR="00CC5CA9" w:rsidRPr="00CC5CA9">
        <w:rPr>
          <w:rFonts w:ascii="Cambria" w:hAnsi="Cambria"/>
          <w:sz w:val="24"/>
          <w:szCs w:val="24"/>
          <w:lang w:bidi="ar-SA"/>
        </w:rPr>
        <w:t>229</w:t>
      </w:r>
      <w:r w:rsidR="00EA1491" w:rsidRPr="00CC5CA9">
        <w:rPr>
          <w:rFonts w:ascii="Cambria" w:hAnsi="Cambria"/>
          <w:sz w:val="24"/>
          <w:szCs w:val="24"/>
          <w:lang w:bidi="ar-SA"/>
        </w:rPr>
        <w:t xml:space="preserve">  saņēmējiem/iedzīvotājiem. </w:t>
      </w:r>
    </w:p>
    <w:p w14:paraId="3A16C1E1" w14:textId="77777777" w:rsidR="00EA1491" w:rsidRDefault="00CC5CA9" w:rsidP="00EA1491">
      <w:pPr>
        <w:rPr>
          <w:rFonts w:ascii="Cambria" w:hAnsi="Cambria"/>
          <w:sz w:val="24"/>
          <w:szCs w:val="24"/>
          <w:lang w:bidi="ar-SA"/>
        </w:rPr>
      </w:pPr>
      <w:r w:rsidRPr="00CC5CA9">
        <w:rPr>
          <w:rFonts w:ascii="Cambria" w:hAnsi="Cambria"/>
          <w:sz w:val="24"/>
          <w:szCs w:val="24"/>
          <w:lang w:bidi="ar-SA"/>
        </w:rPr>
        <w:t xml:space="preserve">No 2016. gada līdz 2018. gadam sociālās rehabilitācijas pieteikumu skaits ir samazinājies no 24 uz 21. </w:t>
      </w:r>
    </w:p>
    <w:p w14:paraId="1618B1F4" w14:textId="01A89BCB" w:rsidR="00A80AEB" w:rsidRPr="003119F1" w:rsidRDefault="00A80AEB" w:rsidP="00EA1491">
      <w:pPr>
        <w:rPr>
          <w:rFonts w:ascii="Cambria" w:hAnsi="Cambria"/>
          <w:sz w:val="24"/>
          <w:szCs w:val="24"/>
          <w:lang w:bidi="ar-SA"/>
        </w:rPr>
      </w:pPr>
      <w:r w:rsidRPr="00945111">
        <w:rPr>
          <w:rFonts w:ascii="Cambria" w:hAnsi="Cambria"/>
          <w:sz w:val="24"/>
          <w:szCs w:val="24"/>
          <w:lang w:bidi="ar-SA"/>
        </w:rPr>
        <w:t>Sociālo un materiālo pabalstu un sociā</w:t>
      </w:r>
      <w:r w:rsidR="00290D4B" w:rsidRPr="00945111">
        <w:rPr>
          <w:rFonts w:ascii="Cambria" w:hAnsi="Cambria"/>
          <w:sz w:val="24"/>
          <w:szCs w:val="24"/>
          <w:lang w:bidi="ar-SA"/>
        </w:rPr>
        <w:t>lo pakalpojumu realizācijai 2018</w:t>
      </w:r>
      <w:r w:rsidRPr="00945111">
        <w:rPr>
          <w:rFonts w:ascii="Cambria" w:hAnsi="Cambria"/>
          <w:sz w:val="24"/>
          <w:szCs w:val="24"/>
          <w:lang w:bidi="ar-SA"/>
        </w:rPr>
        <w:t xml:space="preserve">.gadā Pārgaujas novadā sociālā atbalsta pasākumiem tika izlietots </w:t>
      </w:r>
      <w:r w:rsidR="00945111" w:rsidRPr="00945111">
        <w:rPr>
          <w:rFonts w:ascii="Cambria" w:hAnsi="Cambria"/>
          <w:sz w:val="24"/>
          <w:szCs w:val="24"/>
          <w:lang w:bidi="ar-SA"/>
        </w:rPr>
        <w:t>111 024.71</w:t>
      </w:r>
      <w:r w:rsidRPr="00945111">
        <w:rPr>
          <w:rFonts w:ascii="Cambria" w:hAnsi="Cambria"/>
          <w:sz w:val="24"/>
          <w:szCs w:val="24"/>
          <w:lang w:bidi="ar-SA"/>
        </w:rPr>
        <w:t xml:space="preserve"> EUR tajā skaitā sociālajai palīdzībai </w:t>
      </w:r>
      <w:r w:rsidR="00945111" w:rsidRPr="00945111">
        <w:rPr>
          <w:rFonts w:ascii="Cambria" w:hAnsi="Cambria"/>
          <w:sz w:val="24"/>
          <w:szCs w:val="24"/>
          <w:lang w:bidi="ar-SA"/>
        </w:rPr>
        <w:t>66 830.48</w:t>
      </w:r>
      <w:r w:rsidRPr="00945111">
        <w:rPr>
          <w:rFonts w:ascii="Cambria" w:hAnsi="Cambria"/>
          <w:sz w:val="24"/>
          <w:szCs w:val="24"/>
          <w:lang w:bidi="ar-SA"/>
        </w:rPr>
        <w:t xml:space="preserve"> EUR un apmaksāti sociālie pakalpojumi par </w:t>
      </w:r>
      <w:r w:rsidR="00945111" w:rsidRPr="00945111">
        <w:rPr>
          <w:rFonts w:ascii="Cambria" w:hAnsi="Cambria"/>
          <w:sz w:val="24"/>
          <w:szCs w:val="24"/>
          <w:lang w:bidi="ar-SA"/>
        </w:rPr>
        <w:t>33 020</w:t>
      </w:r>
      <w:r w:rsidRPr="00945111">
        <w:rPr>
          <w:rFonts w:ascii="Cambria" w:hAnsi="Cambria"/>
          <w:sz w:val="24"/>
          <w:szCs w:val="24"/>
          <w:lang w:bidi="ar-SA"/>
        </w:rPr>
        <w:t xml:space="preserve"> EUR.</w:t>
      </w:r>
    </w:p>
    <w:p w14:paraId="4C6F8F9E" w14:textId="69D36AE3" w:rsidR="007D4EC1" w:rsidRDefault="00CC5CA9" w:rsidP="00DA1956">
      <w:pPr>
        <w:rPr>
          <w:rFonts w:ascii="Cambria" w:hAnsi="Cambria"/>
          <w:iCs/>
          <w:sz w:val="24"/>
          <w:szCs w:val="24"/>
          <w:lang w:bidi="ar-SA"/>
        </w:rPr>
      </w:pPr>
      <w:r>
        <w:rPr>
          <w:rFonts w:ascii="Cambria" w:hAnsi="Cambria"/>
          <w:iCs/>
          <w:sz w:val="24"/>
          <w:szCs w:val="24"/>
          <w:lang w:bidi="ar-SA"/>
        </w:rPr>
        <w:t>No 2016.gada līdz 2019</w:t>
      </w:r>
      <w:r w:rsidR="00EA1491">
        <w:rPr>
          <w:rFonts w:ascii="Cambria" w:hAnsi="Cambria"/>
          <w:iCs/>
          <w:sz w:val="24"/>
          <w:szCs w:val="24"/>
          <w:lang w:bidi="ar-SA"/>
        </w:rPr>
        <w:t>.gadam p</w:t>
      </w:r>
      <w:r w:rsidR="00EA1491" w:rsidRPr="000B3CAE">
        <w:rPr>
          <w:rFonts w:ascii="Cambria" w:hAnsi="Cambria"/>
          <w:iCs/>
          <w:sz w:val="24"/>
          <w:szCs w:val="24"/>
          <w:lang w:bidi="ar-SA"/>
        </w:rPr>
        <w:t>rimārās veselības aprūpes pakalpojumus novadā sniedz</w:t>
      </w:r>
      <w:r w:rsidR="00EA1491">
        <w:rPr>
          <w:rFonts w:ascii="Cambria" w:hAnsi="Cambria"/>
          <w:iCs/>
          <w:sz w:val="24"/>
          <w:szCs w:val="24"/>
          <w:lang w:bidi="ar-SA"/>
        </w:rPr>
        <w:t>a</w:t>
      </w:r>
      <w:r w:rsidR="00EA1491" w:rsidRPr="000B3CAE">
        <w:rPr>
          <w:rFonts w:ascii="Cambria" w:hAnsi="Cambria"/>
          <w:iCs/>
          <w:sz w:val="24"/>
          <w:szCs w:val="24"/>
          <w:lang w:bidi="ar-SA"/>
        </w:rPr>
        <w:t xml:space="preserve"> 2 ģimenes ārsta prakses 3 prakses vietās.</w:t>
      </w:r>
      <w:r w:rsidR="00EA1491">
        <w:rPr>
          <w:rFonts w:ascii="Cambria" w:hAnsi="Cambria"/>
          <w:iCs/>
          <w:sz w:val="24"/>
          <w:szCs w:val="24"/>
          <w:lang w:bidi="ar-SA"/>
        </w:rPr>
        <w:t xml:space="preserve"> </w:t>
      </w:r>
      <w:r w:rsidR="00EA1491" w:rsidRPr="000B3CAE">
        <w:rPr>
          <w:rFonts w:ascii="Cambria" w:hAnsi="Cambria"/>
          <w:iCs/>
          <w:sz w:val="24"/>
          <w:szCs w:val="24"/>
          <w:lang w:bidi="ar-SA"/>
        </w:rPr>
        <w:t xml:space="preserve">SIA </w:t>
      </w:r>
      <w:r w:rsidR="00EA1491">
        <w:rPr>
          <w:rFonts w:ascii="Cambria" w:hAnsi="Cambria"/>
          <w:iCs/>
          <w:sz w:val="24"/>
          <w:szCs w:val="24"/>
          <w:lang w:bidi="ar-SA"/>
        </w:rPr>
        <w:t>“</w:t>
      </w:r>
      <w:r w:rsidR="00EA1491" w:rsidRPr="000B3CAE">
        <w:rPr>
          <w:rFonts w:ascii="Cambria" w:hAnsi="Cambria"/>
          <w:iCs/>
          <w:sz w:val="24"/>
          <w:szCs w:val="24"/>
          <w:lang w:bidi="ar-SA"/>
        </w:rPr>
        <w:t>Vivenda</w:t>
      </w:r>
      <w:r w:rsidR="00EA1491">
        <w:rPr>
          <w:rFonts w:ascii="Cambria" w:hAnsi="Cambria"/>
          <w:iCs/>
          <w:sz w:val="24"/>
          <w:szCs w:val="24"/>
          <w:lang w:bidi="ar-SA"/>
        </w:rPr>
        <w:t>” 2 prakses vietas</w:t>
      </w:r>
      <w:r w:rsidR="00EA1491" w:rsidRPr="000B3CAE">
        <w:rPr>
          <w:rFonts w:ascii="Cambria" w:hAnsi="Cambria"/>
          <w:iCs/>
          <w:sz w:val="24"/>
          <w:szCs w:val="24"/>
          <w:lang w:bidi="ar-SA"/>
        </w:rPr>
        <w:t xml:space="preserve"> pamatteritorija</w:t>
      </w:r>
      <w:r w:rsidR="00EA1491">
        <w:rPr>
          <w:rFonts w:ascii="Cambria" w:hAnsi="Cambria"/>
          <w:iCs/>
          <w:sz w:val="24"/>
          <w:szCs w:val="24"/>
          <w:lang w:bidi="ar-SA"/>
        </w:rPr>
        <w:t xml:space="preserve"> - </w:t>
      </w:r>
      <w:r w:rsidR="00EA1491" w:rsidRPr="000B3CAE">
        <w:rPr>
          <w:rFonts w:ascii="Cambria" w:hAnsi="Cambria"/>
          <w:iCs/>
          <w:sz w:val="24"/>
          <w:szCs w:val="24"/>
          <w:lang w:bidi="ar-SA"/>
        </w:rPr>
        <w:t>Raiskuma un Stalbes pagast</w:t>
      </w:r>
      <w:r w:rsidR="00EA1491">
        <w:rPr>
          <w:rFonts w:ascii="Cambria" w:hAnsi="Cambria"/>
          <w:iCs/>
          <w:sz w:val="24"/>
          <w:szCs w:val="24"/>
          <w:lang w:bidi="ar-SA"/>
        </w:rPr>
        <w:t xml:space="preserve">s, </w:t>
      </w:r>
      <w:r w:rsidR="00290D4B">
        <w:rPr>
          <w:rFonts w:ascii="Cambria" w:hAnsi="Cambria"/>
          <w:iCs/>
          <w:sz w:val="24"/>
          <w:szCs w:val="24"/>
          <w:lang w:bidi="ar-SA"/>
        </w:rPr>
        <w:t>Iritas Grīnbergas</w:t>
      </w:r>
      <w:r w:rsidR="00EA1491" w:rsidRPr="000B3CAE">
        <w:rPr>
          <w:rFonts w:ascii="Cambria" w:hAnsi="Cambria"/>
          <w:iCs/>
          <w:sz w:val="24"/>
          <w:szCs w:val="24"/>
          <w:lang w:bidi="ar-SA"/>
        </w:rPr>
        <w:t xml:space="preserve"> ģimenes ārsta prakse</w:t>
      </w:r>
      <w:r w:rsidR="00EA1491">
        <w:rPr>
          <w:rFonts w:ascii="Cambria" w:hAnsi="Cambria"/>
          <w:iCs/>
          <w:sz w:val="24"/>
          <w:szCs w:val="24"/>
          <w:lang w:bidi="ar-SA"/>
        </w:rPr>
        <w:t xml:space="preserve">s vietas </w:t>
      </w:r>
      <w:r w:rsidR="00EA1491" w:rsidRPr="000B3CAE">
        <w:rPr>
          <w:rFonts w:ascii="Cambria" w:hAnsi="Cambria"/>
          <w:iCs/>
          <w:sz w:val="24"/>
          <w:szCs w:val="24"/>
          <w:lang w:bidi="ar-SA"/>
        </w:rPr>
        <w:t>pamatteritorija</w:t>
      </w:r>
      <w:r w:rsidR="00EA1491">
        <w:rPr>
          <w:rFonts w:ascii="Cambria" w:hAnsi="Cambria"/>
          <w:iCs/>
          <w:sz w:val="24"/>
          <w:szCs w:val="24"/>
          <w:lang w:bidi="ar-SA"/>
        </w:rPr>
        <w:t xml:space="preserve"> –</w:t>
      </w:r>
      <w:r w:rsidR="00EA1491" w:rsidRPr="000B3CAE">
        <w:rPr>
          <w:rFonts w:ascii="Cambria" w:hAnsi="Cambria"/>
          <w:iCs/>
          <w:sz w:val="24"/>
          <w:szCs w:val="24"/>
          <w:lang w:bidi="ar-SA"/>
        </w:rPr>
        <w:t xml:space="preserve"> Straupes pagasts. Praksēs aprūpēti visu vecuma grupu iedzīvotāji, sniegti ārstniecības un profi</w:t>
      </w:r>
      <w:r w:rsidR="00EA1491">
        <w:rPr>
          <w:rFonts w:ascii="Cambria" w:hAnsi="Cambria"/>
          <w:iCs/>
          <w:sz w:val="24"/>
          <w:szCs w:val="24"/>
          <w:lang w:bidi="ar-SA"/>
        </w:rPr>
        <w:t xml:space="preserve">laktiskie pakalpojumi. </w:t>
      </w:r>
    </w:p>
    <w:p w14:paraId="6EE58027" w14:textId="77777777" w:rsidR="00604723" w:rsidRDefault="00604723" w:rsidP="00DA1956">
      <w:pPr>
        <w:rPr>
          <w:rFonts w:ascii="Cambria" w:hAnsi="Cambria"/>
          <w:sz w:val="24"/>
          <w:szCs w:val="24"/>
          <w:lang w:bidi="ar-SA"/>
        </w:rPr>
      </w:pPr>
    </w:p>
    <w:p w14:paraId="75725D9D" w14:textId="77777777" w:rsidR="00943733" w:rsidRPr="00D94DB9" w:rsidRDefault="00733B87" w:rsidP="00D94DB9">
      <w:pPr>
        <w:pStyle w:val="Izceu"/>
        <w:rPr>
          <w:b w:val="0"/>
          <w:bCs/>
          <w:i/>
          <w:iCs/>
          <w:noProof w:val="0"/>
          <w:color w:val="5CB800" w:themeColor="accent2"/>
          <w:spacing w:val="5"/>
          <w:u w:val="single"/>
          <w:lang w:eastAsia="en-US"/>
        </w:rPr>
      </w:pPr>
      <w:r>
        <w:rPr>
          <w:rStyle w:val="Intensvaatsauce"/>
          <w:i/>
          <w:iCs/>
          <w:smallCaps/>
          <w:noProof w:val="0"/>
          <w:lang w:eastAsia="en-US"/>
        </w:rPr>
        <w:t>RV 6</w:t>
      </w:r>
      <w:r w:rsidR="00EA1491" w:rsidRPr="00EA1491">
        <w:rPr>
          <w:rStyle w:val="Intensvaatsauce"/>
          <w:i/>
          <w:iCs/>
          <w:smallCaps/>
          <w:noProof w:val="0"/>
          <w:lang w:eastAsia="en-US"/>
        </w:rPr>
        <w:t xml:space="preserve"> PĀRVALDĪBA UN SADARBĪBA</w:t>
      </w:r>
    </w:p>
    <w:p w14:paraId="3F7E3D35" w14:textId="77777777" w:rsidR="00943733" w:rsidRPr="00943733" w:rsidRDefault="00943733" w:rsidP="00943733">
      <w:pPr>
        <w:autoSpaceDE w:val="0"/>
        <w:autoSpaceDN w:val="0"/>
        <w:adjustRightInd w:val="0"/>
        <w:spacing w:before="0"/>
        <w:rPr>
          <w:rFonts w:ascii="Cambria" w:hAnsi="Cambria"/>
          <w:sz w:val="24"/>
          <w:szCs w:val="24"/>
          <w:lang w:bidi="ar-SA"/>
        </w:rPr>
      </w:pPr>
      <w:r>
        <w:rPr>
          <w:rFonts w:ascii="Cambria" w:hAnsi="Cambria"/>
          <w:sz w:val="24"/>
          <w:szCs w:val="24"/>
          <w:lang w:bidi="ar-SA"/>
        </w:rPr>
        <w:t>L</w:t>
      </w:r>
      <w:r w:rsidRPr="00943733">
        <w:rPr>
          <w:rFonts w:ascii="Cambria" w:hAnsi="Cambria"/>
          <w:sz w:val="24"/>
          <w:szCs w:val="24"/>
          <w:lang w:bidi="ar-SA"/>
        </w:rPr>
        <w:t xml:space="preserve">ēmumu izpildi un novada domes darba organizatorisko un tehnisko apkalpošanu nodrošina pašvaldības administrācija, kuras sastāvā ietilpst: Finanšu nodaļa; Kancelejas nodaļa; </w:t>
      </w:r>
      <w:r w:rsidR="00EA18D0" w:rsidRPr="00943733">
        <w:rPr>
          <w:rFonts w:ascii="Cambria" w:hAnsi="Cambria"/>
          <w:sz w:val="24"/>
          <w:szCs w:val="24"/>
          <w:lang w:bidi="ar-SA"/>
        </w:rPr>
        <w:t>Dzimtsarakstu</w:t>
      </w:r>
      <w:r w:rsidRPr="00943733">
        <w:rPr>
          <w:rFonts w:ascii="Cambria" w:hAnsi="Cambria"/>
          <w:sz w:val="24"/>
          <w:szCs w:val="24"/>
          <w:lang w:bidi="ar-SA"/>
        </w:rPr>
        <w:t xml:space="preserve"> nodaļa; Saimniecības vadīt</w:t>
      </w:r>
      <w:r w:rsidR="00EA18D0">
        <w:rPr>
          <w:rFonts w:ascii="Cambria" w:hAnsi="Cambria"/>
          <w:sz w:val="24"/>
          <w:szCs w:val="24"/>
          <w:lang w:bidi="ar-SA"/>
        </w:rPr>
        <w:t xml:space="preserve">āji; </w:t>
      </w:r>
      <w:r w:rsidRPr="00943733">
        <w:rPr>
          <w:rFonts w:ascii="Cambria" w:hAnsi="Cambria"/>
          <w:sz w:val="24"/>
          <w:szCs w:val="24"/>
          <w:lang w:bidi="ar-SA"/>
        </w:rPr>
        <w:t>Datorsistēmu un datortīklu administrators; Kultūras pasākumu organizators; Kultūras pasākumu vadītājs; Vides aizsardzības inspektors; Darba aizsardzības sp</w:t>
      </w:r>
      <w:r w:rsidR="00EA18D0">
        <w:rPr>
          <w:rFonts w:ascii="Cambria" w:hAnsi="Cambria"/>
          <w:sz w:val="24"/>
          <w:szCs w:val="24"/>
          <w:lang w:bidi="ar-SA"/>
        </w:rPr>
        <w:t xml:space="preserve">eciālists; Pašvaldības policija, t.sk. no 2014.gada </w:t>
      </w:r>
      <w:r w:rsidRPr="00943733">
        <w:rPr>
          <w:rFonts w:ascii="Cambria" w:hAnsi="Cambria"/>
          <w:sz w:val="24"/>
          <w:szCs w:val="24"/>
          <w:lang w:bidi="ar-SA"/>
        </w:rPr>
        <w:t xml:space="preserve"> </w:t>
      </w:r>
      <w:r w:rsidR="00EA18D0" w:rsidRPr="00943733">
        <w:rPr>
          <w:rFonts w:ascii="Cambria" w:hAnsi="Cambria"/>
          <w:sz w:val="24"/>
          <w:szCs w:val="24"/>
          <w:lang w:bidi="ar-SA"/>
        </w:rPr>
        <w:t>Attīstības plānošanas</w:t>
      </w:r>
      <w:r w:rsidR="00EA18D0" w:rsidRPr="00EA18D0">
        <w:rPr>
          <w:rFonts w:ascii="Cambria" w:hAnsi="Cambria"/>
          <w:sz w:val="24"/>
          <w:szCs w:val="24"/>
          <w:lang w:bidi="ar-SA"/>
        </w:rPr>
        <w:t xml:space="preserve"> </w:t>
      </w:r>
      <w:r w:rsidR="00EA18D0">
        <w:rPr>
          <w:rFonts w:ascii="Cambria" w:hAnsi="Cambria"/>
          <w:sz w:val="24"/>
          <w:szCs w:val="24"/>
          <w:lang w:bidi="ar-SA"/>
        </w:rPr>
        <w:t>nodaļa un divi Juriskonsulta speciālisti.</w:t>
      </w:r>
      <w:r w:rsidR="00EA18D0" w:rsidRPr="00943733">
        <w:rPr>
          <w:rFonts w:ascii="Cambria" w:hAnsi="Cambria"/>
          <w:sz w:val="24"/>
          <w:szCs w:val="24"/>
          <w:lang w:bidi="ar-SA"/>
        </w:rPr>
        <w:t xml:space="preserve"> </w:t>
      </w:r>
      <w:r w:rsidRPr="00943733">
        <w:rPr>
          <w:rFonts w:ascii="Cambria" w:hAnsi="Cambria"/>
          <w:sz w:val="24"/>
          <w:szCs w:val="24"/>
          <w:lang w:bidi="ar-SA"/>
        </w:rPr>
        <w:t xml:space="preserve">Administrācijas tiešais vadītājs ir izpilddirektors. </w:t>
      </w:r>
    </w:p>
    <w:p w14:paraId="68FEE6C1" w14:textId="77777777" w:rsidR="00943733" w:rsidRPr="00943733" w:rsidRDefault="00943733" w:rsidP="00943733">
      <w:pPr>
        <w:autoSpaceDE w:val="0"/>
        <w:autoSpaceDN w:val="0"/>
        <w:adjustRightInd w:val="0"/>
        <w:spacing w:before="0"/>
        <w:rPr>
          <w:rFonts w:ascii="Cambria" w:hAnsi="Cambria"/>
          <w:sz w:val="24"/>
          <w:szCs w:val="24"/>
          <w:lang w:bidi="ar-SA"/>
        </w:rPr>
      </w:pPr>
      <w:r w:rsidRPr="00943733">
        <w:rPr>
          <w:rFonts w:ascii="Cambria" w:hAnsi="Cambria"/>
          <w:sz w:val="24"/>
          <w:szCs w:val="24"/>
          <w:lang w:bidi="ar-SA"/>
        </w:rPr>
        <w:t>Atsevišķu pašvaldības</w:t>
      </w:r>
      <w:r w:rsidR="00EA18D0">
        <w:rPr>
          <w:rFonts w:ascii="Cambria" w:hAnsi="Cambria"/>
          <w:sz w:val="24"/>
          <w:szCs w:val="24"/>
          <w:lang w:bidi="ar-SA"/>
        </w:rPr>
        <w:t xml:space="preserve"> un valsts deleģēto funkciju pi</w:t>
      </w:r>
      <w:r w:rsidRPr="00943733">
        <w:rPr>
          <w:rFonts w:ascii="Cambria" w:hAnsi="Cambria"/>
          <w:sz w:val="24"/>
          <w:szCs w:val="24"/>
          <w:lang w:bidi="ar-SA"/>
        </w:rPr>
        <w:t>ldīšanai novada domē darbojas vairākas pastāvīgās komisijas, kurās sastāvu veido domes deputāti un iedzīvotāji. Darbojošās komisijas: Vēlēšanu komisija,</w:t>
      </w:r>
      <w:r w:rsidR="00290D4B">
        <w:rPr>
          <w:rFonts w:ascii="Cambria" w:hAnsi="Cambria"/>
          <w:sz w:val="24"/>
          <w:szCs w:val="24"/>
          <w:lang w:bidi="ar-SA"/>
        </w:rPr>
        <w:t xml:space="preserve"> Iepirkumu </w:t>
      </w:r>
      <w:r w:rsidR="00290D4B" w:rsidRPr="00951F74">
        <w:rPr>
          <w:rFonts w:ascii="Cambria" w:hAnsi="Cambria"/>
          <w:sz w:val="24"/>
          <w:szCs w:val="24"/>
          <w:lang w:bidi="ar-SA"/>
        </w:rPr>
        <w:t>komisija,</w:t>
      </w:r>
      <w:r w:rsidRPr="00951F74">
        <w:rPr>
          <w:rFonts w:ascii="Cambria" w:hAnsi="Cambria"/>
          <w:sz w:val="24"/>
          <w:szCs w:val="24"/>
          <w:lang w:bidi="ar-SA"/>
        </w:rPr>
        <w:t xml:space="preserve"> </w:t>
      </w:r>
      <w:r w:rsidR="00290D4B" w:rsidRPr="00951F74">
        <w:rPr>
          <w:rFonts w:ascii="Cambria" w:hAnsi="Cambria"/>
          <w:sz w:val="24"/>
          <w:szCs w:val="24"/>
          <w:lang w:bidi="ar-SA"/>
        </w:rPr>
        <w:t>Stipendiju piešķiršanas komisija, Pirmskolas vecuma bērnu reģistrācijas un vietu sadales izglītības iestādēs komisija,</w:t>
      </w:r>
      <w:r w:rsidR="00290D4B">
        <w:rPr>
          <w:rFonts w:ascii="Verdana" w:hAnsi="Verdana"/>
          <w:b/>
          <w:bCs/>
          <w:sz w:val="18"/>
          <w:szCs w:val="18"/>
        </w:rPr>
        <w:t xml:space="preserve"> </w:t>
      </w:r>
      <w:r w:rsidRPr="00943733">
        <w:rPr>
          <w:rFonts w:ascii="Cambria" w:hAnsi="Cambria"/>
          <w:sz w:val="24"/>
          <w:szCs w:val="24"/>
          <w:lang w:bidi="ar-SA"/>
        </w:rPr>
        <w:t xml:space="preserve">Administratīvā komisija, Pašvaldības īpašumu </w:t>
      </w:r>
      <w:r w:rsidR="00EA18D0" w:rsidRPr="00943733">
        <w:rPr>
          <w:rFonts w:ascii="Cambria" w:hAnsi="Cambria"/>
          <w:sz w:val="24"/>
          <w:szCs w:val="24"/>
          <w:lang w:bidi="ar-SA"/>
        </w:rPr>
        <w:t>komisija</w:t>
      </w:r>
      <w:r w:rsidRPr="00943733">
        <w:rPr>
          <w:rFonts w:ascii="Cambria" w:hAnsi="Cambria"/>
          <w:sz w:val="24"/>
          <w:szCs w:val="24"/>
          <w:lang w:bidi="ar-SA"/>
        </w:rPr>
        <w:t>, Administratīvo aktu apstrīdēšanas komisija, Darījumu ar lauksaimniecības zemi izvērtēšanas komisija</w:t>
      </w:r>
      <w:r w:rsidR="00290D4B">
        <w:rPr>
          <w:rFonts w:ascii="Cambria" w:hAnsi="Cambria"/>
          <w:sz w:val="24"/>
          <w:szCs w:val="24"/>
          <w:lang w:bidi="ar-SA"/>
        </w:rPr>
        <w:t xml:space="preserve"> un Koku ciršanas izvērtēšanas komisija</w:t>
      </w:r>
      <w:r w:rsidRPr="00943733">
        <w:rPr>
          <w:rFonts w:ascii="Cambria" w:hAnsi="Cambria"/>
          <w:sz w:val="24"/>
          <w:szCs w:val="24"/>
          <w:lang w:bidi="ar-SA"/>
        </w:rPr>
        <w:t xml:space="preserve">. </w:t>
      </w:r>
    </w:p>
    <w:p w14:paraId="15E7656A" w14:textId="77777777" w:rsidR="00943733" w:rsidRPr="00943733" w:rsidRDefault="00943733" w:rsidP="00943733">
      <w:pPr>
        <w:autoSpaceDE w:val="0"/>
        <w:autoSpaceDN w:val="0"/>
        <w:adjustRightInd w:val="0"/>
        <w:spacing w:before="0"/>
        <w:rPr>
          <w:rFonts w:ascii="Cambria" w:hAnsi="Cambria"/>
          <w:sz w:val="24"/>
          <w:szCs w:val="24"/>
          <w:lang w:bidi="ar-SA"/>
        </w:rPr>
      </w:pPr>
      <w:r w:rsidRPr="00943733">
        <w:rPr>
          <w:rFonts w:ascii="Cambria" w:hAnsi="Cambria"/>
          <w:sz w:val="24"/>
          <w:szCs w:val="24"/>
          <w:lang w:bidi="ar-SA"/>
        </w:rPr>
        <w:t>Pašvaldība ir kapitāldaļu turētāja kapitālsabiedrībās: SIA “Ungrumuiža” (100% kapitāldaļu turētāja), SIA “Ziemeļvidzemes atkritumu apsaimniekošanas organizācija”, AS “CATA”, kā arī ir dalībnieks nodibinājumos: Latvijas Pašvaldību savienī</w:t>
      </w:r>
      <w:r w:rsidRPr="00951F74">
        <w:rPr>
          <w:rFonts w:ascii="Cambria" w:hAnsi="Cambria"/>
          <w:sz w:val="24"/>
          <w:szCs w:val="24"/>
          <w:lang w:bidi="ar-SA"/>
        </w:rPr>
        <w:t>ba, SIA “Vidzemes attīstības aģentūra”,</w:t>
      </w:r>
      <w:r w:rsidRPr="00943733">
        <w:rPr>
          <w:rFonts w:ascii="Cambria" w:hAnsi="Cambria"/>
          <w:sz w:val="24"/>
          <w:szCs w:val="24"/>
          <w:lang w:bidi="ar-SA"/>
        </w:rPr>
        <w:t xml:space="preserve"> Straupes kooperatīvā krājaizdevumu sabiedrība, Straupes tūrisma biedrība, biedrība “Vidzemes lauku partnerība “Brasla””, “Cēsu rajona lauku partnerība”, kā arī biedrībās “Vidzemes Inovāciju un uzņēmējdarbības centrs” un “Gaujas ilgtspējīgas attīstības biedrība”. </w:t>
      </w:r>
    </w:p>
    <w:p w14:paraId="692A4B2D" w14:textId="77777777" w:rsidR="00943733" w:rsidRPr="00943733" w:rsidRDefault="00943733" w:rsidP="00943733">
      <w:pPr>
        <w:autoSpaceDE w:val="0"/>
        <w:autoSpaceDN w:val="0"/>
        <w:adjustRightInd w:val="0"/>
        <w:spacing w:before="0"/>
        <w:rPr>
          <w:rFonts w:ascii="Cambria" w:hAnsi="Cambria"/>
          <w:sz w:val="24"/>
          <w:szCs w:val="24"/>
          <w:lang w:bidi="ar-SA"/>
        </w:rPr>
      </w:pPr>
      <w:r w:rsidRPr="00943733">
        <w:rPr>
          <w:rFonts w:ascii="Cambria" w:hAnsi="Cambria"/>
          <w:sz w:val="24"/>
          <w:szCs w:val="24"/>
          <w:lang w:bidi="ar-SA"/>
        </w:rPr>
        <w:t xml:space="preserve">Novada domes pakļautībā darbojas vairākas iestādes, kas nodrošina dažādus pamatpakalpojumus novada iedzīvotājiem: </w:t>
      </w:r>
    </w:p>
    <w:p w14:paraId="1692FBFB" w14:textId="77777777" w:rsidR="00943733" w:rsidRPr="00943733" w:rsidRDefault="00943733" w:rsidP="00943733">
      <w:pPr>
        <w:pStyle w:val="Sarakstarindkopa"/>
        <w:ind w:left="1080"/>
      </w:pPr>
      <w:r w:rsidRPr="00943733">
        <w:t xml:space="preserve">Stalbes vidusskola </w:t>
      </w:r>
    </w:p>
    <w:p w14:paraId="1FD97E9D" w14:textId="77777777" w:rsidR="00943733" w:rsidRPr="00943733" w:rsidRDefault="00943733" w:rsidP="00943733">
      <w:pPr>
        <w:pStyle w:val="Sarakstarindkopa"/>
        <w:ind w:left="1080"/>
      </w:pPr>
      <w:r w:rsidRPr="00943733">
        <w:t xml:space="preserve">Stalbes vidusskolas struktūrvienība </w:t>
      </w:r>
    </w:p>
    <w:p w14:paraId="75DB09E0" w14:textId="77777777" w:rsidR="00943733" w:rsidRPr="00943733" w:rsidRDefault="00943733" w:rsidP="00943733">
      <w:pPr>
        <w:pStyle w:val="Sarakstarindkopa"/>
        <w:ind w:left="1080"/>
      </w:pPr>
      <w:r w:rsidRPr="00943733">
        <w:t xml:space="preserve">Straupes pamatskola </w:t>
      </w:r>
    </w:p>
    <w:p w14:paraId="6F16C318" w14:textId="77777777" w:rsidR="00943733" w:rsidRPr="00943733" w:rsidRDefault="00943733" w:rsidP="00943733">
      <w:pPr>
        <w:pStyle w:val="Sarakstarindkopa"/>
        <w:ind w:left="1080"/>
      </w:pPr>
      <w:r w:rsidRPr="00943733">
        <w:t xml:space="preserve">Raiskuma, Stalbes un Straupes bibliotēkas </w:t>
      </w:r>
    </w:p>
    <w:p w14:paraId="57475F23" w14:textId="77777777" w:rsidR="00943733" w:rsidRPr="00943733" w:rsidRDefault="00943733" w:rsidP="00943733">
      <w:pPr>
        <w:pStyle w:val="Sarakstarindkopa"/>
        <w:ind w:left="1080"/>
      </w:pPr>
      <w:r w:rsidRPr="00943733">
        <w:t xml:space="preserve">Pārgaujas novada bāriņtiesa </w:t>
      </w:r>
    </w:p>
    <w:p w14:paraId="68199F73" w14:textId="77777777" w:rsidR="00943733" w:rsidRPr="00943733" w:rsidRDefault="00943733" w:rsidP="00943733">
      <w:pPr>
        <w:pStyle w:val="Sarakstarindkopa"/>
        <w:ind w:left="1080"/>
      </w:pPr>
      <w:r w:rsidRPr="00943733">
        <w:t xml:space="preserve">Sociālais dienests </w:t>
      </w:r>
    </w:p>
    <w:p w14:paraId="3A06E189" w14:textId="77777777" w:rsidR="00943733" w:rsidRPr="00943733" w:rsidRDefault="00943733" w:rsidP="00943733">
      <w:pPr>
        <w:pStyle w:val="Sarakstarindkopa"/>
        <w:ind w:left="1080"/>
      </w:pPr>
      <w:r w:rsidRPr="00943733">
        <w:t xml:space="preserve">Raiskuma speciālā </w:t>
      </w:r>
      <w:r w:rsidR="000F6043" w:rsidRPr="00943733">
        <w:t>internātpamatskolā</w:t>
      </w:r>
      <w:r w:rsidRPr="00943733">
        <w:t xml:space="preserve">-rehabilitācijas centrs </w:t>
      </w:r>
    </w:p>
    <w:p w14:paraId="350707AE" w14:textId="77777777" w:rsidR="00943733" w:rsidRPr="00943733" w:rsidRDefault="00943733" w:rsidP="00943733">
      <w:pPr>
        <w:autoSpaceDE w:val="0"/>
        <w:autoSpaceDN w:val="0"/>
        <w:adjustRightInd w:val="0"/>
        <w:spacing w:before="0"/>
        <w:rPr>
          <w:rFonts w:ascii="Cambria" w:hAnsi="Cambria"/>
          <w:sz w:val="24"/>
          <w:szCs w:val="24"/>
          <w:lang w:bidi="ar-SA"/>
        </w:rPr>
      </w:pPr>
      <w:r w:rsidRPr="00943733">
        <w:rPr>
          <w:rFonts w:ascii="Cambria" w:hAnsi="Cambria"/>
          <w:sz w:val="24"/>
          <w:szCs w:val="24"/>
          <w:lang w:bidi="ar-SA"/>
        </w:rPr>
        <w:t xml:space="preserve">Pārgaujas novada pašvaldība atsevišķu pārvaldes uzdevumu veikšanu ir deleģējusi: </w:t>
      </w:r>
    </w:p>
    <w:p w14:paraId="69BE7FEA" w14:textId="77777777" w:rsidR="00943733" w:rsidRPr="00943733" w:rsidRDefault="00943733" w:rsidP="00943733">
      <w:pPr>
        <w:pStyle w:val="Sarakstarindkopa"/>
        <w:ind w:left="1080"/>
      </w:pPr>
      <w:r w:rsidRPr="00943733">
        <w:t xml:space="preserve">SIA “Mērniecības datu centrs” </w:t>
      </w:r>
    </w:p>
    <w:p w14:paraId="4C3E2ED1" w14:textId="77777777" w:rsidR="00745F30" w:rsidRDefault="00943733" w:rsidP="00745F30">
      <w:pPr>
        <w:pStyle w:val="Sarakstarindkopa"/>
        <w:ind w:left="1080"/>
        <w:rPr>
          <w:rFonts w:ascii="Cambria" w:eastAsiaTheme="minorEastAsia" w:hAnsi="Cambria"/>
          <w:sz w:val="24"/>
          <w:szCs w:val="24"/>
        </w:rPr>
      </w:pPr>
      <w:r w:rsidRPr="00943733">
        <w:t>Biedrībai “Sporta</w:t>
      </w:r>
      <w:r w:rsidRPr="00943733">
        <w:rPr>
          <w:rFonts w:ascii="Cambria" w:eastAsiaTheme="minorEastAsia" w:hAnsi="Cambria"/>
          <w:sz w:val="24"/>
          <w:szCs w:val="24"/>
        </w:rPr>
        <w:t xml:space="preserve"> klubs “Pārgauja”” </w:t>
      </w:r>
    </w:p>
    <w:p w14:paraId="0896D69B" w14:textId="77777777" w:rsidR="00943733" w:rsidRPr="00745F30" w:rsidRDefault="00943733" w:rsidP="00745F30">
      <w:pPr>
        <w:pStyle w:val="Sarakstarindkopa"/>
        <w:ind w:left="1080"/>
        <w:rPr>
          <w:rFonts w:ascii="Cambria" w:eastAsiaTheme="minorEastAsia" w:hAnsi="Cambria"/>
          <w:sz w:val="24"/>
          <w:szCs w:val="24"/>
        </w:rPr>
      </w:pPr>
      <w:r w:rsidRPr="00745F30">
        <w:t xml:space="preserve">Amatas novada apvienotajai būvvaldei (kopēja Amata, Priekuļu, Pārgaujas, Raunas, Vecpiebalgas un Jaunpiebalgas novadiem) </w:t>
      </w:r>
    </w:p>
    <w:p w14:paraId="1DB3A126" w14:textId="77777777" w:rsidR="00943733" w:rsidRDefault="00943733" w:rsidP="00943733">
      <w:pPr>
        <w:pStyle w:val="Sarakstarindkopa"/>
        <w:ind w:left="1080"/>
      </w:pPr>
      <w:r w:rsidRPr="00943733">
        <w:t xml:space="preserve">Amatas novada apvienotajai izglītības pārvaldei (kopēja Amata, Priekuļu, Pārgaujas, Raunas, Vecpiebalgas un Jaunpiebalgas novadiem). </w:t>
      </w:r>
    </w:p>
    <w:p w14:paraId="0F39E20F" w14:textId="77777777" w:rsidR="00943733" w:rsidRPr="00BB781D" w:rsidRDefault="00943733" w:rsidP="00BB781D">
      <w:pPr>
        <w:rPr>
          <w:rFonts w:ascii="Cambria" w:hAnsi="Cambria"/>
          <w:sz w:val="24"/>
          <w:szCs w:val="24"/>
        </w:rPr>
      </w:pPr>
      <w:r w:rsidRPr="00BB781D">
        <w:rPr>
          <w:rFonts w:ascii="Cambria" w:hAnsi="Cambria"/>
          <w:sz w:val="24"/>
          <w:szCs w:val="24"/>
        </w:rPr>
        <w:t xml:space="preserve">Pārgaujas novada pašvaldība ir dalībnieks šādās biedrībās un nodibinājumos: </w:t>
      </w:r>
    </w:p>
    <w:p w14:paraId="3AA21637" w14:textId="77777777" w:rsidR="00943733" w:rsidRPr="00943733" w:rsidRDefault="00943733" w:rsidP="00943733">
      <w:pPr>
        <w:pStyle w:val="Sarakstarindkopa"/>
      </w:pPr>
      <w:r w:rsidRPr="00943733">
        <w:t xml:space="preserve">biedrībā „Latvijas Pašvaldību Savienība”; </w:t>
      </w:r>
    </w:p>
    <w:p w14:paraId="773B21BB" w14:textId="77777777" w:rsidR="00943733" w:rsidRPr="00943733" w:rsidRDefault="00943733" w:rsidP="00943733">
      <w:pPr>
        <w:pStyle w:val="Sarakstarindkopa"/>
      </w:pPr>
      <w:r w:rsidRPr="00943733">
        <w:t xml:space="preserve">biedrība „Straupes tūrisma biedrība”; </w:t>
      </w:r>
    </w:p>
    <w:p w14:paraId="3289F666" w14:textId="77777777" w:rsidR="00943733" w:rsidRPr="00943733" w:rsidRDefault="00943733" w:rsidP="00943733">
      <w:pPr>
        <w:pStyle w:val="Sarakstarindkopa"/>
      </w:pPr>
      <w:r w:rsidRPr="00943733">
        <w:t xml:space="preserve">biedrībā „Vidzemes lauku partnerība „Brasla””; </w:t>
      </w:r>
    </w:p>
    <w:p w14:paraId="71BE7D72" w14:textId="77777777" w:rsidR="00943733" w:rsidRPr="00943733" w:rsidRDefault="00943733" w:rsidP="00943733">
      <w:pPr>
        <w:pStyle w:val="Sarakstarindkopa"/>
      </w:pPr>
      <w:r w:rsidRPr="00943733">
        <w:t xml:space="preserve">biedrībā „Cēsu rajona lauku partnerība”; </w:t>
      </w:r>
    </w:p>
    <w:p w14:paraId="33DF68D0" w14:textId="77777777" w:rsidR="00943733" w:rsidRPr="00943733" w:rsidRDefault="00943733" w:rsidP="00943733">
      <w:pPr>
        <w:pStyle w:val="Sarakstarindkopa"/>
      </w:pPr>
      <w:r w:rsidRPr="00943733">
        <w:t xml:space="preserve">biedrībā „Sporta klubs Pārgauja”; </w:t>
      </w:r>
    </w:p>
    <w:p w14:paraId="1CC4CAB5" w14:textId="77777777" w:rsidR="00943733" w:rsidRPr="00745F30" w:rsidRDefault="00943733" w:rsidP="00745F30">
      <w:pPr>
        <w:pStyle w:val="Sarakstarindkopa"/>
      </w:pPr>
      <w:r w:rsidRPr="00943733">
        <w:t xml:space="preserve">Vidzemes plānošanas reģions. </w:t>
      </w:r>
    </w:p>
    <w:p w14:paraId="44A13EBF" w14:textId="77777777" w:rsidR="007D4EC1" w:rsidRPr="00745F30" w:rsidRDefault="000D68FC" w:rsidP="00745F30">
      <w:pPr>
        <w:spacing w:before="0"/>
        <w:rPr>
          <w:rFonts w:ascii="Cambria" w:hAnsi="Cambria"/>
          <w:sz w:val="24"/>
          <w:szCs w:val="24"/>
          <w:lang w:bidi="ar-SA"/>
        </w:rPr>
      </w:pPr>
      <w:r>
        <w:rPr>
          <w:rFonts w:ascii="Cambria" w:hAnsi="Cambria"/>
          <w:sz w:val="24"/>
          <w:szCs w:val="24"/>
          <w:lang w:bidi="ar-SA"/>
        </w:rPr>
        <w:t xml:space="preserve">Pašvaldība turpina </w:t>
      </w:r>
      <w:r w:rsidR="00BB781D" w:rsidRPr="00745F30">
        <w:rPr>
          <w:rFonts w:ascii="Cambria" w:hAnsi="Cambria"/>
          <w:sz w:val="24"/>
          <w:szCs w:val="24"/>
          <w:lang w:bidi="ar-SA"/>
        </w:rPr>
        <w:t>sadarbību ar 6 Latvijas pašvaldībām (Amatas, Jaunpiebalgas, Līgatnes, Priekuļu, Raunas un Vecpiebalgas novadiem)</w:t>
      </w:r>
    </w:p>
    <w:p w14:paraId="78F0F9AE" w14:textId="77777777" w:rsidR="000D68FC" w:rsidRPr="000D68FC" w:rsidRDefault="000D68FC" w:rsidP="000D68FC">
      <w:pPr>
        <w:rPr>
          <w:rFonts w:ascii="Cambria" w:hAnsi="Cambria"/>
          <w:sz w:val="24"/>
          <w:szCs w:val="24"/>
          <w:lang w:bidi="ar-SA"/>
        </w:rPr>
      </w:pPr>
      <w:r>
        <w:rPr>
          <w:rFonts w:ascii="Cambria" w:hAnsi="Cambria"/>
          <w:sz w:val="24"/>
          <w:szCs w:val="24"/>
          <w:lang w:bidi="ar-SA"/>
        </w:rPr>
        <w:t xml:space="preserve">Pašvaldība turpina </w:t>
      </w:r>
      <w:r w:rsidRPr="00745F30">
        <w:rPr>
          <w:rFonts w:ascii="Cambria" w:hAnsi="Cambria"/>
          <w:sz w:val="24"/>
          <w:szCs w:val="24"/>
          <w:lang w:bidi="ar-SA"/>
        </w:rPr>
        <w:t xml:space="preserve">sadarbību </w:t>
      </w:r>
      <w:r>
        <w:rPr>
          <w:rFonts w:ascii="Cambria" w:hAnsi="Cambria"/>
          <w:sz w:val="24"/>
          <w:szCs w:val="24"/>
          <w:lang w:bidi="ar-SA"/>
        </w:rPr>
        <w:t xml:space="preserve">ar </w:t>
      </w:r>
      <w:r w:rsidR="006A7E74">
        <w:rPr>
          <w:rFonts w:ascii="Cambria" w:hAnsi="Cambria"/>
          <w:sz w:val="24"/>
          <w:szCs w:val="24"/>
          <w:lang w:bidi="ar-SA"/>
        </w:rPr>
        <w:t xml:space="preserve">Latvijas un </w:t>
      </w:r>
      <w:r w:rsidR="006A7E74" w:rsidRPr="00AA5AF1">
        <w:rPr>
          <w:rFonts w:ascii="Cambria" w:hAnsi="Cambria"/>
          <w:sz w:val="24"/>
          <w:szCs w:val="24"/>
          <w:lang w:bidi="ar-SA"/>
        </w:rPr>
        <w:t xml:space="preserve">ārvalstu sadraudzības </w:t>
      </w:r>
      <w:r w:rsidRPr="00AA5AF1">
        <w:rPr>
          <w:rFonts w:ascii="Cambria" w:hAnsi="Cambria"/>
          <w:sz w:val="24"/>
          <w:szCs w:val="24"/>
          <w:lang w:bidi="ar-SA"/>
        </w:rPr>
        <w:t xml:space="preserve">partneriem: </w:t>
      </w:r>
      <w:r w:rsidR="006A7E74" w:rsidRPr="00AA5AF1">
        <w:rPr>
          <w:rFonts w:ascii="Cambria" w:hAnsi="Cambria"/>
          <w:sz w:val="24"/>
          <w:szCs w:val="24"/>
          <w:lang w:bidi="ar-SA"/>
        </w:rPr>
        <w:t>Latvijā</w:t>
      </w:r>
      <w:r w:rsidR="00D53758" w:rsidRPr="00AA5AF1">
        <w:rPr>
          <w:szCs w:val="22"/>
          <w:lang w:bidi="ar-SA"/>
        </w:rPr>
        <w:t xml:space="preserve"> – </w:t>
      </w:r>
      <w:r w:rsidR="006A7E74" w:rsidRPr="00AA5AF1">
        <w:rPr>
          <w:rFonts w:ascii="Cambria" w:hAnsi="Cambria"/>
          <w:sz w:val="24"/>
          <w:szCs w:val="24"/>
          <w:lang w:bidi="ar-SA"/>
        </w:rPr>
        <w:t>Jelgavas novadu</w:t>
      </w:r>
      <w:r w:rsidR="00D53758" w:rsidRPr="00AA5AF1">
        <w:rPr>
          <w:rFonts w:ascii="Cambria" w:hAnsi="Cambria"/>
          <w:sz w:val="24"/>
          <w:szCs w:val="24"/>
          <w:lang w:bidi="ar-SA"/>
        </w:rPr>
        <w:t xml:space="preserve">; </w:t>
      </w:r>
      <w:r w:rsidRPr="00AA5AF1">
        <w:rPr>
          <w:rFonts w:ascii="Cambria" w:hAnsi="Cambria"/>
          <w:sz w:val="24"/>
          <w:szCs w:val="24"/>
          <w:lang w:bidi="ar-SA"/>
        </w:rPr>
        <w:t>Norvēģij</w:t>
      </w:r>
      <w:r w:rsidR="006A7E74" w:rsidRPr="00AA5AF1">
        <w:rPr>
          <w:rFonts w:ascii="Cambria" w:hAnsi="Cambria"/>
          <w:sz w:val="24"/>
          <w:szCs w:val="24"/>
          <w:lang w:bidi="ar-SA"/>
        </w:rPr>
        <w:t>ā</w:t>
      </w:r>
      <w:r w:rsidRPr="00AA5AF1">
        <w:rPr>
          <w:rFonts w:ascii="Cambria" w:hAnsi="Cambria"/>
          <w:sz w:val="24"/>
          <w:szCs w:val="24"/>
          <w:lang w:bidi="ar-SA"/>
        </w:rPr>
        <w:t xml:space="preserve"> – Spidebergas komūnu</w:t>
      </w:r>
      <w:r w:rsidR="006A7E74" w:rsidRPr="00AA5AF1">
        <w:rPr>
          <w:rFonts w:ascii="Cambria" w:hAnsi="Cambria"/>
          <w:sz w:val="24"/>
          <w:szCs w:val="24"/>
          <w:lang w:bidi="ar-SA"/>
        </w:rPr>
        <w:t>; Rumānijā</w:t>
      </w:r>
      <w:r w:rsidR="00D53758" w:rsidRPr="00AA5AF1">
        <w:rPr>
          <w:szCs w:val="22"/>
          <w:lang w:bidi="ar-SA"/>
        </w:rPr>
        <w:t xml:space="preserve"> – </w:t>
      </w:r>
      <w:r w:rsidR="006A7E74" w:rsidRPr="00AA5AF1">
        <w:rPr>
          <w:rFonts w:ascii="Cambria" w:hAnsi="Cambria"/>
          <w:sz w:val="24"/>
          <w:szCs w:val="24"/>
          <w:lang w:bidi="ar-SA"/>
        </w:rPr>
        <w:t>Oarjas komūnu; Itālijā</w:t>
      </w:r>
      <w:r w:rsidR="00D53758" w:rsidRPr="00AA5AF1">
        <w:rPr>
          <w:szCs w:val="22"/>
          <w:lang w:bidi="ar-SA"/>
        </w:rPr>
        <w:t xml:space="preserve"> – </w:t>
      </w:r>
      <w:r w:rsidR="006A7E74" w:rsidRPr="00AA5AF1">
        <w:rPr>
          <w:rFonts w:ascii="Cambria" w:hAnsi="Cambria"/>
          <w:sz w:val="24"/>
          <w:szCs w:val="24"/>
          <w:lang w:bidi="ar-SA"/>
        </w:rPr>
        <w:t>Motta Santa Lucia komūnu</w:t>
      </w:r>
      <w:r w:rsidR="00AA5AF1" w:rsidRPr="00AA5AF1">
        <w:rPr>
          <w:rFonts w:ascii="Cambria" w:hAnsi="Cambria"/>
          <w:sz w:val="24"/>
          <w:szCs w:val="24"/>
          <w:lang w:bidi="ar-SA"/>
        </w:rPr>
        <w:t>; Moldovā – Rišnaki rajona komūna.</w:t>
      </w:r>
    </w:p>
    <w:p w14:paraId="4FA76F50" w14:textId="37CABFAF" w:rsidR="00BB781D" w:rsidRDefault="00BB781D" w:rsidP="00745F30">
      <w:pPr>
        <w:spacing w:before="0"/>
        <w:rPr>
          <w:rFonts w:ascii="Cambria" w:hAnsi="Cambria"/>
          <w:sz w:val="24"/>
          <w:szCs w:val="24"/>
          <w:lang w:bidi="ar-SA"/>
        </w:rPr>
      </w:pPr>
      <w:r w:rsidRPr="001A2F79">
        <w:rPr>
          <w:rFonts w:ascii="Cambria" w:hAnsi="Cambria"/>
          <w:sz w:val="24"/>
          <w:szCs w:val="24"/>
          <w:lang w:bidi="ar-SA"/>
        </w:rPr>
        <w:t xml:space="preserve">Lai nodrošinātu ciešāku sadarbību ar vietējiem uzņēmējiem pašvaldība savstarpēji </w:t>
      </w:r>
      <w:r w:rsidR="00745F30" w:rsidRPr="001A2F79">
        <w:rPr>
          <w:rFonts w:ascii="Cambria" w:hAnsi="Cambria"/>
          <w:sz w:val="24"/>
          <w:szCs w:val="24"/>
          <w:lang w:bidi="ar-SA"/>
        </w:rPr>
        <w:t xml:space="preserve">ir </w:t>
      </w:r>
      <w:r w:rsidRPr="001A2F79">
        <w:rPr>
          <w:rFonts w:ascii="Cambria" w:hAnsi="Cambria"/>
          <w:sz w:val="24"/>
          <w:szCs w:val="24"/>
          <w:lang w:bidi="ar-SA"/>
        </w:rPr>
        <w:t>vienojusies par sadarbību ar Tirdzniecības Rūpniecības kameras Vidzemes nodaļ</w:t>
      </w:r>
      <w:r w:rsidR="00745F30" w:rsidRPr="001A2F79">
        <w:rPr>
          <w:rFonts w:ascii="Cambria" w:hAnsi="Cambria"/>
          <w:sz w:val="24"/>
          <w:szCs w:val="24"/>
          <w:lang w:bidi="ar-SA"/>
        </w:rPr>
        <w:t>u.</w:t>
      </w:r>
      <w:r w:rsidR="00DB7850" w:rsidRPr="001A2F79">
        <w:rPr>
          <w:rFonts w:ascii="Cambria" w:hAnsi="Cambria"/>
          <w:sz w:val="24"/>
          <w:szCs w:val="24"/>
          <w:lang w:bidi="ar-SA"/>
        </w:rPr>
        <w:t xml:space="preserve"> 2017</w:t>
      </w:r>
      <w:r w:rsidRPr="001A2F79">
        <w:rPr>
          <w:rFonts w:ascii="Cambria" w:hAnsi="Cambria"/>
          <w:sz w:val="24"/>
          <w:szCs w:val="24"/>
          <w:lang w:bidi="ar-SA"/>
        </w:rPr>
        <w:t>.</w:t>
      </w:r>
      <w:r w:rsidR="00DB7850" w:rsidRPr="001A2F79">
        <w:rPr>
          <w:rFonts w:ascii="Cambria" w:hAnsi="Cambria"/>
          <w:sz w:val="24"/>
          <w:szCs w:val="24"/>
          <w:lang w:bidi="ar-SA"/>
        </w:rPr>
        <w:t xml:space="preserve"> un 2018. </w:t>
      </w:r>
      <w:r w:rsidRPr="001A2F79">
        <w:rPr>
          <w:rFonts w:ascii="Cambria" w:hAnsi="Cambria"/>
          <w:sz w:val="24"/>
          <w:szCs w:val="24"/>
          <w:lang w:bidi="ar-SA"/>
        </w:rPr>
        <w:t xml:space="preserve">gada nogalē sadarbībā ar vietējiem mājražotājiem pašvaldība </w:t>
      </w:r>
      <w:r w:rsidR="00745F30" w:rsidRPr="001A2F79">
        <w:rPr>
          <w:rFonts w:ascii="Cambria" w:hAnsi="Cambria"/>
          <w:sz w:val="24"/>
          <w:szCs w:val="24"/>
          <w:lang w:bidi="ar-SA"/>
        </w:rPr>
        <w:t xml:space="preserve">nodrošināja galda kalendāru </w:t>
      </w:r>
      <w:r w:rsidRPr="001A2F79">
        <w:rPr>
          <w:rFonts w:ascii="Cambria" w:hAnsi="Cambria"/>
          <w:sz w:val="24"/>
          <w:szCs w:val="24"/>
          <w:lang w:bidi="ar-SA"/>
        </w:rPr>
        <w:t>iz</w:t>
      </w:r>
      <w:r w:rsidR="00745F30" w:rsidRPr="001A2F79">
        <w:rPr>
          <w:rFonts w:ascii="Cambria" w:hAnsi="Cambria"/>
          <w:sz w:val="24"/>
          <w:szCs w:val="24"/>
          <w:lang w:bidi="ar-SA"/>
        </w:rPr>
        <w:t>veid</w:t>
      </w:r>
      <w:r w:rsidRPr="001A2F79">
        <w:rPr>
          <w:rFonts w:ascii="Cambria" w:hAnsi="Cambria"/>
          <w:sz w:val="24"/>
          <w:szCs w:val="24"/>
          <w:lang w:bidi="ar-SA"/>
        </w:rPr>
        <w:t>i,</w:t>
      </w:r>
      <w:r w:rsidR="001A2F79" w:rsidRPr="001A2F79">
        <w:rPr>
          <w:rFonts w:ascii="Cambria" w:hAnsi="Cambria"/>
          <w:sz w:val="24"/>
          <w:szCs w:val="24"/>
          <w:lang w:bidi="ar-SA"/>
        </w:rPr>
        <w:t xml:space="preserve"> kuru tēmas bija, naktsmītnes un “Radīts Pārgaujas novadā”,</w:t>
      </w:r>
      <w:r w:rsidRPr="001A2F79">
        <w:rPr>
          <w:rFonts w:ascii="Cambria" w:hAnsi="Cambria"/>
          <w:sz w:val="24"/>
          <w:szCs w:val="24"/>
          <w:lang w:bidi="ar-SA"/>
        </w:rPr>
        <w:t xml:space="preserve"> kas veidoti arī kā informatīvais materiāls par novada uzņēmējiem.</w:t>
      </w:r>
      <w:r w:rsidR="00745F30" w:rsidRPr="00745F30">
        <w:rPr>
          <w:rFonts w:ascii="Cambria" w:hAnsi="Cambria"/>
          <w:sz w:val="24"/>
          <w:szCs w:val="24"/>
          <w:lang w:bidi="ar-SA"/>
        </w:rPr>
        <w:t xml:space="preserve"> </w:t>
      </w:r>
    </w:p>
    <w:p w14:paraId="1B0658BB" w14:textId="77777777" w:rsidR="00EA18D0" w:rsidRPr="00E53D86" w:rsidRDefault="006A7E74" w:rsidP="006A7E74">
      <w:pPr>
        <w:rPr>
          <w:rFonts w:ascii="Cambria" w:hAnsi="Cambria"/>
          <w:sz w:val="24"/>
          <w:szCs w:val="24"/>
          <w:lang w:bidi="ar-SA"/>
        </w:rPr>
      </w:pPr>
      <w:r w:rsidRPr="006A7E74">
        <w:rPr>
          <w:rFonts w:ascii="Cambria" w:hAnsi="Cambria"/>
          <w:sz w:val="24"/>
          <w:szCs w:val="24"/>
          <w:lang w:bidi="ar-SA"/>
        </w:rPr>
        <w:t xml:space="preserve">Pašvaldība ik gadu </w:t>
      </w:r>
      <w:r w:rsidR="00BD048D">
        <w:rPr>
          <w:rFonts w:ascii="Cambria" w:hAnsi="Cambria"/>
          <w:sz w:val="24"/>
          <w:szCs w:val="24"/>
          <w:lang w:bidi="ar-SA"/>
        </w:rPr>
        <w:t xml:space="preserve">dažādu </w:t>
      </w:r>
      <w:r w:rsidR="00BD048D" w:rsidRPr="006A7E74">
        <w:rPr>
          <w:rFonts w:ascii="Cambria" w:hAnsi="Cambria"/>
          <w:sz w:val="24"/>
          <w:szCs w:val="24"/>
          <w:lang w:bidi="ar-SA"/>
        </w:rPr>
        <w:t>pasākumu organizē</w:t>
      </w:r>
      <w:r w:rsidR="00BD048D">
        <w:rPr>
          <w:rFonts w:ascii="Cambria" w:hAnsi="Cambria"/>
          <w:sz w:val="24"/>
          <w:szCs w:val="24"/>
          <w:lang w:bidi="ar-SA"/>
        </w:rPr>
        <w:t>šanā</w:t>
      </w:r>
      <w:r w:rsidR="00BD048D" w:rsidRPr="006A7E74">
        <w:rPr>
          <w:rFonts w:ascii="Cambria" w:hAnsi="Cambria"/>
          <w:sz w:val="24"/>
          <w:szCs w:val="24"/>
          <w:lang w:bidi="ar-SA"/>
        </w:rPr>
        <w:t xml:space="preserve"> </w:t>
      </w:r>
      <w:r w:rsidRPr="006A7E74">
        <w:rPr>
          <w:rFonts w:ascii="Cambria" w:hAnsi="Cambria"/>
          <w:sz w:val="24"/>
          <w:szCs w:val="24"/>
          <w:lang w:bidi="ar-SA"/>
        </w:rPr>
        <w:t xml:space="preserve">nodrošina </w:t>
      </w:r>
      <w:r w:rsidR="00D53758">
        <w:rPr>
          <w:rFonts w:ascii="Cambria" w:hAnsi="Cambria"/>
          <w:sz w:val="24"/>
          <w:szCs w:val="24"/>
          <w:lang w:bidi="ar-SA"/>
        </w:rPr>
        <w:t xml:space="preserve">atbalsta </w:t>
      </w:r>
      <w:r w:rsidRPr="006A7E74">
        <w:rPr>
          <w:rFonts w:ascii="Cambria" w:hAnsi="Cambria"/>
          <w:sz w:val="24"/>
          <w:szCs w:val="24"/>
          <w:lang w:bidi="ar-SA"/>
        </w:rPr>
        <w:t>finans</w:t>
      </w:r>
      <w:r w:rsidR="00D53758">
        <w:rPr>
          <w:rFonts w:ascii="Cambria" w:hAnsi="Cambria"/>
          <w:sz w:val="24"/>
          <w:szCs w:val="24"/>
          <w:lang w:bidi="ar-SA"/>
        </w:rPr>
        <w:t>ējumu</w:t>
      </w:r>
      <w:r w:rsidR="00BD048D">
        <w:rPr>
          <w:rFonts w:ascii="Cambria" w:hAnsi="Cambria"/>
          <w:sz w:val="24"/>
          <w:szCs w:val="24"/>
          <w:lang w:bidi="ar-SA"/>
        </w:rPr>
        <w:t xml:space="preserve"> gan jauniešu biedrībām, gan NVO</w:t>
      </w:r>
      <w:r w:rsidRPr="006A7E74">
        <w:rPr>
          <w:rFonts w:ascii="Cambria" w:hAnsi="Cambria"/>
          <w:sz w:val="24"/>
          <w:szCs w:val="24"/>
          <w:lang w:bidi="ar-SA"/>
        </w:rPr>
        <w:t>.</w:t>
      </w:r>
      <w:r w:rsidR="00BD048D" w:rsidRPr="00E53D86">
        <w:rPr>
          <w:rFonts w:ascii="Cambria" w:hAnsi="Cambria"/>
          <w:sz w:val="24"/>
          <w:szCs w:val="24"/>
          <w:lang w:bidi="ar-SA"/>
        </w:rPr>
        <w:t xml:space="preserve"> </w:t>
      </w:r>
    </w:p>
    <w:p w14:paraId="5D86C1BE" w14:textId="77777777" w:rsidR="00282F54" w:rsidRPr="00E53D86" w:rsidRDefault="00282F54" w:rsidP="00282F54">
      <w:pPr>
        <w:rPr>
          <w:rFonts w:ascii="Cambria" w:hAnsi="Cambria"/>
          <w:sz w:val="24"/>
          <w:szCs w:val="24"/>
          <w:lang w:bidi="ar-SA"/>
        </w:rPr>
      </w:pPr>
      <w:r>
        <w:rPr>
          <w:rFonts w:ascii="Cambria" w:hAnsi="Cambria"/>
          <w:sz w:val="24"/>
          <w:szCs w:val="24"/>
          <w:lang w:bidi="ar-SA"/>
        </w:rPr>
        <w:t>Pašvaldība k</w:t>
      </w:r>
      <w:r w:rsidRPr="00282F54">
        <w:rPr>
          <w:rFonts w:ascii="Cambria" w:hAnsi="Cambria"/>
          <w:sz w:val="24"/>
          <w:szCs w:val="24"/>
          <w:lang w:bidi="ar-SA"/>
        </w:rPr>
        <w:t>omunikācij</w:t>
      </w:r>
      <w:r>
        <w:rPr>
          <w:rFonts w:ascii="Cambria" w:hAnsi="Cambria"/>
          <w:sz w:val="24"/>
          <w:szCs w:val="24"/>
          <w:lang w:bidi="ar-SA"/>
        </w:rPr>
        <w:t>u</w:t>
      </w:r>
      <w:r w:rsidRPr="00282F54">
        <w:rPr>
          <w:rFonts w:ascii="Cambria" w:hAnsi="Cambria"/>
          <w:sz w:val="24"/>
          <w:szCs w:val="24"/>
          <w:lang w:bidi="ar-SA"/>
        </w:rPr>
        <w:t xml:space="preserve"> un sadarbību ar mērķauditoriju</w:t>
      </w:r>
      <w:r w:rsidRPr="00E53D86">
        <w:rPr>
          <w:rFonts w:ascii="Cambria" w:hAnsi="Cambria"/>
          <w:sz w:val="24"/>
          <w:szCs w:val="24"/>
          <w:lang w:bidi="ar-SA"/>
        </w:rPr>
        <w:t xml:space="preserve"> nodrošina:</w:t>
      </w:r>
    </w:p>
    <w:p w14:paraId="15C37EA0" w14:textId="77777777" w:rsidR="006A7E74" w:rsidRPr="000D68FC" w:rsidRDefault="006A7E74" w:rsidP="00282F54">
      <w:pPr>
        <w:pStyle w:val="Sarakstarindkopa"/>
      </w:pPr>
      <w:r>
        <w:t>Mājas lap</w:t>
      </w:r>
      <w:r w:rsidR="00282F54">
        <w:t>ā</w:t>
      </w:r>
      <w:r w:rsidRPr="000D68FC">
        <w:t xml:space="preserve"> </w:t>
      </w:r>
      <w:hyperlink r:id="rId15" w:history="1">
        <w:r w:rsidRPr="00282F54">
          <w:t>www.pargaujasnovads.lv</w:t>
        </w:r>
      </w:hyperlink>
      <w:r w:rsidRPr="000D68FC">
        <w:t xml:space="preserve"> </w:t>
      </w:r>
    </w:p>
    <w:p w14:paraId="07DD897C" w14:textId="77777777" w:rsidR="006A7E74" w:rsidRDefault="006A7E74" w:rsidP="006A7E74">
      <w:pPr>
        <w:pStyle w:val="Sarakstarindkopa"/>
      </w:pPr>
      <w:r w:rsidRPr="000D68FC">
        <w:t xml:space="preserve">Twitter </w:t>
      </w:r>
      <w:hyperlink r:id="rId16" w:history="1">
        <w:r w:rsidRPr="000D68FC">
          <w:t xml:space="preserve">@Pargaujasnovads </w:t>
        </w:r>
      </w:hyperlink>
    </w:p>
    <w:p w14:paraId="58F006DA" w14:textId="77777777" w:rsidR="000F6043" w:rsidRPr="000D68FC" w:rsidRDefault="000F6043" w:rsidP="006A7E74">
      <w:pPr>
        <w:pStyle w:val="Sarakstarindkopa"/>
      </w:pPr>
      <w:r>
        <w:t>Instagram @Pargaujasnovads</w:t>
      </w:r>
    </w:p>
    <w:p w14:paraId="0B43CADD" w14:textId="77777777" w:rsidR="006A7E74" w:rsidRPr="000D68FC" w:rsidRDefault="006A7E74" w:rsidP="006A7E74">
      <w:pPr>
        <w:pStyle w:val="Sarakstarindkopa"/>
      </w:pPr>
      <w:r w:rsidRPr="000D68FC">
        <w:t xml:space="preserve">YouTube </w:t>
      </w:r>
      <w:hyperlink r:id="rId17" w:history="1">
        <w:r w:rsidRPr="000D68FC">
          <w:t xml:space="preserve">Pārgaujas novads </w:t>
        </w:r>
      </w:hyperlink>
      <w:r w:rsidRPr="000D68FC">
        <w:t>(video)</w:t>
      </w:r>
    </w:p>
    <w:p w14:paraId="42CA48D1" w14:textId="77777777" w:rsidR="006A7E74" w:rsidRPr="000D68FC" w:rsidRDefault="006A7E74" w:rsidP="006A7E74">
      <w:pPr>
        <w:pStyle w:val="Sarakstarindkopa"/>
      </w:pPr>
      <w:r w:rsidRPr="000D68FC">
        <w:t xml:space="preserve">Flickr </w:t>
      </w:r>
      <w:hyperlink r:id="rId18" w:history="1">
        <w:r w:rsidRPr="000D68FC">
          <w:t xml:space="preserve">Pargaujas novads </w:t>
        </w:r>
      </w:hyperlink>
      <w:r w:rsidRPr="000D68FC">
        <w:t>(foto – Sakopta sēta)</w:t>
      </w:r>
    </w:p>
    <w:p w14:paraId="65584D2B" w14:textId="77777777" w:rsidR="00745F30" w:rsidRPr="00EA18D0" w:rsidRDefault="006A7E74" w:rsidP="00EA18D0">
      <w:pPr>
        <w:pStyle w:val="Sarakstarindkopa"/>
      </w:pPr>
      <w:r w:rsidRPr="000D68FC">
        <w:t xml:space="preserve">Pašvaldības informatīvais izdevums </w:t>
      </w:r>
      <w:hyperlink r:id="rId19" w:history="1">
        <w:r w:rsidRPr="000D68FC">
          <w:t xml:space="preserve">«Pārgaujas novada vēstis» </w:t>
        </w:r>
      </w:hyperlink>
      <w:r w:rsidRPr="000D68FC">
        <w:t>(reizi mēnesī)</w:t>
      </w:r>
    </w:p>
    <w:p w14:paraId="74995DC3" w14:textId="77777777" w:rsidR="00725B81" w:rsidRDefault="00725B81">
      <w:pPr>
        <w:spacing w:before="0" w:after="200" w:line="276" w:lineRule="auto"/>
        <w:jc w:val="left"/>
        <w:rPr>
          <w:rStyle w:val="Intensvaatsauce"/>
          <w:b w:val="0"/>
          <w:i/>
          <w:iCs/>
        </w:rPr>
      </w:pPr>
      <w:r>
        <w:rPr>
          <w:rStyle w:val="Intensvaatsauce"/>
          <w:i/>
          <w:iCs/>
        </w:rPr>
        <w:br w:type="page"/>
      </w:r>
    </w:p>
    <w:p w14:paraId="07956342" w14:textId="02B854C9" w:rsidR="00733B87" w:rsidRPr="00733B87" w:rsidRDefault="00733B87" w:rsidP="00733B87">
      <w:pPr>
        <w:pStyle w:val="izcelanai"/>
        <w:rPr>
          <w:rStyle w:val="Intensvaatsauce"/>
          <w:rFonts w:ascii="Bookman Old Style" w:eastAsiaTheme="minorEastAsia" w:hAnsi="Bookman Old Style"/>
          <w:i/>
          <w:iCs/>
          <w:lang w:bidi="en-US"/>
        </w:rPr>
      </w:pPr>
      <w:r>
        <w:rPr>
          <w:rStyle w:val="Intensvaatsauce"/>
          <w:rFonts w:ascii="Bookman Old Style" w:eastAsiaTheme="minorEastAsia" w:hAnsi="Bookman Old Style"/>
          <w:i/>
          <w:iCs/>
          <w:lang w:bidi="en-US"/>
        </w:rPr>
        <w:t>RV 7</w:t>
      </w:r>
      <w:r w:rsidRPr="00733B87">
        <w:rPr>
          <w:rStyle w:val="Intensvaatsauce"/>
          <w:rFonts w:ascii="Bookman Old Style" w:eastAsiaTheme="minorEastAsia" w:hAnsi="Bookman Old Style"/>
          <w:i/>
          <w:iCs/>
          <w:lang w:bidi="en-US"/>
        </w:rPr>
        <w:t xml:space="preserve"> INŽENIERTEHNISKĀ INFRASTRUKTŪRA UN KOMUNĀLĀ SAIMNIECĪBA </w:t>
      </w:r>
    </w:p>
    <w:p w14:paraId="090D9F64" w14:textId="77777777" w:rsidR="000279AF" w:rsidRDefault="001F3A07" w:rsidP="006A7E74">
      <w:pPr>
        <w:spacing w:before="0"/>
        <w:rPr>
          <w:rFonts w:ascii="Cambria" w:hAnsi="Cambria"/>
          <w:sz w:val="24"/>
          <w:szCs w:val="24"/>
          <w:lang w:bidi="ar-SA"/>
        </w:rPr>
      </w:pPr>
      <w:r w:rsidRPr="004914CC">
        <w:rPr>
          <w:rFonts w:ascii="Cambria" w:hAnsi="Cambria"/>
          <w:sz w:val="24"/>
          <w:szCs w:val="24"/>
          <w:lang w:bidi="ar-SA"/>
        </w:rPr>
        <w:t>2016.gadā un 2017</w:t>
      </w:r>
      <w:r w:rsidR="00733B87" w:rsidRPr="004914CC">
        <w:rPr>
          <w:rFonts w:ascii="Cambria" w:hAnsi="Cambria"/>
          <w:sz w:val="24"/>
          <w:szCs w:val="24"/>
          <w:lang w:bidi="ar-SA"/>
        </w:rPr>
        <w:t xml:space="preserve">.gadā ES struktūrfondu finansēto projektu ietvaros tika veikti rekonstrukcijas darbi gan ūdens apgādes, gan kanalizācijas tīkliem, kā arī tika izbūvēti jauni ūdens apgādes, </w:t>
      </w:r>
      <w:r w:rsidR="00D233E3" w:rsidRPr="004914CC">
        <w:rPr>
          <w:rFonts w:ascii="Cambria" w:hAnsi="Cambria"/>
          <w:sz w:val="24"/>
          <w:szCs w:val="24"/>
          <w:lang w:bidi="ar-SA"/>
        </w:rPr>
        <w:t xml:space="preserve">un rekonstruēti </w:t>
      </w:r>
      <w:r w:rsidR="00733B87" w:rsidRPr="004914CC">
        <w:rPr>
          <w:rFonts w:ascii="Cambria" w:hAnsi="Cambria"/>
          <w:sz w:val="24"/>
          <w:szCs w:val="24"/>
          <w:lang w:bidi="ar-SA"/>
        </w:rPr>
        <w:t>kanalizācijas posmi</w:t>
      </w:r>
      <w:r w:rsidR="000279AF" w:rsidRPr="004914CC">
        <w:rPr>
          <w:rFonts w:ascii="Cambria" w:hAnsi="Cambria"/>
          <w:sz w:val="24"/>
          <w:szCs w:val="24"/>
          <w:lang w:bidi="ar-SA"/>
        </w:rPr>
        <w:t>.</w:t>
      </w:r>
    </w:p>
    <w:p w14:paraId="6AA86C95" w14:textId="77777777" w:rsidR="00EE116F" w:rsidRDefault="000F6043" w:rsidP="006A7E74">
      <w:pPr>
        <w:spacing w:before="0"/>
        <w:rPr>
          <w:rFonts w:ascii="Cambria" w:hAnsi="Cambria"/>
          <w:sz w:val="24"/>
          <w:szCs w:val="24"/>
          <w:lang w:bidi="ar-SA"/>
        </w:rPr>
      </w:pPr>
      <w:r>
        <w:rPr>
          <w:rFonts w:ascii="Cambria" w:hAnsi="Cambria"/>
          <w:sz w:val="24"/>
          <w:szCs w:val="24"/>
          <w:lang w:bidi="ar-SA"/>
        </w:rPr>
        <w:t>Līdz 2019</w:t>
      </w:r>
      <w:r w:rsidR="00EE116F">
        <w:rPr>
          <w:rFonts w:ascii="Cambria" w:hAnsi="Cambria"/>
          <w:sz w:val="24"/>
          <w:szCs w:val="24"/>
          <w:lang w:bidi="ar-SA"/>
        </w:rPr>
        <w:t xml:space="preserve">.gadam pašvaldība savu iespēju robežās ir veikusi darbības, kas ir nodrošinājusi gan </w:t>
      </w:r>
      <w:r w:rsidR="000279AF" w:rsidRPr="000279AF">
        <w:rPr>
          <w:rFonts w:ascii="Cambria" w:hAnsi="Cambria"/>
          <w:sz w:val="24"/>
          <w:szCs w:val="24"/>
          <w:lang w:bidi="ar-SA"/>
        </w:rPr>
        <w:t>pašvaldībai piederošo ēku, satiksmes infrastruktūras</w:t>
      </w:r>
      <w:r w:rsidR="00EE116F">
        <w:rPr>
          <w:rFonts w:ascii="Cambria" w:hAnsi="Cambria"/>
          <w:sz w:val="24"/>
          <w:szCs w:val="24"/>
          <w:lang w:bidi="ar-SA"/>
        </w:rPr>
        <w:t>, gan</w:t>
      </w:r>
      <w:r w:rsidR="000279AF" w:rsidRPr="000279AF">
        <w:rPr>
          <w:rFonts w:ascii="Cambria" w:hAnsi="Cambria"/>
          <w:sz w:val="24"/>
          <w:szCs w:val="24"/>
          <w:lang w:bidi="ar-SA"/>
        </w:rPr>
        <w:t xml:space="preserve"> teritoriju sakārtošanu. </w:t>
      </w:r>
    </w:p>
    <w:p w14:paraId="5A5A853E" w14:textId="77777777" w:rsidR="00604723" w:rsidRPr="00EE2C8B" w:rsidRDefault="00EE116F" w:rsidP="00EE2C8B">
      <w:pPr>
        <w:spacing w:before="0"/>
        <w:rPr>
          <w:rStyle w:val="Intensvaatsauce"/>
          <w:rFonts w:ascii="Cambria" w:hAnsi="Cambria"/>
          <w:b w:val="0"/>
          <w:bCs w:val="0"/>
          <w:color w:val="FF0000"/>
          <w:spacing w:val="0"/>
          <w:sz w:val="24"/>
          <w:szCs w:val="24"/>
          <w:u w:val="none"/>
        </w:rPr>
      </w:pPr>
      <w:r>
        <w:rPr>
          <w:rFonts w:ascii="Cambria" w:hAnsi="Cambria"/>
          <w:sz w:val="24"/>
          <w:szCs w:val="24"/>
          <w:lang w:bidi="ar-SA"/>
        </w:rPr>
        <w:t>Ir u</w:t>
      </w:r>
      <w:r w:rsidR="000279AF" w:rsidRPr="000279AF">
        <w:rPr>
          <w:rFonts w:ascii="Cambria" w:hAnsi="Cambria"/>
          <w:sz w:val="24"/>
          <w:szCs w:val="24"/>
          <w:lang w:bidi="ar-SA"/>
        </w:rPr>
        <w:t>zsākti projektēšanas darbi pie ielu apgaismošanas un apgaismojuma tīklu rekonstrukcijas. Turpinās darbs pie ūdenssaimniecības un apkures tīklu energoefektivitātes uzlabošanas pasākumiem.</w:t>
      </w:r>
    </w:p>
    <w:p w14:paraId="5DB671B1" w14:textId="77777777" w:rsidR="00733B87" w:rsidRPr="00733B87" w:rsidRDefault="00733B87" w:rsidP="00733B87">
      <w:pPr>
        <w:pStyle w:val="izcelanai"/>
        <w:rPr>
          <w:rStyle w:val="Intensvaatsauce"/>
          <w:rFonts w:ascii="Bookman Old Style" w:eastAsiaTheme="minorEastAsia" w:hAnsi="Bookman Old Style"/>
          <w:i/>
          <w:iCs/>
          <w:lang w:bidi="en-US"/>
        </w:rPr>
      </w:pPr>
      <w:r>
        <w:rPr>
          <w:rStyle w:val="Intensvaatsauce"/>
          <w:rFonts w:ascii="Bookman Old Style" w:eastAsiaTheme="minorEastAsia" w:hAnsi="Bookman Old Style"/>
          <w:i/>
          <w:iCs/>
          <w:lang w:bidi="en-US"/>
        </w:rPr>
        <w:t>RV 8</w:t>
      </w:r>
      <w:r w:rsidRPr="00733B87">
        <w:rPr>
          <w:rStyle w:val="Intensvaatsauce"/>
          <w:rFonts w:ascii="Bookman Old Style" w:eastAsiaTheme="minorEastAsia" w:hAnsi="Bookman Old Style"/>
          <w:i/>
          <w:iCs/>
          <w:lang w:bidi="en-US"/>
        </w:rPr>
        <w:t xml:space="preserve"> SATIKSMES INFRASTRUKTŪRA</w:t>
      </w:r>
    </w:p>
    <w:p w14:paraId="3B3468CB" w14:textId="77777777" w:rsidR="009A4120" w:rsidRPr="004D7722" w:rsidRDefault="00733B87" w:rsidP="009A4120">
      <w:pPr>
        <w:spacing w:before="0"/>
        <w:rPr>
          <w:rFonts w:ascii="Cambria" w:hAnsi="Cambria"/>
          <w:sz w:val="24"/>
          <w:szCs w:val="24"/>
          <w:lang w:bidi="ar-SA"/>
        </w:rPr>
      </w:pPr>
      <w:r>
        <w:rPr>
          <w:rFonts w:ascii="Cambria" w:hAnsi="Cambria"/>
          <w:sz w:val="24"/>
          <w:szCs w:val="24"/>
          <w:lang w:bidi="ar-SA"/>
        </w:rPr>
        <w:t>Ik gadu</w:t>
      </w:r>
      <w:r w:rsidRPr="00FF5A65">
        <w:rPr>
          <w:rFonts w:ascii="Cambria" w:hAnsi="Cambria"/>
          <w:sz w:val="24"/>
          <w:szCs w:val="24"/>
          <w:lang w:bidi="ar-SA"/>
        </w:rPr>
        <w:t xml:space="preserve"> </w:t>
      </w:r>
      <w:r>
        <w:rPr>
          <w:rFonts w:ascii="Cambria" w:hAnsi="Cambria"/>
          <w:sz w:val="24"/>
          <w:szCs w:val="24"/>
          <w:lang w:bidi="ar-SA"/>
        </w:rPr>
        <w:t xml:space="preserve">pašvaldība nodrošina pašvaldības autoceļu </w:t>
      </w:r>
      <w:r w:rsidRPr="00FF5A65">
        <w:rPr>
          <w:rFonts w:ascii="Cambria" w:hAnsi="Cambria"/>
          <w:sz w:val="24"/>
          <w:szCs w:val="24"/>
          <w:lang w:bidi="ar-SA"/>
        </w:rPr>
        <w:t>uz</w:t>
      </w:r>
      <w:r w:rsidR="00D13E47">
        <w:rPr>
          <w:rFonts w:ascii="Cambria" w:hAnsi="Cambria"/>
          <w:sz w:val="24"/>
          <w:szCs w:val="24"/>
          <w:lang w:bidi="ar-SA"/>
        </w:rPr>
        <w:t>turēšanas</w:t>
      </w:r>
      <w:r w:rsidRPr="00FF5A65">
        <w:rPr>
          <w:rFonts w:ascii="Cambria" w:hAnsi="Cambria"/>
          <w:sz w:val="24"/>
          <w:szCs w:val="24"/>
          <w:lang w:bidi="ar-SA"/>
        </w:rPr>
        <w:t xml:space="preserve"> darb</w:t>
      </w:r>
      <w:r>
        <w:rPr>
          <w:rFonts w:ascii="Cambria" w:hAnsi="Cambria"/>
          <w:sz w:val="24"/>
          <w:szCs w:val="24"/>
          <w:lang w:bidi="ar-SA"/>
        </w:rPr>
        <w:t xml:space="preserve">us. </w:t>
      </w:r>
      <w:r w:rsidR="009A4120">
        <w:rPr>
          <w:rFonts w:ascii="Cambria" w:hAnsi="Cambria"/>
          <w:sz w:val="24"/>
          <w:szCs w:val="24"/>
          <w:lang w:bidi="ar-SA"/>
        </w:rPr>
        <w:t xml:space="preserve">Pirms tiek uzsākti darbi, lai novērstu grants ceļu bojājumus, pašvaldībā tiek izvērtēti prioritārie autoceļi, </w:t>
      </w:r>
      <w:r w:rsidR="009A4120" w:rsidRPr="00FF5A65">
        <w:rPr>
          <w:rFonts w:ascii="Cambria" w:hAnsi="Cambria"/>
          <w:sz w:val="24"/>
          <w:szCs w:val="24"/>
          <w:lang w:bidi="ar-SA"/>
        </w:rPr>
        <w:t xml:space="preserve"> </w:t>
      </w:r>
      <w:r w:rsidR="009A4120">
        <w:rPr>
          <w:rFonts w:ascii="Cambria" w:hAnsi="Cambria"/>
          <w:sz w:val="24"/>
          <w:szCs w:val="24"/>
          <w:lang w:bidi="ar-SA"/>
        </w:rPr>
        <w:t>kuru bojājumi vai labojami ir atjaunojumi steidzamākā kārtā. Izvērtēšanā tiek ņemti vērā iedzīvotāju ierosinājumi</w:t>
      </w:r>
      <w:r w:rsidR="009A4120" w:rsidRPr="00FF5A65">
        <w:rPr>
          <w:rFonts w:ascii="Cambria" w:hAnsi="Cambria"/>
          <w:sz w:val="24"/>
          <w:szCs w:val="24"/>
          <w:lang w:bidi="ar-SA"/>
        </w:rPr>
        <w:t xml:space="preserve">, </w:t>
      </w:r>
      <w:r w:rsidR="009A4120">
        <w:rPr>
          <w:rFonts w:ascii="Cambria" w:hAnsi="Cambria"/>
          <w:sz w:val="24"/>
          <w:szCs w:val="24"/>
          <w:lang w:bidi="ar-SA"/>
        </w:rPr>
        <w:t xml:space="preserve">ceļu </w:t>
      </w:r>
      <w:r w:rsidR="009A4120" w:rsidRPr="00FF5A65">
        <w:rPr>
          <w:rFonts w:ascii="Cambria" w:hAnsi="Cambria"/>
          <w:sz w:val="24"/>
          <w:szCs w:val="24"/>
          <w:lang w:bidi="ar-SA"/>
        </w:rPr>
        <w:t>klātnes bojājum</w:t>
      </w:r>
      <w:r w:rsidR="009A4120">
        <w:rPr>
          <w:rFonts w:ascii="Cambria" w:hAnsi="Cambria"/>
          <w:sz w:val="24"/>
          <w:szCs w:val="24"/>
          <w:lang w:bidi="ar-SA"/>
        </w:rPr>
        <w:t>i</w:t>
      </w:r>
      <w:r w:rsidR="009A4120" w:rsidRPr="00FF5A65">
        <w:rPr>
          <w:rFonts w:ascii="Cambria" w:hAnsi="Cambria"/>
          <w:sz w:val="24"/>
          <w:szCs w:val="24"/>
          <w:lang w:bidi="ar-SA"/>
        </w:rPr>
        <w:t>,</w:t>
      </w:r>
      <w:r w:rsidR="009A4120">
        <w:rPr>
          <w:rFonts w:ascii="Cambria" w:hAnsi="Cambria"/>
          <w:sz w:val="24"/>
          <w:szCs w:val="24"/>
          <w:lang w:bidi="ar-SA"/>
        </w:rPr>
        <w:t xml:space="preserve"> caurteku tehniskais stāvoklis,</w:t>
      </w:r>
      <w:r w:rsidR="009A4120" w:rsidRPr="00FF5A65">
        <w:rPr>
          <w:rFonts w:ascii="Cambria" w:hAnsi="Cambria"/>
          <w:sz w:val="24"/>
          <w:szCs w:val="24"/>
          <w:lang w:bidi="ar-SA"/>
        </w:rPr>
        <w:t xml:space="preserve"> satiksmes </w:t>
      </w:r>
      <w:r w:rsidR="009A4120">
        <w:rPr>
          <w:rFonts w:ascii="Cambria" w:hAnsi="Cambria"/>
          <w:sz w:val="24"/>
          <w:szCs w:val="24"/>
          <w:lang w:bidi="ar-SA"/>
        </w:rPr>
        <w:t xml:space="preserve">intensitāte, </w:t>
      </w:r>
      <w:r w:rsidR="009A4120" w:rsidRPr="004D7722">
        <w:rPr>
          <w:rFonts w:ascii="Cambria" w:hAnsi="Cambria"/>
          <w:sz w:val="24"/>
          <w:szCs w:val="24"/>
          <w:lang w:bidi="ar-SA"/>
        </w:rPr>
        <w:t xml:space="preserve">drošība u.c. kritēriji  attiecīgajos autoceļa posmos. </w:t>
      </w:r>
    </w:p>
    <w:p w14:paraId="64A51740" w14:textId="481D9C46" w:rsidR="00706B31" w:rsidRDefault="00C35A00" w:rsidP="00733B87">
      <w:pPr>
        <w:spacing w:before="0"/>
        <w:rPr>
          <w:rFonts w:ascii="Cambria" w:hAnsi="Cambria"/>
          <w:sz w:val="24"/>
          <w:szCs w:val="24"/>
          <w:lang w:bidi="ar-SA"/>
        </w:rPr>
      </w:pPr>
      <w:r>
        <w:rPr>
          <w:rFonts w:ascii="Cambria" w:hAnsi="Cambria"/>
          <w:sz w:val="24"/>
          <w:szCs w:val="24"/>
          <w:lang w:bidi="ar-SA"/>
        </w:rPr>
        <w:t>2017. un 2018. gadā no jauna asfaltēti vai atjaunoti grants ceļi, kā : A1-3 Čaukas – Ziemeļi, A1-1 Čaukas – Kūdums, A1-80 Mazaiskorgs – Irbēni, B 2-11 Jaunzemi – Vārnēni un A 3-3 Straupe – Bērzumuiža – Klāmaņi.</w:t>
      </w:r>
    </w:p>
    <w:p w14:paraId="2C79D47C" w14:textId="77777777" w:rsidR="00733B87" w:rsidRDefault="00733B87" w:rsidP="00DA1956">
      <w:pPr>
        <w:rPr>
          <w:rFonts w:ascii="Cambria" w:hAnsi="Cambria"/>
          <w:sz w:val="24"/>
          <w:szCs w:val="24"/>
        </w:rPr>
      </w:pPr>
    </w:p>
    <w:p w14:paraId="58D9518B" w14:textId="77777777" w:rsidR="00733B87" w:rsidRPr="00733B87" w:rsidRDefault="00733B87" w:rsidP="00733B87">
      <w:pPr>
        <w:pStyle w:val="izcelanai"/>
        <w:rPr>
          <w:rStyle w:val="Intensvaatsauce"/>
          <w:rFonts w:ascii="Bookman Old Style" w:eastAsiaTheme="minorEastAsia" w:hAnsi="Bookman Old Style"/>
          <w:i/>
          <w:iCs/>
          <w:lang w:bidi="en-US"/>
        </w:rPr>
      </w:pPr>
      <w:r>
        <w:rPr>
          <w:rStyle w:val="Intensvaatsauce"/>
          <w:rFonts w:ascii="Bookman Old Style" w:eastAsiaTheme="minorEastAsia" w:hAnsi="Bookman Old Style"/>
          <w:i/>
          <w:iCs/>
          <w:lang w:bidi="en-US"/>
        </w:rPr>
        <w:t>RV 9</w:t>
      </w:r>
      <w:r w:rsidRPr="00733B87">
        <w:rPr>
          <w:rStyle w:val="Intensvaatsauce"/>
          <w:rFonts w:ascii="Bookman Old Style" w:eastAsiaTheme="minorEastAsia" w:hAnsi="Bookman Old Style"/>
          <w:i/>
          <w:iCs/>
          <w:lang w:bidi="en-US"/>
        </w:rPr>
        <w:t xml:space="preserve"> DROŠĪBA</w:t>
      </w:r>
    </w:p>
    <w:p w14:paraId="185846C3" w14:textId="77777777" w:rsidR="00733B87" w:rsidRDefault="00733B87" w:rsidP="00733B87">
      <w:pPr>
        <w:spacing w:before="0"/>
        <w:rPr>
          <w:rFonts w:ascii="Cambria" w:hAnsi="Cambria"/>
          <w:sz w:val="24"/>
          <w:szCs w:val="24"/>
          <w:lang w:bidi="ar-SA"/>
        </w:rPr>
      </w:pPr>
      <w:r>
        <w:rPr>
          <w:rFonts w:ascii="Cambria" w:hAnsi="Cambria"/>
          <w:sz w:val="24"/>
          <w:szCs w:val="24"/>
          <w:lang w:bidi="ar-SA"/>
        </w:rPr>
        <w:t>A</w:t>
      </w:r>
      <w:r w:rsidRPr="00720B97">
        <w:rPr>
          <w:rFonts w:ascii="Cambria" w:hAnsi="Cambria"/>
          <w:sz w:val="24"/>
          <w:szCs w:val="24"/>
          <w:lang w:bidi="ar-SA"/>
        </w:rPr>
        <w:t>dministratīvo pārkāpumu  novēršanai</w:t>
      </w:r>
      <w:r>
        <w:rPr>
          <w:rFonts w:ascii="Cambria" w:hAnsi="Cambria"/>
          <w:sz w:val="24"/>
          <w:szCs w:val="24"/>
          <w:lang w:bidi="ar-SA"/>
        </w:rPr>
        <w:t>,</w:t>
      </w:r>
      <w:r w:rsidRPr="00720B97">
        <w:rPr>
          <w:rFonts w:ascii="Cambria" w:hAnsi="Cambria"/>
          <w:sz w:val="24"/>
          <w:szCs w:val="24"/>
          <w:lang w:bidi="ar-SA"/>
        </w:rPr>
        <w:t xml:space="preserve"> </w:t>
      </w:r>
      <w:r>
        <w:rPr>
          <w:rFonts w:ascii="Cambria" w:hAnsi="Cambria"/>
          <w:sz w:val="24"/>
          <w:szCs w:val="24"/>
          <w:lang w:bidi="ar-SA"/>
        </w:rPr>
        <w:t>n</w:t>
      </w:r>
      <w:r w:rsidRPr="00720B97">
        <w:rPr>
          <w:rFonts w:ascii="Cambria" w:hAnsi="Cambria"/>
          <w:sz w:val="24"/>
          <w:szCs w:val="24"/>
          <w:lang w:bidi="ar-SA"/>
        </w:rPr>
        <w:t>o 2013.gada pašvaldība regulāri īsten</w:t>
      </w:r>
      <w:r>
        <w:rPr>
          <w:rFonts w:ascii="Cambria" w:hAnsi="Cambria"/>
          <w:sz w:val="24"/>
          <w:szCs w:val="24"/>
          <w:lang w:bidi="ar-SA"/>
        </w:rPr>
        <w:t>o profilaktiskos reidus.</w:t>
      </w:r>
    </w:p>
    <w:p w14:paraId="0D9F67CE" w14:textId="77777777" w:rsidR="00733B87" w:rsidRDefault="00733B87" w:rsidP="002D3AC0">
      <w:pPr>
        <w:spacing w:before="0"/>
        <w:rPr>
          <w:rFonts w:ascii="Cambria" w:hAnsi="Cambria"/>
          <w:sz w:val="24"/>
          <w:szCs w:val="24"/>
          <w:lang w:bidi="ar-SA"/>
        </w:rPr>
      </w:pPr>
      <w:r>
        <w:rPr>
          <w:rFonts w:ascii="Cambria" w:hAnsi="Cambria"/>
          <w:sz w:val="24"/>
          <w:szCs w:val="24"/>
          <w:lang w:bidi="ar-SA"/>
        </w:rPr>
        <w:t>Sabiedrības drošības ietvaros,</w:t>
      </w:r>
      <w:r w:rsidRPr="00720B97">
        <w:rPr>
          <w:rFonts w:ascii="Cambria" w:hAnsi="Cambria"/>
          <w:sz w:val="24"/>
          <w:szCs w:val="24"/>
          <w:lang w:bidi="ar-SA"/>
        </w:rPr>
        <w:t xml:space="preserve"> </w:t>
      </w:r>
      <w:r>
        <w:rPr>
          <w:rFonts w:ascii="Cambria" w:hAnsi="Cambria"/>
          <w:sz w:val="24"/>
          <w:szCs w:val="24"/>
          <w:lang w:bidi="ar-SA"/>
        </w:rPr>
        <w:t>n</w:t>
      </w:r>
      <w:r w:rsidRPr="00720B97">
        <w:rPr>
          <w:rFonts w:ascii="Cambria" w:hAnsi="Cambria"/>
          <w:sz w:val="24"/>
          <w:szCs w:val="24"/>
          <w:lang w:bidi="ar-SA"/>
        </w:rPr>
        <w:t>o 2013.gada pašvaldība</w:t>
      </w:r>
      <w:r>
        <w:rPr>
          <w:rFonts w:ascii="Cambria" w:hAnsi="Cambria"/>
          <w:sz w:val="24"/>
          <w:szCs w:val="24"/>
          <w:lang w:bidi="ar-SA"/>
        </w:rPr>
        <w:t xml:space="preserve">i ir nodrošināta </w:t>
      </w:r>
      <w:r w:rsidRPr="00720B97">
        <w:rPr>
          <w:rFonts w:ascii="Cambria" w:hAnsi="Cambria"/>
          <w:sz w:val="24"/>
          <w:szCs w:val="24"/>
          <w:lang w:bidi="ar-SA"/>
        </w:rPr>
        <w:t>sadarbīb</w:t>
      </w:r>
      <w:r>
        <w:rPr>
          <w:rFonts w:ascii="Cambria" w:hAnsi="Cambria"/>
          <w:sz w:val="24"/>
          <w:szCs w:val="24"/>
          <w:lang w:bidi="ar-SA"/>
        </w:rPr>
        <w:t xml:space="preserve">a </w:t>
      </w:r>
      <w:r w:rsidRPr="00720B97">
        <w:rPr>
          <w:rFonts w:ascii="Cambria" w:hAnsi="Cambria"/>
          <w:sz w:val="24"/>
          <w:szCs w:val="24"/>
          <w:lang w:bidi="ar-SA"/>
        </w:rPr>
        <w:t>ar Valsts policijas Vidzemes reģiona pārvaldes Cēsu iecirkni.</w:t>
      </w:r>
    </w:p>
    <w:p w14:paraId="375E0FD2" w14:textId="77777777" w:rsidR="006A1FBE" w:rsidRDefault="006A1FBE" w:rsidP="002D3AC0">
      <w:pPr>
        <w:spacing w:before="0"/>
        <w:rPr>
          <w:rFonts w:ascii="Cambria" w:hAnsi="Cambria"/>
          <w:sz w:val="24"/>
          <w:szCs w:val="24"/>
          <w:lang w:bidi="ar-SA"/>
        </w:rPr>
      </w:pPr>
    </w:p>
    <w:p w14:paraId="2E91B7CB" w14:textId="77777777" w:rsidR="00733B87" w:rsidRPr="00733B87" w:rsidRDefault="00733B87" w:rsidP="00733B87">
      <w:pPr>
        <w:pStyle w:val="izcelanai"/>
        <w:rPr>
          <w:rStyle w:val="Intensvaatsauce"/>
          <w:rFonts w:ascii="Bookman Old Style" w:eastAsiaTheme="minorEastAsia" w:hAnsi="Bookman Old Style"/>
          <w:i/>
          <w:iCs/>
          <w:lang w:bidi="en-US"/>
        </w:rPr>
      </w:pPr>
      <w:r>
        <w:rPr>
          <w:rStyle w:val="Intensvaatsauce"/>
          <w:rFonts w:ascii="Bookman Old Style" w:eastAsiaTheme="minorEastAsia" w:hAnsi="Bookman Old Style"/>
          <w:i/>
          <w:iCs/>
          <w:lang w:bidi="en-US"/>
        </w:rPr>
        <w:t>RV 10</w:t>
      </w:r>
      <w:r w:rsidRPr="00733B87">
        <w:rPr>
          <w:rStyle w:val="Intensvaatsauce"/>
          <w:rFonts w:ascii="Bookman Old Style" w:eastAsiaTheme="minorEastAsia" w:hAnsi="Bookman Old Style"/>
          <w:i/>
          <w:iCs/>
          <w:lang w:bidi="en-US"/>
        </w:rPr>
        <w:t xml:space="preserve"> PUBLISKĀ ĀRTELPA UN VIDES AIZSARDZĪBA</w:t>
      </w:r>
    </w:p>
    <w:p w14:paraId="2744ABAF" w14:textId="77777777" w:rsidR="00997F3D" w:rsidRDefault="00733B87" w:rsidP="00733B87">
      <w:pPr>
        <w:spacing w:before="0"/>
        <w:rPr>
          <w:rFonts w:ascii="Cambria" w:hAnsi="Cambria"/>
          <w:sz w:val="24"/>
          <w:szCs w:val="24"/>
          <w:lang w:bidi="ar-SA"/>
        </w:rPr>
      </w:pPr>
      <w:r w:rsidRPr="000C6207">
        <w:rPr>
          <w:rFonts w:ascii="Cambria" w:hAnsi="Cambria"/>
          <w:sz w:val="24"/>
          <w:szCs w:val="24"/>
          <w:lang w:bidi="ar-SA"/>
        </w:rPr>
        <w:t xml:space="preserve">No 2011.gada </w:t>
      </w:r>
      <w:r w:rsidR="00D556F7" w:rsidRPr="008C7582">
        <w:rPr>
          <w:rFonts w:ascii="Cambria" w:hAnsi="Cambria"/>
          <w:sz w:val="24"/>
          <w:szCs w:val="24"/>
          <w:lang w:bidi="ar-SA"/>
        </w:rPr>
        <w:t xml:space="preserve">pašvaldība </w:t>
      </w:r>
      <w:r w:rsidR="00997F3D" w:rsidRPr="008C7582">
        <w:rPr>
          <w:rFonts w:ascii="Cambria" w:hAnsi="Cambria"/>
          <w:sz w:val="24"/>
          <w:szCs w:val="24"/>
          <w:lang w:bidi="ar-SA"/>
        </w:rPr>
        <w:t>ik gadu</w:t>
      </w:r>
      <w:r w:rsidR="00997F3D">
        <w:rPr>
          <w:rFonts w:ascii="Cambria" w:hAnsi="Cambria"/>
          <w:sz w:val="24"/>
          <w:szCs w:val="24"/>
          <w:lang w:bidi="ar-SA"/>
        </w:rPr>
        <w:t xml:space="preserve"> </w:t>
      </w:r>
      <w:r w:rsidR="00D556F7" w:rsidRPr="000C6207">
        <w:rPr>
          <w:rFonts w:ascii="Cambria" w:hAnsi="Cambria"/>
          <w:sz w:val="24"/>
          <w:szCs w:val="24"/>
          <w:lang w:bidi="ar-SA"/>
        </w:rPr>
        <w:t>Pašvaldības projektu konkursa ietvaros</w:t>
      </w:r>
      <w:r w:rsidR="00997F3D">
        <w:rPr>
          <w:rFonts w:ascii="Cambria" w:hAnsi="Cambria"/>
          <w:sz w:val="24"/>
          <w:szCs w:val="24"/>
          <w:lang w:bidi="ar-SA"/>
        </w:rPr>
        <w:t xml:space="preserve"> ir atbalstījusi </w:t>
      </w:r>
      <w:r w:rsidR="00997F3D" w:rsidRPr="000C6207">
        <w:rPr>
          <w:rFonts w:ascii="Cambria" w:hAnsi="Cambria"/>
          <w:sz w:val="24"/>
          <w:szCs w:val="24"/>
          <w:lang w:bidi="ar-SA"/>
        </w:rPr>
        <w:t>projekt</w:t>
      </w:r>
      <w:r w:rsidR="00997F3D">
        <w:rPr>
          <w:rFonts w:ascii="Cambria" w:hAnsi="Cambria"/>
          <w:sz w:val="24"/>
          <w:szCs w:val="24"/>
          <w:lang w:bidi="ar-SA"/>
        </w:rPr>
        <w:t xml:space="preserve">us, kas saistīti ar </w:t>
      </w:r>
      <w:r w:rsidRPr="000C6207">
        <w:rPr>
          <w:rFonts w:ascii="Cambria" w:hAnsi="Cambria"/>
          <w:sz w:val="24"/>
          <w:szCs w:val="24"/>
          <w:lang w:bidi="ar-SA"/>
        </w:rPr>
        <w:t>publiskās ārtelpas labiekā</w:t>
      </w:r>
      <w:r w:rsidR="00997F3D">
        <w:rPr>
          <w:rFonts w:ascii="Cambria" w:hAnsi="Cambria"/>
          <w:sz w:val="24"/>
          <w:szCs w:val="24"/>
          <w:lang w:bidi="ar-SA"/>
        </w:rPr>
        <w:t>rtošanu.</w:t>
      </w:r>
    </w:p>
    <w:p w14:paraId="107B1040" w14:textId="77777777" w:rsidR="00733B87" w:rsidRDefault="00733B87" w:rsidP="00733B87">
      <w:pPr>
        <w:spacing w:before="0"/>
        <w:rPr>
          <w:rFonts w:ascii="Cambria" w:hAnsi="Cambria"/>
          <w:sz w:val="24"/>
          <w:szCs w:val="24"/>
          <w:lang w:bidi="ar-SA"/>
        </w:rPr>
      </w:pPr>
      <w:r>
        <w:rPr>
          <w:rFonts w:ascii="Cambria" w:hAnsi="Cambria"/>
          <w:sz w:val="24"/>
          <w:szCs w:val="24"/>
          <w:lang w:bidi="ar-SA"/>
        </w:rPr>
        <w:t>Ik gadu pašvaldība gan veicina, gan nodrošina, gan uzlabo izglītības iestāžu teritoriju, pa</w:t>
      </w:r>
      <w:r w:rsidRPr="00FC1D66">
        <w:rPr>
          <w:rFonts w:ascii="Cambria" w:hAnsi="Cambria"/>
          <w:sz w:val="24"/>
          <w:szCs w:val="24"/>
          <w:lang w:bidi="ar-SA"/>
        </w:rPr>
        <w:t>rk</w:t>
      </w:r>
      <w:r>
        <w:rPr>
          <w:rFonts w:ascii="Cambria" w:hAnsi="Cambria"/>
          <w:sz w:val="24"/>
          <w:szCs w:val="24"/>
          <w:lang w:bidi="ar-SA"/>
        </w:rPr>
        <w:t>u un kapu teritoriju labiekārtošanas pasākumus.</w:t>
      </w:r>
    </w:p>
    <w:p w14:paraId="5C2B1927" w14:textId="77777777" w:rsidR="00733B87" w:rsidRDefault="00733B87" w:rsidP="00733B87">
      <w:pPr>
        <w:spacing w:before="0"/>
        <w:rPr>
          <w:rFonts w:ascii="Cambria" w:hAnsi="Cambria"/>
          <w:sz w:val="24"/>
          <w:szCs w:val="24"/>
          <w:lang w:bidi="ar-SA"/>
        </w:rPr>
      </w:pPr>
      <w:r>
        <w:rPr>
          <w:rFonts w:ascii="Cambria" w:hAnsi="Cambria"/>
          <w:sz w:val="24"/>
          <w:szCs w:val="24"/>
          <w:lang w:bidi="ar-SA"/>
        </w:rPr>
        <w:t>Lai pašvaldība spētu nodrošināt efektīvāku savu funkciju īstenošanu, no 2011.gada pašvaldība ir iegādājusies traktoru, u</w:t>
      </w:r>
      <w:r w:rsidRPr="00EF5BD1">
        <w:rPr>
          <w:rFonts w:ascii="Cambria" w:hAnsi="Cambria"/>
          <w:sz w:val="24"/>
          <w:szCs w:val="24"/>
          <w:lang w:bidi="ar-SA"/>
        </w:rPr>
        <w:t>niversāl</w:t>
      </w:r>
      <w:r>
        <w:rPr>
          <w:rFonts w:ascii="Cambria" w:hAnsi="Cambria"/>
          <w:sz w:val="24"/>
          <w:szCs w:val="24"/>
          <w:lang w:bidi="ar-SA"/>
        </w:rPr>
        <w:t>o</w:t>
      </w:r>
      <w:r w:rsidRPr="00EF5BD1">
        <w:rPr>
          <w:rFonts w:ascii="Cambria" w:hAnsi="Cambria"/>
          <w:sz w:val="24"/>
          <w:szCs w:val="24"/>
          <w:lang w:bidi="ar-SA"/>
        </w:rPr>
        <w:t xml:space="preserve"> mini traktor</w:t>
      </w:r>
      <w:r>
        <w:rPr>
          <w:rFonts w:ascii="Cambria" w:hAnsi="Cambria"/>
          <w:sz w:val="24"/>
          <w:szCs w:val="24"/>
          <w:lang w:bidi="ar-SA"/>
        </w:rPr>
        <w:t>u, krūmu, grāvju, pļaujmašīnu u.c.</w:t>
      </w:r>
      <w:r w:rsidRPr="0019795F">
        <w:rPr>
          <w:rFonts w:ascii="Cambria" w:hAnsi="Cambria"/>
          <w:sz w:val="24"/>
          <w:szCs w:val="24"/>
          <w:lang w:bidi="ar-SA"/>
        </w:rPr>
        <w:t xml:space="preserve"> </w:t>
      </w:r>
      <w:r>
        <w:rPr>
          <w:rFonts w:ascii="Cambria" w:hAnsi="Cambria"/>
          <w:sz w:val="24"/>
          <w:szCs w:val="24"/>
          <w:lang w:bidi="ar-SA"/>
        </w:rPr>
        <w:t>saimniecības vajadzībām nepieciešamo tehniku.</w:t>
      </w:r>
    </w:p>
    <w:p w14:paraId="7C70C5F4" w14:textId="77777777" w:rsidR="00733B87" w:rsidRDefault="00733B87" w:rsidP="00733B87">
      <w:pPr>
        <w:spacing w:before="0"/>
        <w:rPr>
          <w:rFonts w:ascii="Cambria" w:hAnsi="Cambria"/>
          <w:sz w:val="24"/>
          <w:szCs w:val="24"/>
          <w:lang w:bidi="ar-SA"/>
        </w:rPr>
      </w:pPr>
      <w:r w:rsidRPr="0019795F">
        <w:rPr>
          <w:rFonts w:ascii="Cambria" w:hAnsi="Cambria"/>
          <w:sz w:val="24"/>
          <w:szCs w:val="24"/>
          <w:lang w:bidi="ar-SA"/>
        </w:rPr>
        <w:t>Zivju resursu aizsardzības pasākuma ietvaros, ko veic valsts iestādes vai pašvaldības, kuru kompetencē ir zivju resursu aizsardzība</w:t>
      </w:r>
      <w:r>
        <w:rPr>
          <w:rFonts w:ascii="Cambria" w:hAnsi="Cambria"/>
          <w:sz w:val="24"/>
          <w:szCs w:val="24"/>
          <w:lang w:bidi="ar-SA"/>
        </w:rPr>
        <w:t>, p</w:t>
      </w:r>
      <w:r w:rsidR="00997F3D">
        <w:rPr>
          <w:rFonts w:ascii="Cambria" w:hAnsi="Cambria"/>
          <w:sz w:val="24"/>
          <w:szCs w:val="24"/>
          <w:lang w:bidi="ar-SA"/>
        </w:rPr>
        <w:t>ašvaldība ir iegādājusies kvadri</w:t>
      </w:r>
      <w:r>
        <w:rPr>
          <w:rFonts w:ascii="Cambria" w:hAnsi="Cambria"/>
          <w:sz w:val="24"/>
          <w:szCs w:val="24"/>
          <w:lang w:bidi="ar-SA"/>
        </w:rPr>
        <w:t>ciklu, termokameru, nakts redzamības un meža kameru.</w:t>
      </w:r>
    </w:p>
    <w:p w14:paraId="0D672B36" w14:textId="77777777" w:rsidR="00733B87" w:rsidRPr="00720B97" w:rsidRDefault="00733B87" w:rsidP="00733B87">
      <w:pPr>
        <w:spacing w:before="0"/>
        <w:rPr>
          <w:rFonts w:ascii="Cambria" w:hAnsi="Cambria"/>
          <w:sz w:val="24"/>
          <w:szCs w:val="24"/>
          <w:lang w:bidi="ar-SA"/>
        </w:rPr>
      </w:pPr>
      <w:r w:rsidRPr="00720B97">
        <w:rPr>
          <w:rFonts w:ascii="Cambria" w:hAnsi="Cambria"/>
          <w:sz w:val="24"/>
          <w:szCs w:val="24"/>
          <w:lang w:bidi="ar-SA"/>
        </w:rPr>
        <w:t>Pašvaldība zivju  resursu pav</w:t>
      </w:r>
      <w:r w:rsidR="00452445">
        <w:rPr>
          <w:rFonts w:ascii="Cambria" w:hAnsi="Cambria"/>
          <w:sz w:val="24"/>
          <w:szCs w:val="24"/>
          <w:lang w:bidi="ar-SA"/>
        </w:rPr>
        <w:t xml:space="preserve">airošanas ietvaros </w:t>
      </w:r>
      <w:r w:rsidR="00452445" w:rsidRPr="008C7582">
        <w:rPr>
          <w:rFonts w:ascii="Cambria" w:hAnsi="Cambria"/>
          <w:sz w:val="24"/>
          <w:szCs w:val="24"/>
          <w:lang w:bidi="ar-SA"/>
        </w:rPr>
        <w:t>2016. un 2017</w:t>
      </w:r>
      <w:r w:rsidRPr="008C7582">
        <w:rPr>
          <w:rFonts w:ascii="Cambria" w:hAnsi="Cambria"/>
          <w:sz w:val="24"/>
          <w:szCs w:val="24"/>
          <w:lang w:bidi="ar-SA"/>
        </w:rPr>
        <w:t xml:space="preserve">.gadā  kopā iegādājusies </w:t>
      </w:r>
      <w:r w:rsidR="008C7582" w:rsidRPr="008C7582">
        <w:rPr>
          <w:rFonts w:ascii="Cambria" w:hAnsi="Cambria"/>
          <w:sz w:val="24"/>
          <w:szCs w:val="24"/>
          <w:lang w:bidi="ar-SA"/>
        </w:rPr>
        <w:t>58 000</w:t>
      </w:r>
      <w:r w:rsidRPr="008C7582">
        <w:rPr>
          <w:rFonts w:ascii="Cambria" w:hAnsi="Cambria"/>
          <w:sz w:val="24"/>
          <w:szCs w:val="24"/>
          <w:lang w:bidi="ar-SA"/>
        </w:rPr>
        <w:t xml:space="preserve"> zivju mazuļus,</w:t>
      </w:r>
      <w:r w:rsidRPr="00720B97">
        <w:rPr>
          <w:rFonts w:ascii="Cambria" w:hAnsi="Cambria"/>
          <w:sz w:val="24"/>
          <w:szCs w:val="24"/>
          <w:lang w:bidi="ar-SA"/>
        </w:rPr>
        <w:t xml:space="preserve"> kuriem jaunā mājvieta tika nodrošināta novada lielākajās ūdenstilpēs. </w:t>
      </w:r>
    </w:p>
    <w:p w14:paraId="49F17CF9" w14:textId="77777777" w:rsidR="00733B87" w:rsidRDefault="008C7582" w:rsidP="00733B87">
      <w:pPr>
        <w:spacing w:before="0"/>
        <w:rPr>
          <w:rFonts w:ascii="Cambria" w:hAnsi="Cambria"/>
          <w:sz w:val="24"/>
          <w:szCs w:val="24"/>
          <w:lang w:bidi="ar-SA"/>
        </w:rPr>
      </w:pPr>
      <w:r w:rsidRPr="008C7582">
        <w:rPr>
          <w:rFonts w:ascii="Cambria" w:hAnsi="Cambria"/>
          <w:sz w:val="24"/>
          <w:szCs w:val="24"/>
          <w:lang w:bidi="ar-SA"/>
        </w:rPr>
        <w:t>2016</w:t>
      </w:r>
      <w:r w:rsidR="00733B87" w:rsidRPr="008C7582">
        <w:rPr>
          <w:rFonts w:ascii="Cambria" w:hAnsi="Cambria"/>
          <w:sz w:val="24"/>
          <w:szCs w:val="24"/>
          <w:lang w:bidi="ar-SA"/>
        </w:rPr>
        <w:t>.</w:t>
      </w:r>
      <w:r w:rsidRPr="008C7582">
        <w:rPr>
          <w:rFonts w:ascii="Cambria" w:hAnsi="Cambria"/>
          <w:sz w:val="24"/>
          <w:szCs w:val="24"/>
          <w:lang w:bidi="ar-SA"/>
        </w:rPr>
        <w:t xml:space="preserve"> </w:t>
      </w:r>
      <w:r w:rsidR="00733B87" w:rsidRPr="008C7582">
        <w:rPr>
          <w:rFonts w:ascii="Cambria" w:hAnsi="Cambria"/>
          <w:sz w:val="24"/>
          <w:szCs w:val="24"/>
          <w:lang w:bidi="ar-SA"/>
        </w:rPr>
        <w:t xml:space="preserve">gadā pašvaldība </w:t>
      </w:r>
      <w:r w:rsidR="00630323">
        <w:rPr>
          <w:rFonts w:ascii="Cambria" w:hAnsi="Cambria"/>
          <w:sz w:val="24"/>
          <w:szCs w:val="24"/>
          <w:lang w:bidi="ar-SA"/>
        </w:rPr>
        <w:t xml:space="preserve">ir iegādājusies laivu, </w:t>
      </w:r>
      <w:r w:rsidRPr="008C7582">
        <w:rPr>
          <w:rFonts w:ascii="Cambria" w:hAnsi="Cambria"/>
          <w:sz w:val="24"/>
          <w:szCs w:val="24"/>
          <w:lang w:bidi="ar-SA"/>
        </w:rPr>
        <w:t>laivas motoru un 2017. gadā eholote un drons zivju resursu aiz</w:t>
      </w:r>
      <w:r>
        <w:rPr>
          <w:rFonts w:ascii="Cambria" w:hAnsi="Cambria"/>
          <w:sz w:val="24"/>
          <w:szCs w:val="24"/>
          <w:lang w:bidi="ar-SA"/>
        </w:rPr>
        <w:t>s</w:t>
      </w:r>
      <w:r w:rsidRPr="008C7582">
        <w:rPr>
          <w:rFonts w:ascii="Cambria" w:hAnsi="Cambria"/>
          <w:sz w:val="24"/>
          <w:szCs w:val="24"/>
          <w:lang w:bidi="ar-SA"/>
        </w:rPr>
        <w:t xml:space="preserve">ardzībai. </w:t>
      </w:r>
    </w:p>
    <w:p w14:paraId="50544BCD" w14:textId="77777777" w:rsidR="008C7582" w:rsidRDefault="008C7582" w:rsidP="00733B87">
      <w:pPr>
        <w:spacing w:before="0"/>
        <w:rPr>
          <w:rFonts w:ascii="Cambria" w:hAnsi="Cambria"/>
          <w:sz w:val="24"/>
          <w:szCs w:val="24"/>
          <w:lang w:bidi="ar-SA"/>
        </w:rPr>
      </w:pPr>
      <w:r>
        <w:rPr>
          <w:rFonts w:ascii="Cambria" w:hAnsi="Cambria"/>
          <w:sz w:val="24"/>
          <w:szCs w:val="24"/>
          <w:lang w:bidi="ar-SA"/>
        </w:rPr>
        <w:t>2018. gadā izstrādi Zivsaimnieciskās ekspluatācijas noteikumi Raiskuma, Auciema un Ungura ezeriem.</w:t>
      </w:r>
    </w:p>
    <w:p w14:paraId="4CECCE2A" w14:textId="77777777" w:rsidR="00733B87" w:rsidRPr="00720B97" w:rsidRDefault="00733B87" w:rsidP="00733B87">
      <w:pPr>
        <w:spacing w:before="0"/>
        <w:rPr>
          <w:rFonts w:ascii="Cambria" w:hAnsi="Cambria"/>
          <w:sz w:val="24"/>
          <w:szCs w:val="24"/>
          <w:lang w:bidi="ar-SA"/>
        </w:rPr>
      </w:pPr>
      <w:r>
        <w:rPr>
          <w:rFonts w:ascii="Cambria" w:hAnsi="Cambria"/>
          <w:sz w:val="24"/>
          <w:szCs w:val="24"/>
          <w:lang w:bidi="ar-SA"/>
        </w:rPr>
        <w:t>Ik gadu novada iedzīvotājiem, kā arī citām ieinteresētām pusēm ir iespēja gan piedalīties, gan apmeklēt dažādas konsultācijas, seminārus, kuros tiek sniegta informācija par atkritumu šķirošanas un savākšana iespējām, dabas resursu: ūdenstilpju, meža un lauksaimniecības zemju apsaimniekošanu u.c.</w:t>
      </w:r>
      <w:r w:rsidRPr="00200ACC">
        <w:rPr>
          <w:rFonts w:ascii="Cambria" w:hAnsi="Cambria"/>
          <w:sz w:val="24"/>
          <w:szCs w:val="24"/>
          <w:lang w:bidi="ar-SA"/>
        </w:rPr>
        <w:t xml:space="preserve"> </w:t>
      </w:r>
      <w:r>
        <w:rPr>
          <w:rFonts w:ascii="Cambria" w:hAnsi="Cambria"/>
          <w:sz w:val="24"/>
          <w:szCs w:val="24"/>
          <w:lang w:bidi="ar-SA"/>
        </w:rPr>
        <w:t>rakstura saimnieciskajām darbībām.</w:t>
      </w:r>
    </w:p>
    <w:p w14:paraId="33AE012B" w14:textId="77777777" w:rsidR="00733B87" w:rsidRDefault="00733B87" w:rsidP="00DA1956">
      <w:pPr>
        <w:rPr>
          <w:rFonts w:ascii="Cambria" w:hAnsi="Cambria"/>
          <w:sz w:val="24"/>
          <w:szCs w:val="24"/>
        </w:rPr>
      </w:pPr>
    </w:p>
    <w:p w14:paraId="2FF8082F" w14:textId="77777777" w:rsidR="00B234B8" w:rsidRDefault="00B234B8">
      <w:pPr>
        <w:spacing w:before="0" w:after="200" w:line="276" w:lineRule="auto"/>
        <w:jc w:val="left"/>
        <w:rPr>
          <w:rStyle w:val="Intensvaatsauce"/>
          <w:b w:val="0"/>
          <w:i/>
          <w:iCs/>
        </w:rPr>
      </w:pPr>
      <w:r>
        <w:rPr>
          <w:rStyle w:val="Intensvaatsauce"/>
          <w:i/>
          <w:iCs/>
        </w:rPr>
        <w:br w:type="page"/>
      </w:r>
    </w:p>
    <w:p w14:paraId="356F9548" w14:textId="2D36F23E" w:rsidR="00733B87" w:rsidRPr="00733B87" w:rsidRDefault="00733B87" w:rsidP="00733B87">
      <w:pPr>
        <w:pStyle w:val="izcelanai"/>
        <w:rPr>
          <w:rStyle w:val="Intensvaatsauce"/>
          <w:rFonts w:ascii="Bookman Old Style" w:eastAsiaTheme="minorEastAsia" w:hAnsi="Bookman Old Style"/>
          <w:i/>
          <w:iCs/>
          <w:lang w:bidi="en-US"/>
        </w:rPr>
      </w:pPr>
      <w:r>
        <w:rPr>
          <w:rStyle w:val="Intensvaatsauce"/>
          <w:rFonts w:ascii="Bookman Old Style" w:eastAsiaTheme="minorEastAsia" w:hAnsi="Bookman Old Style"/>
          <w:i/>
          <w:iCs/>
          <w:lang w:bidi="en-US"/>
        </w:rPr>
        <w:t>RV 11</w:t>
      </w:r>
      <w:r w:rsidRPr="00733B87">
        <w:rPr>
          <w:rStyle w:val="Intensvaatsauce"/>
          <w:rFonts w:ascii="Bookman Old Style" w:eastAsiaTheme="minorEastAsia" w:hAnsi="Bookman Old Style"/>
          <w:i/>
          <w:iCs/>
          <w:lang w:bidi="en-US"/>
        </w:rPr>
        <w:t xml:space="preserve"> UZŅĒMĒJDARBĪBAS VIDE</w:t>
      </w:r>
    </w:p>
    <w:p w14:paraId="14BEA9A6" w14:textId="77777777" w:rsidR="00282F54" w:rsidRDefault="00452445" w:rsidP="00733B87">
      <w:pPr>
        <w:rPr>
          <w:rFonts w:ascii="Cambria" w:hAnsi="Cambria"/>
          <w:sz w:val="24"/>
          <w:szCs w:val="24"/>
        </w:rPr>
      </w:pPr>
      <w:r w:rsidRPr="008C7582">
        <w:rPr>
          <w:rFonts w:ascii="Cambria" w:hAnsi="Cambria"/>
          <w:sz w:val="24"/>
          <w:szCs w:val="24"/>
        </w:rPr>
        <w:t>Līdz 2018</w:t>
      </w:r>
      <w:r w:rsidR="00282F54" w:rsidRPr="008C7582">
        <w:rPr>
          <w:rFonts w:ascii="Cambria" w:hAnsi="Cambria"/>
          <w:sz w:val="24"/>
          <w:szCs w:val="24"/>
        </w:rPr>
        <w:t>.gada pašvaldībā</w:t>
      </w:r>
      <w:r w:rsidR="00282F54">
        <w:rPr>
          <w:rFonts w:ascii="Cambria" w:hAnsi="Cambria"/>
          <w:sz w:val="24"/>
          <w:szCs w:val="24"/>
        </w:rPr>
        <w:t xml:space="preserve"> ir stiprināta</w:t>
      </w:r>
      <w:r w:rsidR="00282F54" w:rsidRPr="00282F54">
        <w:rPr>
          <w:rFonts w:ascii="Cambria" w:hAnsi="Cambria"/>
          <w:sz w:val="24"/>
          <w:szCs w:val="24"/>
        </w:rPr>
        <w:t xml:space="preserve"> sadarbība</w:t>
      </w:r>
      <w:r w:rsidR="00282F54">
        <w:rPr>
          <w:rFonts w:ascii="Cambria" w:hAnsi="Cambria"/>
          <w:sz w:val="24"/>
          <w:szCs w:val="24"/>
        </w:rPr>
        <w:t>s</w:t>
      </w:r>
      <w:r w:rsidR="00282F54" w:rsidRPr="00282F54">
        <w:rPr>
          <w:rFonts w:ascii="Cambria" w:hAnsi="Cambria"/>
          <w:sz w:val="24"/>
          <w:szCs w:val="24"/>
        </w:rPr>
        <w:t xml:space="preserve"> veicinā</w:t>
      </w:r>
      <w:r w:rsidR="00282F54">
        <w:rPr>
          <w:rFonts w:ascii="Cambria" w:hAnsi="Cambria"/>
          <w:sz w:val="24"/>
          <w:szCs w:val="24"/>
        </w:rPr>
        <w:t>šana</w:t>
      </w:r>
      <w:r w:rsidR="00282F54" w:rsidRPr="00282F54">
        <w:rPr>
          <w:rFonts w:ascii="Cambria" w:hAnsi="Cambria"/>
          <w:sz w:val="24"/>
          <w:szCs w:val="24"/>
        </w:rPr>
        <w:t xml:space="preserve"> starp novada tūrisma uzņēm</w:t>
      </w:r>
      <w:r w:rsidR="00997F3D">
        <w:rPr>
          <w:rFonts w:ascii="Cambria" w:hAnsi="Cambria"/>
          <w:sz w:val="24"/>
          <w:szCs w:val="24"/>
        </w:rPr>
        <w:t>ējiem, rīkojot kopīgas tikšanās un</w:t>
      </w:r>
      <w:r w:rsidR="00282F54" w:rsidRPr="00282F54">
        <w:rPr>
          <w:rFonts w:ascii="Cambria" w:hAnsi="Cambria"/>
          <w:sz w:val="24"/>
          <w:szCs w:val="24"/>
        </w:rPr>
        <w:t xml:space="preserve"> ekskursijas. Novada tūrisma uzņēmēji tika motivēti iesaistīties starptautiska un nacionāla mēroga tūrisma izstāžu darbībā, sabiedriskajās organizācijās, aicināti meklēt sadarbības partnerus</w:t>
      </w:r>
      <w:r w:rsidR="00282F54">
        <w:rPr>
          <w:rFonts w:ascii="Cambria" w:hAnsi="Cambria"/>
          <w:sz w:val="24"/>
          <w:szCs w:val="24"/>
        </w:rPr>
        <w:t xml:space="preserve">, </w:t>
      </w:r>
      <w:r w:rsidR="00282F54" w:rsidRPr="00282F54">
        <w:rPr>
          <w:rFonts w:ascii="Cambria" w:hAnsi="Cambria"/>
          <w:sz w:val="24"/>
          <w:szCs w:val="24"/>
        </w:rPr>
        <w:t>veidot jaunus tūrisma produktus.</w:t>
      </w:r>
    </w:p>
    <w:p w14:paraId="717F0B83" w14:textId="77777777" w:rsidR="00733B87" w:rsidRPr="00733B87" w:rsidRDefault="00733B87" w:rsidP="00733B87">
      <w:pPr>
        <w:pStyle w:val="izcelanai"/>
        <w:rPr>
          <w:rStyle w:val="Intensvaatsauce"/>
          <w:rFonts w:ascii="Bookman Old Style" w:eastAsiaTheme="minorEastAsia" w:hAnsi="Bookman Old Style"/>
          <w:i/>
          <w:iCs/>
          <w:lang w:bidi="en-US"/>
        </w:rPr>
      </w:pPr>
      <w:r w:rsidRPr="00874CDB">
        <w:rPr>
          <w:rStyle w:val="Intensvaatsauce"/>
          <w:rFonts w:ascii="Bookman Old Style" w:eastAsiaTheme="minorEastAsia" w:hAnsi="Bookman Old Style"/>
          <w:i/>
          <w:iCs/>
          <w:lang w:bidi="en-US"/>
        </w:rPr>
        <w:t>RV 12 TŪRISMS</w:t>
      </w:r>
    </w:p>
    <w:p w14:paraId="34F23BCB" w14:textId="77777777" w:rsidR="009D257F" w:rsidRPr="00425AB7" w:rsidRDefault="009D257F" w:rsidP="009D257F">
      <w:pPr>
        <w:shd w:val="clear" w:color="auto" w:fill="FFFFFF"/>
        <w:rPr>
          <w:rFonts w:ascii="Cambria" w:hAnsi="Cambria"/>
          <w:b/>
          <w:sz w:val="24"/>
          <w:szCs w:val="24"/>
        </w:rPr>
      </w:pPr>
      <w:r w:rsidRPr="00425AB7">
        <w:rPr>
          <w:rFonts w:ascii="Cambria" w:hAnsi="Cambria"/>
          <w:b/>
          <w:sz w:val="24"/>
          <w:szCs w:val="24"/>
        </w:rPr>
        <w:t>Tūrisma informācijas centra darbība</w:t>
      </w:r>
    </w:p>
    <w:p w14:paraId="4BEC9B8F" w14:textId="77777777" w:rsidR="009D257F" w:rsidRPr="00425AB7" w:rsidRDefault="009D257F" w:rsidP="009D257F">
      <w:pPr>
        <w:shd w:val="clear" w:color="auto" w:fill="FFFFFF"/>
        <w:spacing w:before="0"/>
        <w:rPr>
          <w:rFonts w:ascii="Cambria" w:hAnsi="Cambria"/>
          <w:sz w:val="24"/>
          <w:szCs w:val="24"/>
        </w:rPr>
      </w:pPr>
      <w:r w:rsidRPr="00425AB7">
        <w:rPr>
          <w:rFonts w:ascii="Cambria" w:hAnsi="Cambria"/>
          <w:sz w:val="24"/>
          <w:szCs w:val="24"/>
        </w:rPr>
        <w:t>Pārgaujas TIP apsaimniekošanas funkcijas uz deleģējuma pamata 2016. un 2017. gadā pildīja SIA „Aivars-K”, Stalbes pagastā, Pārgaujas novadā, nodrošinot tūrisma sezonā no aprīļa līdz oktobrim tūrisma informācijas punkta (TIP) darbību gan darba dienās, gan brīvdienās.</w:t>
      </w:r>
    </w:p>
    <w:p w14:paraId="4F189B5C" w14:textId="77777777" w:rsidR="009D257F" w:rsidRPr="00425AB7" w:rsidRDefault="009D257F" w:rsidP="009D257F">
      <w:pPr>
        <w:shd w:val="clear" w:color="auto" w:fill="FFFFFF"/>
        <w:spacing w:before="0"/>
        <w:rPr>
          <w:rFonts w:ascii="Cambria" w:hAnsi="Cambria"/>
          <w:sz w:val="24"/>
          <w:szCs w:val="24"/>
        </w:rPr>
      </w:pPr>
      <w:r w:rsidRPr="00425AB7">
        <w:rPr>
          <w:rFonts w:ascii="Cambria" w:hAnsi="Cambria"/>
          <w:sz w:val="24"/>
          <w:szCs w:val="24"/>
        </w:rPr>
        <w:t>2016.gadā TIP apmeklētāju skaits  – 6879, no tiem 80% Latvijas iedzīvotāju, 2017.gadā – 5060, no tiem 77%  Latvijas iedzīvotāju.</w:t>
      </w:r>
    </w:p>
    <w:p w14:paraId="50F34ECE" w14:textId="77777777" w:rsidR="009D257F" w:rsidRPr="00425AB7" w:rsidRDefault="009D257F" w:rsidP="009D257F">
      <w:pPr>
        <w:spacing w:before="0"/>
        <w:rPr>
          <w:rFonts w:ascii="Cambria" w:hAnsi="Cambria"/>
          <w:sz w:val="24"/>
          <w:szCs w:val="24"/>
        </w:rPr>
      </w:pPr>
      <w:r w:rsidRPr="00425AB7">
        <w:rPr>
          <w:rFonts w:ascii="Cambria" w:hAnsi="Cambria"/>
          <w:sz w:val="24"/>
          <w:szCs w:val="24"/>
        </w:rPr>
        <w:t>2017.gadā sadarbība ar SIA “Aivars-K” tika pārtraukta, TIP  iekārtots “Piķiera namiņā”, Braslas ielā 2, Straupē, Straupes pagastā, Pārgaujas novadā, nodrošinot darba dienās darba laikā tūrisma informācijas sniegšanas pakalpojumu.</w:t>
      </w:r>
    </w:p>
    <w:p w14:paraId="21231A11" w14:textId="77777777" w:rsidR="009D257F" w:rsidRPr="00425AB7" w:rsidRDefault="009D257F" w:rsidP="009D257F">
      <w:pPr>
        <w:spacing w:before="0"/>
        <w:rPr>
          <w:rFonts w:ascii="Cambria" w:hAnsi="Cambria"/>
          <w:sz w:val="24"/>
          <w:szCs w:val="24"/>
        </w:rPr>
      </w:pPr>
      <w:r w:rsidRPr="00425AB7">
        <w:rPr>
          <w:rFonts w:ascii="Cambria" w:hAnsi="Cambria"/>
          <w:sz w:val="24"/>
          <w:szCs w:val="24"/>
        </w:rPr>
        <w:t xml:space="preserve">Papildus sadarbībā ar novada tūrisma uzņēmējiem izveidoti tūrisma materiālu stendi kempingā “Apaļkalns” Raiskumā, Raiskuma pagastā, Pārgaujas novadā, un veikalā “Senā Hanza” Plācī, Straupes pagastā, Pārgaujas novadā. </w:t>
      </w:r>
    </w:p>
    <w:p w14:paraId="5AABC0DC" w14:textId="77777777" w:rsidR="009D257F" w:rsidRPr="00425AB7" w:rsidRDefault="009D257F" w:rsidP="009D257F">
      <w:pPr>
        <w:spacing w:before="0"/>
        <w:rPr>
          <w:rFonts w:ascii="Cambria" w:hAnsi="Cambria"/>
          <w:sz w:val="24"/>
          <w:szCs w:val="24"/>
        </w:rPr>
      </w:pPr>
      <w:r w:rsidRPr="00425AB7">
        <w:rPr>
          <w:rFonts w:ascii="Cambria" w:hAnsi="Cambria"/>
          <w:sz w:val="24"/>
          <w:szCs w:val="24"/>
        </w:rPr>
        <w:t>Pastāvīgi darbojas tūrisma konsultatīvais tālrunis.</w:t>
      </w:r>
    </w:p>
    <w:p w14:paraId="093A4BCE" w14:textId="77777777" w:rsidR="009D257F" w:rsidRPr="00425AB7" w:rsidRDefault="009D257F" w:rsidP="009D257F">
      <w:pPr>
        <w:spacing w:before="0"/>
        <w:rPr>
          <w:rFonts w:ascii="Cambria" w:hAnsi="Cambria"/>
          <w:b/>
          <w:sz w:val="24"/>
          <w:szCs w:val="24"/>
        </w:rPr>
      </w:pPr>
      <w:r w:rsidRPr="00425AB7">
        <w:rPr>
          <w:rFonts w:ascii="Cambria" w:hAnsi="Cambria"/>
          <w:b/>
          <w:sz w:val="24"/>
          <w:szCs w:val="24"/>
        </w:rPr>
        <w:t>Galvenie tūrisma virzieni</w:t>
      </w:r>
    </w:p>
    <w:p w14:paraId="1C7AC507" w14:textId="77777777" w:rsidR="009D257F" w:rsidRPr="00425AB7" w:rsidRDefault="009D257F" w:rsidP="009D257F">
      <w:pPr>
        <w:spacing w:before="0"/>
        <w:rPr>
          <w:rFonts w:ascii="Cambria" w:hAnsi="Cambria"/>
          <w:sz w:val="24"/>
          <w:szCs w:val="24"/>
        </w:rPr>
      </w:pPr>
      <w:r w:rsidRPr="00425AB7">
        <w:rPr>
          <w:rFonts w:ascii="Cambria" w:hAnsi="Cambria"/>
          <w:sz w:val="24"/>
          <w:szCs w:val="24"/>
        </w:rPr>
        <w:t xml:space="preserve">Pārgaujas novada tūrisma attīstības prioritārie virzieni, ar kuriem saistītas galvenās pašvaldības aktivitātes tūrisma jomā: </w:t>
      </w:r>
    </w:p>
    <w:p w14:paraId="2CE550F2" w14:textId="77777777" w:rsidR="009D257F" w:rsidRPr="00425AB7" w:rsidRDefault="009D257F" w:rsidP="009D257F">
      <w:pPr>
        <w:pStyle w:val="Sarakstarindkopa"/>
        <w:numPr>
          <w:ilvl w:val="0"/>
          <w:numId w:val="35"/>
        </w:numPr>
        <w:spacing w:before="0" w:after="0"/>
        <w:jc w:val="left"/>
        <w:rPr>
          <w:rFonts w:ascii="Cambria" w:eastAsiaTheme="minorEastAsia" w:hAnsi="Cambria"/>
          <w:sz w:val="24"/>
          <w:szCs w:val="24"/>
          <w:lang w:bidi="en-US"/>
        </w:rPr>
      </w:pPr>
      <w:r w:rsidRPr="00425AB7">
        <w:rPr>
          <w:rFonts w:ascii="Cambria" w:eastAsiaTheme="minorEastAsia" w:hAnsi="Cambria"/>
          <w:sz w:val="24"/>
          <w:szCs w:val="24"/>
          <w:lang w:bidi="en-US"/>
        </w:rPr>
        <w:t>kultūrvēsturiskais tūrisms,</w:t>
      </w:r>
    </w:p>
    <w:p w14:paraId="745F1E9D" w14:textId="77777777" w:rsidR="009D257F" w:rsidRPr="00425AB7" w:rsidRDefault="009D257F" w:rsidP="009D257F">
      <w:pPr>
        <w:pStyle w:val="Sarakstarindkopa"/>
        <w:numPr>
          <w:ilvl w:val="0"/>
          <w:numId w:val="35"/>
        </w:numPr>
        <w:spacing w:before="0" w:after="0"/>
        <w:jc w:val="left"/>
        <w:rPr>
          <w:rFonts w:ascii="Cambria" w:eastAsiaTheme="minorEastAsia" w:hAnsi="Cambria"/>
          <w:sz w:val="24"/>
          <w:szCs w:val="24"/>
          <w:lang w:bidi="en-US"/>
        </w:rPr>
      </w:pPr>
      <w:r w:rsidRPr="00425AB7">
        <w:rPr>
          <w:rFonts w:ascii="Cambria" w:eastAsiaTheme="minorEastAsia" w:hAnsi="Cambria"/>
          <w:sz w:val="24"/>
          <w:szCs w:val="24"/>
          <w:lang w:bidi="en-US"/>
        </w:rPr>
        <w:t>dabas un aktīvais tūrisms</w:t>
      </w:r>
    </w:p>
    <w:p w14:paraId="33EEEDB6" w14:textId="77777777" w:rsidR="009D257F" w:rsidRPr="00425AB7" w:rsidRDefault="009D257F" w:rsidP="009D257F">
      <w:pPr>
        <w:pStyle w:val="Sarakstarindkopa"/>
        <w:numPr>
          <w:ilvl w:val="0"/>
          <w:numId w:val="35"/>
        </w:numPr>
        <w:spacing w:before="0" w:after="0"/>
        <w:jc w:val="left"/>
        <w:rPr>
          <w:rFonts w:ascii="Cambria" w:eastAsiaTheme="minorEastAsia" w:hAnsi="Cambria"/>
          <w:sz w:val="24"/>
          <w:szCs w:val="24"/>
          <w:lang w:bidi="en-US"/>
        </w:rPr>
      </w:pPr>
      <w:r w:rsidRPr="00425AB7">
        <w:rPr>
          <w:rFonts w:ascii="Cambria" w:eastAsiaTheme="minorEastAsia" w:hAnsi="Cambria"/>
          <w:sz w:val="24"/>
          <w:szCs w:val="24"/>
          <w:lang w:bidi="en-US"/>
        </w:rPr>
        <w:t>gastronomiskais tūrisms.</w:t>
      </w:r>
      <w:r w:rsidRPr="00425AB7">
        <w:rPr>
          <w:rFonts w:ascii="Cambria" w:eastAsiaTheme="minorEastAsia" w:hAnsi="Cambria"/>
          <w:sz w:val="24"/>
          <w:szCs w:val="24"/>
          <w:lang w:bidi="en-US"/>
        </w:rPr>
        <w:br/>
        <w:t xml:space="preserve"> </w:t>
      </w:r>
    </w:p>
    <w:p w14:paraId="0827ED6A" w14:textId="77777777" w:rsidR="00425AB7" w:rsidRDefault="00425AB7" w:rsidP="009D257F">
      <w:pPr>
        <w:spacing w:before="0"/>
        <w:jc w:val="left"/>
        <w:rPr>
          <w:rFonts w:ascii="Cambria" w:hAnsi="Cambria"/>
          <w:sz w:val="24"/>
          <w:szCs w:val="24"/>
        </w:rPr>
      </w:pPr>
    </w:p>
    <w:p w14:paraId="5DC6687E" w14:textId="7022325C" w:rsidR="009D257F" w:rsidRPr="00425AB7" w:rsidRDefault="009D257F" w:rsidP="009D257F">
      <w:pPr>
        <w:spacing w:before="0"/>
        <w:jc w:val="left"/>
        <w:rPr>
          <w:rFonts w:ascii="Cambria" w:hAnsi="Cambria"/>
          <w:b/>
          <w:sz w:val="24"/>
          <w:szCs w:val="24"/>
        </w:rPr>
      </w:pPr>
      <w:r w:rsidRPr="00425AB7">
        <w:rPr>
          <w:rFonts w:ascii="Cambria" w:hAnsi="Cambria"/>
          <w:b/>
          <w:sz w:val="24"/>
          <w:szCs w:val="24"/>
        </w:rPr>
        <w:t>Ungurmuiža</w:t>
      </w:r>
    </w:p>
    <w:p w14:paraId="1FA39F6A" w14:textId="77777777"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Pašvaldībai piederošās kapitālsabiedrības SIA “Ungurmuiža” apsaimniekoto Ungurmuižas kompleksu 2016.gadā apmeklēja 12713 tūristu, 2017.gadā – 11042 viesi no 30 valstīm,  2018. gadā – 12250 tūristi no 29 valstīm. Lielākais ārvalstu tūristu skaits ir no Vācijas, ASV un Igaunijas.</w:t>
      </w:r>
    </w:p>
    <w:p w14:paraId="7AB828BF" w14:textId="77777777" w:rsidR="009D257F" w:rsidRPr="00425AB7" w:rsidRDefault="009D257F" w:rsidP="009D257F">
      <w:pPr>
        <w:shd w:val="clear" w:color="auto" w:fill="FFFFFF"/>
        <w:rPr>
          <w:rFonts w:ascii="Cambria" w:hAnsi="Cambria"/>
          <w:b/>
          <w:sz w:val="24"/>
          <w:szCs w:val="24"/>
        </w:rPr>
      </w:pPr>
      <w:r w:rsidRPr="00425AB7">
        <w:rPr>
          <w:rFonts w:ascii="Cambria" w:hAnsi="Cambria"/>
          <w:b/>
          <w:sz w:val="24"/>
          <w:szCs w:val="24"/>
        </w:rPr>
        <w:t xml:space="preserve">ENTER GAUJA </w:t>
      </w:r>
    </w:p>
    <w:p w14:paraId="06001BE7" w14:textId="77777777"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 xml:space="preserve">2017. gadā pašvaldība turpināja dalību Gaujas Nacionālā parka tūrisma klastera (GNPTK) attīstības 2. posma projektā, piedaloties kopīgos mārketinga projektos  ar zīmolu “Enter Gauja” –  tūrisma ceļveža, bukleta ģimenēm ar bērniem “Susuriņa piedzīvojumi Gaujas Nacionālajā parkā” jaunu izdevumu izveidē, interneta vietnes </w:t>
      </w:r>
      <w:hyperlink r:id="rId20" w:history="1">
        <w:r w:rsidRPr="00425AB7">
          <w:rPr>
            <w:rFonts w:ascii="Cambria" w:hAnsi="Cambria"/>
          </w:rPr>
          <w:t>www.entergauja.com</w:t>
        </w:r>
      </w:hyperlink>
      <w:r w:rsidRPr="00425AB7">
        <w:rPr>
          <w:rFonts w:ascii="Cambria" w:hAnsi="Cambria"/>
          <w:sz w:val="24"/>
          <w:szCs w:val="24"/>
        </w:rPr>
        <w:t xml:space="preserve"> un rezervēšanas sistēmas pilnveidē, jaunu tūrisma produktu izstrādē, tūrisma uzņēmēju un pašvaldību sadarbības veicināšanā.</w:t>
      </w:r>
    </w:p>
    <w:p w14:paraId="4D3B31C7" w14:textId="77777777" w:rsidR="009D257F" w:rsidRPr="00425AB7" w:rsidRDefault="009D257F" w:rsidP="009D257F">
      <w:pPr>
        <w:rPr>
          <w:rFonts w:ascii="Cambria" w:hAnsi="Cambria"/>
          <w:sz w:val="24"/>
          <w:szCs w:val="24"/>
        </w:rPr>
      </w:pPr>
      <w:r w:rsidRPr="00425AB7">
        <w:rPr>
          <w:rFonts w:ascii="Cambria" w:hAnsi="Cambria"/>
          <w:sz w:val="24"/>
          <w:szCs w:val="24"/>
        </w:rPr>
        <w:t>Ik gadu, no 2016. – 2018. gadam, iesaistoties kā partneriem kopā ar Gaujas Nacionālā parka tūrisma biedrību, pašvaldības aģentūru" Cēsu Kultūras un Tūrisma centrs ", Amatas novada pašvaldību, pašvaldības aģentūru "Līgatnes novada Kultūras un tūrisma centrs", Valmieras pilsētas pašvaldību, Inčukalna novada pašvaldību, Kocēnu novada domi, pašvaldības aģentūru "Siguldas Attīstības aģentūra", Priekuļu novada domi Pārgaujas novada pašvaldība iesaistījās projektā “Starptautiskās konkurētspējas veicināšana Gaujas Nacionālā parka teritorijā”, kura ietvarā pašvaldības pārstāvji piedalījās starptautiskajās tūrisma izstādēs Gaujas Nacionālā parka stendā.</w:t>
      </w:r>
    </w:p>
    <w:p w14:paraId="345683CF" w14:textId="77777777" w:rsidR="009D257F" w:rsidRPr="00425AB7" w:rsidRDefault="009D257F" w:rsidP="009D257F">
      <w:pPr>
        <w:rPr>
          <w:rFonts w:ascii="Cambria" w:hAnsi="Cambria"/>
          <w:b/>
          <w:sz w:val="24"/>
          <w:szCs w:val="24"/>
        </w:rPr>
      </w:pPr>
      <w:r w:rsidRPr="00425AB7">
        <w:rPr>
          <w:rFonts w:ascii="Cambria" w:hAnsi="Cambria"/>
          <w:b/>
          <w:sz w:val="24"/>
          <w:szCs w:val="24"/>
        </w:rPr>
        <w:t>HANSA</w:t>
      </w:r>
    </w:p>
    <w:p w14:paraId="760B74B0" w14:textId="77777777" w:rsidR="009D257F" w:rsidRPr="00425AB7" w:rsidRDefault="009D257F" w:rsidP="009D257F">
      <w:pPr>
        <w:rPr>
          <w:rFonts w:ascii="Cambria" w:hAnsi="Cambria"/>
          <w:sz w:val="24"/>
          <w:szCs w:val="24"/>
        </w:rPr>
      </w:pPr>
      <w:r w:rsidRPr="00425AB7">
        <w:rPr>
          <w:rFonts w:ascii="Cambria" w:hAnsi="Cambria"/>
          <w:sz w:val="24"/>
          <w:szCs w:val="24"/>
        </w:rPr>
        <w:t>Katru gadu Pārgaujas novada pašvaldība ar atsevišķu tūrisma un uzņēmējdarbības prezentācijas stendu piedalījās starptautiskajās Hanzas dienās, popularizējot tūrisma piedāvājumu Pārgaujas novadā (2016. gadā Bergenā Norvēģijā, 2017. gadā Kampenā Nīderlandē, 2018. gadā Rostokā Vācijā).</w:t>
      </w:r>
    </w:p>
    <w:p w14:paraId="7D7C2AB1" w14:textId="77777777" w:rsidR="009D257F" w:rsidRPr="00425AB7" w:rsidRDefault="009D257F" w:rsidP="009D257F">
      <w:pPr>
        <w:rPr>
          <w:rFonts w:ascii="Cambria" w:hAnsi="Cambria"/>
          <w:sz w:val="24"/>
          <w:szCs w:val="24"/>
        </w:rPr>
      </w:pPr>
      <w:r w:rsidRPr="00425AB7">
        <w:rPr>
          <w:rFonts w:ascii="Cambria" w:hAnsi="Cambria"/>
          <w:sz w:val="24"/>
          <w:szCs w:val="24"/>
        </w:rPr>
        <w:t xml:space="preserve">No 2015. gada 1. oktobra līdz 2018. gada 30. septembrim Pārgaujas novada pašvaldība kopā ar sabiedrību “Inspiration Gotland”, Gotlandes plānošanas reģionu (Zviedrija), pašvaldības aģentūru “Cēsu Kultūras un Tūrisma centrs”, Kokneses, Limbažu un Kuldīgas novadu pašvaldībām, Valmieras pilsētas pašvaldību, Vidzemes plānošanas reģionu, Vīlandes pilsētas domi un Pērnavas pilsētas domi (Igaunija), Centrālās Baltijas programmas 2014.-2020. gadam ietvaros Īstenoja projektu „Hanzas vērtības ilgtspējīgai sadarbībai (HANSA)”. </w:t>
      </w:r>
    </w:p>
    <w:p w14:paraId="1F7EB626" w14:textId="595EB220"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Projekta gaitā tika attīstīts jauns mārketinga sauklis: Straupe – mazākā Hanzas pilsēta pasaulē, kas tika prezentēts starptautiskās tūrisma izstādēs. Izveidota kājāmgājēju taka ar norādēm, uzstādīti informatīvie stendi pie Lielstraupes pils, Piķieru namiņa, izvietotas Straupes zīmes, izveidoti jauni tūrisma maršruti kājāmgājējiem un velobraucējiem, izdoti informatīvie bukleti “Vēsture mūsdienu ainavā – kājāmgājēju taka cauri Straupei”, velo</w:t>
      </w:r>
      <w:r w:rsidR="00B234B8" w:rsidRPr="00425AB7">
        <w:rPr>
          <w:rFonts w:ascii="Cambria" w:hAnsi="Cambria"/>
          <w:sz w:val="24"/>
          <w:szCs w:val="24"/>
        </w:rPr>
        <w:t xml:space="preserve"> </w:t>
      </w:r>
      <w:r w:rsidRPr="00425AB7">
        <w:rPr>
          <w:rFonts w:ascii="Cambria" w:hAnsi="Cambria"/>
          <w:sz w:val="24"/>
          <w:szCs w:val="24"/>
        </w:rPr>
        <w:t>marš</w:t>
      </w:r>
      <w:r w:rsidR="00725B81" w:rsidRPr="00425AB7">
        <w:rPr>
          <w:rFonts w:ascii="Cambria" w:hAnsi="Cambria"/>
          <w:sz w:val="24"/>
          <w:szCs w:val="24"/>
        </w:rPr>
        <w:t>r</w:t>
      </w:r>
      <w:r w:rsidRPr="00425AB7">
        <w:rPr>
          <w:rFonts w:ascii="Cambria" w:hAnsi="Cambria"/>
          <w:sz w:val="24"/>
          <w:szCs w:val="24"/>
        </w:rPr>
        <w:t xml:space="preserve">uts apkārt Straupei – mazākajai Hanzas pilsētai pasaulē” latviešu, vācu, angļu un igauņu valodās, “Straupes kulinārais ceļvedis” latviešu, vācu un angļu valodā, izveidota mājas lapa </w:t>
      </w:r>
      <w:hyperlink r:id="rId21" w:history="1">
        <w:r w:rsidRPr="00425AB7">
          <w:rPr>
            <w:rFonts w:ascii="Cambria" w:hAnsi="Cambria"/>
          </w:rPr>
          <w:t>www.tourism.straupe.lv</w:t>
        </w:r>
      </w:hyperlink>
      <w:r w:rsidRPr="00425AB7">
        <w:rPr>
          <w:rFonts w:ascii="Cambria" w:hAnsi="Cambria"/>
          <w:sz w:val="24"/>
          <w:szCs w:val="24"/>
        </w:rPr>
        <w:t xml:space="preserve"> un mobilā aplikācija; izdota karte “9 apburošas Hanzas pilsētas” latviešu, angļu, vācu un krievu valodās, iegādāti un uzstādīti tūrisma informācijas kioski Stalbē un Straupē. Projekta gaitā ir izveidoti vairāki Straupi raksturojoši suvenīri (māla krūze, maisiņi, grāmatiņa “Agates diena Straupē”</w:t>
      </w:r>
      <w:r w:rsidR="00874CDB" w:rsidRPr="00425AB7">
        <w:rPr>
          <w:rFonts w:ascii="Cambria" w:hAnsi="Cambria"/>
          <w:sz w:val="24"/>
          <w:szCs w:val="24"/>
        </w:rPr>
        <w:t>)</w:t>
      </w:r>
      <w:r w:rsidRPr="00425AB7">
        <w:rPr>
          <w:rFonts w:ascii="Cambria" w:hAnsi="Cambria"/>
          <w:sz w:val="24"/>
          <w:szCs w:val="24"/>
        </w:rPr>
        <w:t xml:space="preserve">, notikuši gidu apmācību kursi, kuros Straupes gida apliecību ieguva desmit gidi. </w:t>
      </w:r>
    </w:p>
    <w:p w14:paraId="3E489FB0" w14:textId="1DDC6074"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 xml:space="preserve">Pašvaldība turpināja dalību Vidzemes plānošanas reģiona vadītā sadarbības projektā par tūrisma maršruta “Via Hanseatica”  uzturēšanu un attīstību. Sadarbības partneri -                                            Amatas, Beverīnas, Burtnieku, Raunas novada pašvaldības, pašvaldības aģentūra “Cēsu Kultūras un Tūrisma centrs”, Kocēnu novada dome, Strenču novada dome un Valmieras pilsētas pašvaldība. 2017. gadā projekta partneri uzsāka "Interreg Estonia-Latvia" programmas ietvaros projektu “Livonijas kulinārais ceļš”, kura ietvaros ēdināšanas pakalpojumu sniedzējiem un mājražotājiem bija iespēja piedalīties semināros, pieredzes apmaiņas braucienos, projekta pasākumos, 2018. gada oktobrī Pārgaujas novadā tika rīkoti Dzērveņu svētki, kurus apmeklēja ap 4000 viesu.  </w:t>
      </w:r>
    </w:p>
    <w:p w14:paraId="6D0BF717" w14:textId="77777777" w:rsidR="009D257F" w:rsidRPr="00425AB7" w:rsidRDefault="009D257F" w:rsidP="009D257F">
      <w:pPr>
        <w:shd w:val="clear" w:color="auto" w:fill="FFFFFF"/>
        <w:rPr>
          <w:rFonts w:ascii="Cambria" w:hAnsi="Cambria"/>
          <w:b/>
          <w:sz w:val="24"/>
          <w:szCs w:val="24"/>
        </w:rPr>
      </w:pPr>
      <w:r w:rsidRPr="00425AB7">
        <w:rPr>
          <w:rFonts w:ascii="Cambria" w:hAnsi="Cambria"/>
          <w:b/>
          <w:sz w:val="24"/>
          <w:szCs w:val="24"/>
        </w:rPr>
        <w:t>Tūrisma infrastruktūra</w:t>
      </w:r>
    </w:p>
    <w:p w14:paraId="7F1323D0" w14:textId="77777777" w:rsidR="009D257F" w:rsidRPr="00425AB7" w:rsidRDefault="009D257F" w:rsidP="00874CDB">
      <w:pPr>
        <w:shd w:val="clear" w:color="auto" w:fill="FFFFFF"/>
        <w:spacing w:before="0"/>
        <w:rPr>
          <w:rFonts w:ascii="Cambria" w:hAnsi="Cambria"/>
          <w:sz w:val="24"/>
          <w:szCs w:val="24"/>
        </w:rPr>
      </w:pPr>
      <w:r w:rsidRPr="00425AB7">
        <w:rPr>
          <w:rFonts w:ascii="Cambria" w:hAnsi="Cambria"/>
          <w:sz w:val="24"/>
          <w:szCs w:val="24"/>
        </w:rPr>
        <w:t xml:space="preserve">2016.gadā uzstādīts tūrisma informācijas stends uz Pārgaujas un Limbažu novadu robežas uz autoceļa P14. </w:t>
      </w:r>
    </w:p>
    <w:p w14:paraId="0D77FF50" w14:textId="2E5FF496" w:rsidR="009D257F" w:rsidRPr="00425AB7" w:rsidRDefault="009D257F" w:rsidP="00874CDB">
      <w:pPr>
        <w:shd w:val="clear" w:color="auto" w:fill="FFFFFF"/>
        <w:spacing w:before="0"/>
        <w:rPr>
          <w:rFonts w:ascii="Cambria" w:hAnsi="Cambria"/>
          <w:sz w:val="24"/>
          <w:szCs w:val="24"/>
        </w:rPr>
      </w:pPr>
      <w:r w:rsidRPr="00425AB7">
        <w:rPr>
          <w:rFonts w:ascii="Cambria" w:hAnsi="Cambria"/>
          <w:sz w:val="24"/>
          <w:szCs w:val="24"/>
        </w:rPr>
        <w:t xml:space="preserve">2017.gadā Meža dienas pasākuma ietvaros izvietoti informatīvie stendi Raiskuma un Auciema muižas kompleksā par Raiskuma parku un Auciemmuižas parku. </w:t>
      </w:r>
    </w:p>
    <w:p w14:paraId="0B966592" w14:textId="77777777" w:rsidR="009D257F" w:rsidRPr="00425AB7" w:rsidRDefault="009D257F" w:rsidP="00874CDB">
      <w:pPr>
        <w:shd w:val="clear" w:color="auto" w:fill="FFFFFF"/>
        <w:spacing w:before="0"/>
        <w:rPr>
          <w:rFonts w:ascii="Cambria" w:hAnsi="Cambria"/>
          <w:sz w:val="24"/>
          <w:szCs w:val="24"/>
        </w:rPr>
      </w:pPr>
      <w:r w:rsidRPr="00425AB7">
        <w:rPr>
          <w:rFonts w:ascii="Cambria" w:hAnsi="Cambria"/>
          <w:sz w:val="24"/>
          <w:szCs w:val="24"/>
        </w:rPr>
        <w:t>2017.-2018. gadā sadarbībā ar Cēsu novada pašvaldību īstenots projekts “Dabas infrastruktūras atjaunošana Gaujas Nacionālajā parkā, Cēsu un Pārgaujas novados” specifiskā atbalsta mērķa 5.4.1.1. pasākumā “Antropogēno slodzi mazinošas infrastruktūras izbūve un rekonstrukcija Natura 2000 teritorijās”. Tā gaitā atjaunota gājēju taka gar Sarkanajām klintīm, izvietoti 5 informācijas stendi, 8 norādes, atpūtas soliņi, atkritumu urnas, kā arī sakārtota piebrauktuve un stāvlaukums. Uzstādīts apmeklētāju plūsmas skaitītājs.</w:t>
      </w:r>
    </w:p>
    <w:p w14:paraId="23C35421" w14:textId="77777777" w:rsidR="009D257F" w:rsidRPr="00425AB7" w:rsidRDefault="009D257F" w:rsidP="00874CDB">
      <w:pPr>
        <w:shd w:val="clear" w:color="auto" w:fill="FFFFFF"/>
        <w:spacing w:before="0"/>
        <w:rPr>
          <w:rFonts w:ascii="Cambria" w:hAnsi="Cambria"/>
          <w:sz w:val="24"/>
          <w:szCs w:val="24"/>
        </w:rPr>
      </w:pPr>
      <w:r w:rsidRPr="00425AB7">
        <w:rPr>
          <w:rFonts w:ascii="Cambria" w:hAnsi="Cambria"/>
          <w:sz w:val="24"/>
          <w:szCs w:val="24"/>
        </w:rPr>
        <w:t xml:space="preserve">Informatīvs stends izvietots arī Raiskuma ciema centrā. </w:t>
      </w:r>
    </w:p>
    <w:p w14:paraId="177F3169" w14:textId="77777777" w:rsidR="009D257F" w:rsidRPr="00425AB7" w:rsidRDefault="009D257F" w:rsidP="009D257F">
      <w:pPr>
        <w:shd w:val="clear" w:color="auto" w:fill="FFFFFF"/>
        <w:rPr>
          <w:rFonts w:ascii="Cambria" w:hAnsi="Cambria"/>
          <w:b/>
          <w:sz w:val="24"/>
          <w:szCs w:val="24"/>
        </w:rPr>
      </w:pPr>
      <w:r w:rsidRPr="00425AB7">
        <w:rPr>
          <w:rFonts w:ascii="Cambria" w:hAnsi="Cambria"/>
          <w:b/>
          <w:sz w:val="24"/>
          <w:szCs w:val="24"/>
        </w:rPr>
        <w:t>Atbalsts tūrisma uzņēmējiem</w:t>
      </w:r>
    </w:p>
    <w:p w14:paraId="05973E33" w14:textId="77777777"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Lai veicinātu novada tūrisma uzņēmējdarbības attīstību, pašvaldība ik gadu rīko tūrisma uzņēmēju tikšanos un pieredzes apmaiņas braucienu (2016. gadā uz Limbažu novadu, 2017, gadā uz Siguldas novadu, 2018. gadā uz Cēsu novadu), lai iepazīstinātu ar tūrisma piedāvājumu kaimiņu novados, un veicinātu uzņēmēju domu apmaiņu.  Dalībnieku skaits no 15-20.  </w:t>
      </w:r>
    </w:p>
    <w:p w14:paraId="42BC386B" w14:textId="77777777" w:rsidR="009D257F" w:rsidRPr="00425AB7" w:rsidRDefault="009D257F" w:rsidP="009D257F">
      <w:pPr>
        <w:shd w:val="clear" w:color="auto" w:fill="FFFFFF"/>
        <w:rPr>
          <w:rFonts w:ascii="Cambria" w:hAnsi="Cambria"/>
          <w:sz w:val="24"/>
          <w:szCs w:val="24"/>
        </w:rPr>
      </w:pPr>
      <w:r w:rsidRPr="00425AB7">
        <w:rPr>
          <w:rFonts w:ascii="Cambria" w:hAnsi="Cambria"/>
          <w:sz w:val="24"/>
          <w:szCs w:val="24"/>
        </w:rPr>
        <w:t>Izdoti papildināti un atjaunoti tūrisma bukleti „Daudz interesantu vietu abpus Gaujai”, „Ar velo pa Pārgauju un tuvāko apkārtni”.</w:t>
      </w:r>
    </w:p>
    <w:p w14:paraId="710E63A9" w14:textId="60C27041" w:rsidR="001B6747" w:rsidRDefault="009D257F" w:rsidP="009D257F">
      <w:pPr>
        <w:rPr>
          <w:rFonts w:ascii="Cambria" w:hAnsi="Cambria"/>
          <w:sz w:val="24"/>
          <w:szCs w:val="24"/>
        </w:rPr>
      </w:pPr>
      <w:r w:rsidRPr="00425AB7">
        <w:rPr>
          <w:rFonts w:ascii="Cambria" w:hAnsi="Cambria"/>
          <w:sz w:val="24"/>
          <w:szCs w:val="24"/>
        </w:rPr>
        <w:t>2018. gadā izstrādāta preču zīme “Radīts Pārgaujas novadā” un izstrādāts nolikums par preču zīmes lietošanu. Līdz 2018.gada beigām zīmes lietošanai pieteikušies 14 uzņēmēji, no tiem 7 darbojas tūrisma jomā.</w:t>
      </w:r>
    </w:p>
    <w:p w14:paraId="23F1A3DC" w14:textId="77777777" w:rsidR="00425AB7" w:rsidRDefault="00425AB7" w:rsidP="00725B81">
      <w:pPr>
        <w:spacing w:before="0" w:after="200" w:line="276" w:lineRule="auto"/>
        <w:jc w:val="left"/>
        <w:rPr>
          <w:rFonts w:ascii="Cambria" w:hAnsi="Cambria"/>
          <w:b/>
          <w:bCs/>
          <w:smallCaps/>
          <w:sz w:val="24"/>
          <w:szCs w:val="24"/>
        </w:rPr>
      </w:pPr>
    </w:p>
    <w:p w14:paraId="50123D2F" w14:textId="08CFB8CF" w:rsidR="00733B87" w:rsidRPr="00725B81" w:rsidRDefault="00733B87" w:rsidP="00725B81">
      <w:pPr>
        <w:spacing w:before="0" w:after="200" w:line="276" w:lineRule="auto"/>
        <w:jc w:val="left"/>
        <w:rPr>
          <w:rStyle w:val="Intensvaatsauce"/>
          <w:b w:val="0"/>
          <w:i/>
          <w:iCs/>
        </w:rPr>
      </w:pPr>
      <w:r w:rsidRPr="00725B81">
        <w:rPr>
          <w:rStyle w:val="Intensvaatsauce"/>
          <w:b w:val="0"/>
          <w:i/>
          <w:iCs/>
        </w:rPr>
        <w:t>RV 13 LAUKSAIMNIECĪBA UN AMATNIECĪBA</w:t>
      </w:r>
    </w:p>
    <w:p w14:paraId="66C21867" w14:textId="77777777" w:rsidR="00733B87" w:rsidRPr="007141D3" w:rsidRDefault="00733B87" w:rsidP="00733B87">
      <w:pPr>
        <w:rPr>
          <w:rFonts w:ascii="Cambria" w:hAnsi="Cambria"/>
          <w:sz w:val="24"/>
          <w:szCs w:val="24"/>
        </w:rPr>
      </w:pPr>
      <w:r w:rsidRPr="007141D3">
        <w:rPr>
          <w:rFonts w:ascii="Cambria" w:hAnsi="Cambria"/>
          <w:sz w:val="24"/>
          <w:szCs w:val="24"/>
        </w:rPr>
        <w:t>Pašvaldība</w:t>
      </w:r>
      <w:r>
        <w:rPr>
          <w:rFonts w:ascii="Cambria" w:hAnsi="Cambria"/>
          <w:sz w:val="24"/>
          <w:szCs w:val="24"/>
        </w:rPr>
        <w:t xml:space="preserve"> nodrošinot ilglaicīgu teritorijas racionālu zemes izmantošanu</w:t>
      </w:r>
      <w:r w:rsidRPr="007141D3">
        <w:rPr>
          <w:rFonts w:ascii="Cambria" w:hAnsi="Cambria"/>
          <w:sz w:val="24"/>
          <w:szCs w:val="24"/>
        </w:rPr>
        <w:t xml:space="preserve">, </w:t>
      </w:r>
      <w:r>
        <w:rPr>
          <w:rFonts w:ascii="Cambria" w:hAnsi="Cambria"/>
          <w:sz w:val="24"/>
          <w:szCs w:val="24"/>
        </w:rPr>
        <w:t>ik gadu izvērtē</w:t>
      </w:r>
      <w:r w:rsidRPr="007141D3">
        <w:rPr>
          <w:rFonts w:ascii="Cambria" w:hAnsi="Cambria"/>
          <w:sz w:val="24"/>
          <w:szCs w:val="24"/>
        </w:rPr>
        <w:t xml:space="preserve"> zemes īpašnieku ierosinājumu</w:t>
      </w:r>
      <w:r>
        <w:rPr>
          <w:rFonts w:ascii="Cambria" w:hAnsi="Cambria"/>
          <w:sz w:val="24"/>
          <w:szCs w:val="24"/>
        </w:rPr>
        <w:t>s,</w:t>
      </w:r>
      <w:r w:rsidRPr="007141D3">
        <w:rPr>
          <w:rFonts w:ascii="Cambria" w:hAnsi="Cambria"/>
          <w:sz w:val="24"/>
          <w:szCs w:val="24"/>
        </w:rPr>
        <w:t xml:space="preserve"> praktisk</w:t>
      </w:r>
      <w:r>
        <w:rPr>
          <w:rFonts w:ascii="Cambria" w:hAnsi="Cambria"/>
          <w:sz w:val="24"/>
          <w:szCs w:val="24"/>
        </w:rPr>
        <w:t>o</w:t>
      </w:r>
      <w:r w:rsidRPr="007141D3">
        <w:rPr>
          <w:rFonts w:ascii="Cambria" w:hAnsi="Cambria"/>
          <w:sz w:val="24"/>
          <w:szCs w:val="24"/>
        </w:rPr>
        <w:t>/lietderīg</w:t>
      </w:r>
      <w:r>
        <w:rPr>
          <w:rFonts w:ascii="Cambria" w:hAnsi="Cambria"/>
          <w:sz w:val="24"/>
          <w:szCs w:val="24"/>
        </w:rPr>
        <w:t>o</w:t>
      </w:r>
      <w:r w:rsidRPr="007141D3">
        <w:rPr>
          <w:rFonts w:ascii="Cambria" w:hAnsi="Cambria"/>
          <w:sz w:val="24"/>
          <w:szCs w:val="24"/>
        </w:rPr>
        <w:t xml:space="preserve"> īpašuma apsaimniekošan</w:t>
      </w:r>
      <w:r>
        <w:rPr>
          <w:rFonts w:ascii="Cambria" w:hAnsi="Cambria"/>
          <w:sz w:val="24"/>
          <w:szCs w:val="24"/>
        </w:rPr>
        <w:t>u</w:t>
      </w:r>
      <w:r w:rsidRPr="007141D3">
        <w:rPr>
          <w:rFonts w:ascii="Cambria" w:hAnsi="Cambria"/>
          <w:sz w:val="24"/>
          <w:szCs w:val="24"/>
        </w:rPr>
        <w:t xml:space="preserve">, saskaņā ar normatīvo aktu prasībām, </w:t>
      </w:r>
      <w:r>
        <w:rPr>
          <w:rFonts w:ascii="Cambria" w:hAnsi="Cambria"/>
          <w:sz w:val="24"/>
          <w:szCs w:val="24"/>
        </w:rPr>
        <w:t>pieņem</w:t>
      </w:r>
      <w:r w:rsidRPr="007141D3">
        <w:rPr>
          <w:rFonts w:ascii="Cambria" w:hAnsi="Cambria"/>
          <w:sz w:val="24"/>
          <w:szCs w:val="24"/>
        </w:rPr>
        <w:t xml:space="preserve"> vairākus atbilstošus lēmumus par plānoto atļauto zemes izmantošan</w:t>
      </w:r>
      <w:r>
        <w:rPr>
          <w:rFonts w:ascii="Cambria" w:hAnsi="Cambria"/>
          <w:sz w:val="24"/>
          <w:szCs w:val="24"/>
        </w:rPr>
        <w:t>as maiņu, kā arī</w:t>
      </w:r>
      <w:r w:rsidRPr="007141D3">
        <w:rPr>
          <w:rFonts w:ascii="Cambria" w:hAnsi="Cambria"/>
          <w:sz w:val="24"/>
          <w:szCs w:val="24"/>
        </w:rPr>
        <w:t xml:space="preserve"> noslēgusi vairākus zemes nomas līgumus </w:t>
      </w:r>
      <w:r>
        <w:rPr>
          <w:rFonts w:ascii="Cambria" w:hAnsi="Cambria"/>
          <w:sz w:val="24"/>
          <w:szCs w:val="24"/>
        </w:rPr>
        <w:t>gan ar</w:t>
      </w:r>
      <w:r w:rsidRPr="007141D3">
        <w:rPr>
          <w:rFonts w:ascii="Cambria" w:hAnsi="Cambria"/>
          <w:sz w:val="24"/>
          <w:szCs w:val="24"/>
        </w:rPr>
        <w:t xml:space="preserve"> fiziskām </w:t>
      </w:r>
      <w:r>
        <w:rPr>
          <w:rFonts w:ascii="Cambria" w:hAnsi="Cambria"/>
          <w:sz w:val="24"/>
          <w:szCs w:val="24"/>
        </w:rPr>
        <w:t>gan</w:t>
      </w:r>
      <w:r w:rsidRPr="007141D3">
        <w:rPr>
          <w:rFonts w:ascii="Cambria" w:hAnsi="Cambria"/>
          <w:sz w:val="24"/>
          <w:szCs w:val="24"/>
        </w:rPr>
        <w:t xml:space="preserve"> juridiskām personām. </w:t>
      </w:r>
    </w:p>
    <w:p w14:paraId="3F2F0993" w14:textId="77777777" w:rsidR="00D94DB9" w:rsidRDefault="00733B87" w:rsidP="00D94DB9">
      <w:pPr>
        <w:rPr>
          <w:rFonts w:ascii="Cambria" w:hAnsi="Cambria"/>
          <w:sz w:val="24"/>
          <w:szCs w:val="24"/>
        </w:rPr>
      </w:pPr>
      <w:r w:rsidRPr="00AA5AF1">
        <w:rPr>
          <w:rFonts w:ascii="Cambria" w:hAnsi="Cambria"/>
          <w:sz w:val="24"/>
          <w:szCs w:val="24"/>
        </w:rPr>
        <w:t>Pašvaldība sadarbībā ar biedrību „Vesels pilsētā un laukos” strādā pie amatnieku darbības veicināšanas, rīkojot izglītojošus seminārus, radošās darbnīcas, kā arī radot iespēju amatnieku produkcijas realizācijai S</w:t>
      </w:r>
      <w:r w:rsidR="00D94DB9" w:rsidRPr="00AA5AF1">
        <w:rPr>
          <w:rFonts w:ascii="Cambria" w:hAnsi="Cambria"/>
          <w:sz w:val="24"/>
          <w:szCs w:val="24"/>
        </w:rPr>
        <w:t>traupes lauku labumu tirdziņā.</w:t>
      </w:r>
      <w:r w:rsidR="00D94DB9">
        <w:rPr>
          <w:rFonts w:ascii="Cambria" w:hAnsi="Cambria"/>
          <w:sz w:val="24"/>
          <w:szCs w:val="24"/>
        </w:rPr>
        <w:t xml:space="preserve"> </w:t>
      </w:r>
    </w:p>
    <w:p w14:paraId="0A8F244C" w14:textId="77777777" w:rsidR="00733B87" w:rsidRPr="00D94DB9" w:rsidRDefault="00733B87" w:rsidP="00D94DB9">
      <w:pPr>
        <w:rPr>
          <w:rFonts w:ascii="Cambria" w:hAnsi="Cambria"/>
          <w:sz w:val="24"/>
          <w:szCs w:val="24"/>
        </w:rPr>
      </w:pPr>
      <w:r w:rsidRPr="00D94DB9">
        <w:rPr>
          <w:rFonts w:ascii="Cambria" w:hAnsi="Cambria"/>
          <w:sz w:val="24"/>
          <w:szCs w:val="24"/>
        </w:rPr>
        <w:t>Pašvaldībā sadarbībā ar LLKC ir nodrošinātas lauku attīstības konsultanta  konsultācijas. Konsultāciju galvenie darbības virzieni:</w:t>
      </w:r>
    </w:p>
    <w:p w14:paraId="30702D8F" w14:textId="77777777" w:rsidR="00733B87" w:rsidRPr="00805C4C" w:rsidRDefault="00733B87" w:rsidP="00805C4C">
      <w:pPr>
        <w:pStyle w:val="Sarakstarindkopa"/>
        <w:ind w:left="1080"/>
      </w:pPr>
      <w:r w:rsidRPr="00805C4C">
        <w:t>konsultatīvais atbalsts lauku uzņēmējiem – uzņēmējdarbības uzsākšanai un attīstībai;</w:t>
      </w:r>
    </w:p>
    <w:p w14:paraId="5A909865" w14:textId="77777777" w:rsidR="00733B87" w:rsidRPr="00805C4C" w:rsidRDefault="00733B87" w:rsidP="00805C4C">
      <w:pPr>
        <w:pStyle w:val="Sarakstarindkopa"/>
        <w:ind w:left="1080"/>
      </w:pPr>
      <w:r w:rsidRPr="00805C4C">
        <w:t>konsultatīvais un informatīvais atbalsts lauku jauniešiem uzņēmējdarbības veicināšanai;</w:t>
      </w:r>
    </w:p>
    <w:p w14:paraId="78334589" w14:textId="77777777" w:rsidR="00490260" w:rsidRPr="00D94DB9" w:rsidRDefault="00733B87" w:rsidP="00490260">
      <w:pPr>
        <w:pStyle w:val="Sarakstarindkopa"/>
        <w:ind w:left="1080"/>
        <w:rPr>
          <w:rStyle w:val="izcelt"/>
          <w:rFonts w:ascii="Bookman Old Style" w:hAnsi="Bookman Old Style"/>
          <w:b w:val="0"/>
          <w:color w:val="auto"/>
          <w:kern w:val="0"/>
          <w:sz w:val="20"/>
        </w:rPr>
      </w:pPr>
      <w:r w:rsidRPr="00805C4C">
        <w:t xml:space="preserve">lauku iedzīvotāju un uzņēmēju informēšana – </w:t>
      </w:r>
      <w:r w:rsidR="00805C4C">
        <w:t>semināri, informatīvie izdevumi.</w:t>
      </w:r>
    </w:p>
    <w:p w14:paraId="25B918EA" w14:textId="419794AD" w:rsidR="00490260" w:rsidRDefault="00452445" w:rsidP="00F275EC">
      <w:pPr>
        <w:spacing w:before="0" w:after="200" w:line="276" w:lineRule="auto"/>
        <w:jc w:val="left"/>
        <w:rPr>
          <w:rStyle w:val="izcelt"/>
          <w:rFonts w:ascii="Bookman Old Style" w:hAnsi="Bookman Old Style"/>
          <w:b w:val="0"/>
          <w:smallCaps/>
          <w:color w:val="021A59" w:themeColor="text2" w:themeShade="80"/>
          <w:kern w:val="0"/>
          <w:szCs w:val="28"/>
        </w:rPr>
      </w:pPr>
      <w:r>
        <w:rPr>
          <w:rStyle w:val="izcelt"/>
          <w:rFonts w:ascii="Bookman Old Style" w:hAnsi="Bookman Old Style"/>
          <w:b w:val="0"/>
          <w:smallCaps/>
          <w:color w:val="021A59" w:themeColor="text2" w:themeShade="80"/>
          <w:kern w:val="0"/>
          <w:szCs w:val="28"/>
        </w:rPr>
        <w:br w:type="page"/>
      </w:r>
      <w:r w:rsidR="00490260" w:rsidRPr="00490260">
        <w:rPr>
          <w:rStyle w:val="izcelt"/>
          <w:rFonts w:ascii="Bookman Old Style" w:hAnsi="Bookman Old Style"/>
          <w:b w:val="0"/>
          <w:smallCaps/>
          <w:color w:val="021A59" w:themeColor="text2" w:themeShade="80"/>
          <w:kern w:val="0"/>
          <w:szCs w:val="28"/>
        </w:rPr>
        <w:t>Rezultatīvo rādītāju izvērtējums un ietekme uz novada attīstību</w:t>
      </w:r>
    </w:p>
    <w:p w14:paraId="48FD8028" w14:textId="77777777" w:rsidR="00D94DB9" w:rsidRDefault="00D94DB9" w:rsidP="00E23FCA">
      <w:pPr>
        <w:rPr>
          <w:rFonts w:ascii="Cambria" w:hAnsi="Cambria"/>
          <w:sz w:val="24"/>
          <w:szCs w:val="24"/>
        </w:rPr>
      </w:pPr>
    </w:p>
    <w:p w14:paraId="402A4C62" w14:textId="73CD52B9" w:rsidR="00E23FCA" w:rsidRPr="00B234B8" w:rsidRDefault="006C2755" w:rsidP="00E23FCA">
      <w:pPr>
        <w:rPr>
          <w:rFonts w:ascii="Cambria" w:hAnsi="Cambria"/>
          <w:noProof/>
        </w:rPr>
      </w:pPr>
      <w:r w:rsidRPr="00B234B8">
        <w:rPr>
          <w:rFonts w:ascii="Cambria" w:hAnsi="Cambria"/>
          <w:sz w:val="24"/>
          <w:szCs w:val="24"/>
        </w:rPr>
        <w:t>R</w:t>
      </w:r>
      <w:r w:rsidR="00E23FCA" w:rsidRPr="00B234B8">
        <w:rPr>
          <w:rFonts w:ascii="Cambria" w:hAnsi="Cambria"/>
          <w:sz w:val="24"/>
          <w:szCs w:val="24"/>
        </w:rPr>
        <w:t>ezultatīv</w:t>
      </w:r>
      <w:r w:rsidRPr="00B234B8">
        <w:rPr>
          <w:rFonts w:ascii="Cambria" w:hAnsi="Cambria"/>
          <w:sz w:val="24"/>
          <w:szCs w:val="24"/>
        </w:rPr>
        <w:t>os</w:t>
      </w:r>
      <w:r w:rsidR="00E23FCA" w:rsidRPr="00B234B8">
        <w:rPr>
          <w:rFonts w:ascii="Cambria" w:hAnsi="Cambria"/>
          <w:sz w:val="24"/>
          <w:szCs w:val="24"/>
        </w:rPr>
        <w:t xml:space="preserve"> rādītāj</w:t>
      </w:r>
      <w:r w:rsidRPr="00B234B8">
        <w:rPr>
          <w:rFonts w:ascii="Cambria" w:hAnsi="Cambria"/>
          <w:sz w:val="24"/>
          <w:szCs w:val="24"/>
        </w:rPr>
        <w:t>us</w:t>
      </w:r>
      <w:r w:rsidR="00E764F9" w:rsidRPr="00B234B8">
        <w:rPr>
          <w:rFonts w:ascii="Cambria" w:hAnsi="Cambria"/>
          <w:sz w:val="24"/>
          <w:szCs w:val="24"/>
        </w:rPr>
        <w:t xml:space="preserve"> skatīt</w:t>
      </w:r>
      <w:r w:rsidR="006A1FBE" w:rsidRPr="00B234B8">
        <w:rPr>
          <w:rFonts w:ascii="Cambria" w:hAnsi="Cambria"/>
          <w:sz w:val="24"/>
          <w:szCs w:val="24"/>
        </w:rPr>
        <w:t>:</w:t>
      </w:r>
      <w:r w:rsidR="00E764F9" w:rsidRPr="00B234B8">
        <w:rPr>
          <w:rFonts w:ascii="Cambria" w:hAnsi="Cambria"/>
          <w:sz w:val="24"/>
          <w:szCs w:val="24"/>
        </w:rPr>
        <w:t xml:space="preserve"> </w:t>
      </w:r>
      <w:r w:rsidR="00B234B8" w:rsidRPr="00B234B8">
        <w:rPr>
          <w:rFonts w:ascii="Cambria" w:hAnsi="Cambria"/>
          <w:sz w:val="24"/>
          <w:szCs w:val="24"/>
          <w:lang w:bidi="ar-SA"/>
        </w:rPr>
        <w:t>24</w:t>
      </w:r>
      <w:r w:rsidR="006A1FBE" w:rsidRPr="00B234B8">
        <w:rPr>
          <w:rFonts w:ascii="Cambria" w:hAnsi="Cambria"/>
          <w:sz w:val="24"/>
          <w:szCs w:val="24"/>
          <w:lang w:bidi="ar-SA"/>
        </w:rPr>
        <w:t xml:space="preserve">.lpp. </w:t>
      </w:r>
      <w:r w:rsidR="00E23FCA" w:rsidRPr="00B234B8">
        <w:rPr>
          <w:rFonts w:ascii="Cambria" w:hAnsi="Cambria"/>
          <w:sz w:val="24"/>
          <w:szCs w:val="24"/>
        </w:rPr>
        <w:t>Darbības rezultātu rādītāju tabul</w:t>
      </w:r>
      <w:r w:rsidRPr="00B234B8">
        <w:rPr>
          <w:rFonts w:ascii="Cambria" w:hAnsi="Cambria"/>
          <w:sz w:val="24"/>
          <w:szCs w:val="24"/>
        </w:rPr>
        <w:t>ā</w:t>
      </w:r>
      <w:r w:rsidR="006A1FBE" w:rsidRPr="00B234B8">
        <w:rPr>
          <w:rFonts w:ascii="Cambria" w:hAnsi="Cambria"/>
          <w:sz w:val="24"/>
          <w:szCs w:val="24"/>
        </w:rPr>
        <w:t>.</w:t>
      </w:r>
    </w:p>
    <w:p w14:paraId="31C11AE0" w14:textId="32F23258" w:rsidR="00E764F9" w:rsidRPr="00B234B8" w:rsidRDefault="006C2755" w:rsidP="00E764F9">
      <w:pPr>
        <w:rPr>
          <w:rFonts w:ascii="Cambria" w:hAnsi="Cambria"/>
          <w:noProof/>
        </w:rPr>
      </w:pPr>
      <w:r w:rsidRPr="00B234B8">
        <w:rPr>
          <w:rFonts w:ascii="Cambria" w:hAnsi="Cambria"/>
          <w:sz w:val="24"/>
          <w:szCs w:val="24"/>
        </w:rPr>
        <w:t>T</w:t>
      </w:r>
      <w:r w:rsidR="00AD0DD3" w:rsidRPr="00B234B8">
        <w:rPr>
          <w:rFonts w:ascii="Cambria" w:hAnsi="Cambria"/>
          <w:sz w:val="24"/>
          <w:szCs w:val="24"/>
        </w:rPr>
        <w:t>eritorijas attīstības rādītāj</w:t>
      </w:r>
      <w:r w:rsidRPr="00B234B8">
        <w:rPr>
          <w:rFonts w:ascii="Cambria" w:hAnsi="Cambria"/>
          <w:sz w:val="24"/>
          <w:szCs w:val="24"/>
        </w:rPr>
        <w:t>us</w:t>
      </w:r>
      <w:r w:rsidR="00AD0DD3" w:rsidRPr="00B234B8">
        <w:rPr>
          <w:rFonts w:ascii="Cambria" w:hAnsi="Cambria"/>
          <w:sz w:val="24"/>
          <w:szCs w:val="24"/>
        </w:rPr>
        <w:t xml:space="preserve"> skatīt</w:t>
      </w:r>
      <w:r w:rsidR="006A1FBE" w:rsidRPr="00B234B8">
        <w:rPr>
          <w:rFonts w:ascii="Cambria" w:hAnsi="Cambria"/>
          <w:sz w:val="24"/>
          <w:szCs w:val="24"/>
        </w:rPr>
        <w:t xml:space="preserve">: </w:t>
      </w:r>
      <w:r w:rsidR="00B234B8" w:rsidRPr="00B234B8">
        <w:rPr>
          <w:rFonts w:ascii="Cambria" w:hAnsi="Cambria"/>
          <w:sz w:val="24"/>
          <w:szCs w:val="24"/>
          <w:lang w:bidi="ar-SA"/>
        </w:rPr>
        <w:t>27</w:t>
      </w:r>
      <w:r w:rsidR="006A1FBE" w:rsidRPr="00B234B8">
        <w:rPr>
          <w:rFonts w:ascii="Cambria" w:hAnsi="Cambria"/>
          <w:sz w:val="24"/>
          <w:szCs w:val="24"/>
          <w:lang w:bidi="ar-SA"/>
        </w:rPr>
        <w:t xml:space="preserve">.lpp. </w:t>
      </w:r>
      <w:r w:rsidR="00AD0DD3" w:rsidRPr="00B234B8">
        <w:rPr>
          <w:rFonts w:ascii="Cambria" w:hAnsi="Cambria"/>
          <w:sz w:val="24"/>
          <w:szCs w:val="24"/>
        </w:rPr>
        <w:t xml:space="preserve"> Teritorijas attīstības rādītāju tabul</w:t>
      </w:r>
      <w:r w:rsidR="008C03FF" w:rsidRPr="00B234B8">
        <w:rPr>
          <w:rFonts w:ascii="Cambria" w:hAnsi="Cambria"/>
          <w:sz w:val="24"/>
          <w:szCs w:val="24"/>
        </w:rPr>
        <w:t>ā</w:t>
      </w:r>
      <w:r w:rsidR="006A1FBE" w:rsidRPr="00B234B8">
        <w:rPr>
          <w:rFonts w:ascii="Cambria" w:hAnsi="Cambria"/>
          <w:sz w:val="24"/>
          <w:szCs w:val="24"/>
        </w:rPr>
        <w:t>.</w:t>
      </w:r>
    </w:p>
    <w:p w14:paraId="5830E3F5" w14:textId="77777777" w:rsidR="00490260" w:rsidRDefault="00490260" w:rsidP="00490260">
      <w:pPr>
        <w:rPr>
          <w:rStyle w:val="izcelt"/>
          <w:rFonts w:ascii="Bookman Old Style" w:hAnsi="Bookman Old Style"/>
          <w:b w:val="0"/>
          <w:smallCaps/>
          <w:color w:val="021A59" w:themeColor="text2" w:themeShade="80"/>
          <w:kern w:val="0"/>
          <w:szCs w:val="28"/>
        </w:rPr>
      </w:pPr>
    </w:p>
    <w:p w14:paraId="66A60D03" w14:textId="77777777" w:rsidR="00D94DB9" w:rsidRDefault="00D94DB9" w:rsidP="00490260">
      <w:pPr>
        <w:rPr>
          <w:rStyle w:val="izcelt"/>
          <w:rFonts w:ascii="Bookman Old Style" w:hAnsi="Bookman Old Style"/>
          <w:b w:val="0"/>
          <w:smallCaps/>
          <w:color w:val="021A59" w:themeColor="text2" w:themeShade="80"/>
          <w:kern w:val="0"/>
          <w:szCs w:val="28"/>
        </w:rPr>
      </w:pPr>
    </w:p>
    <w:p w14:paraId="0B4E1238" w14:textId="77777777" w:rsidR="00490260" w:rsidRPr="00490260" w:rsidRDefault="00490260" w:rsidP="00490260">
      <w:pPr>
        <w:pStyle w:val="izcelanai"/>
        <w:rPr>
          <w:rStyle w:val="Intensvaatsauce"/>
          <w:rFonts w:ascii="Bookman Old Style" w:eastAsiaTheme="minorEastAsia" w:hAnsi="Bookman Old Style"/>
          <w:i/>
          <w:iCs/>
          <w:lang w:bidi="en-US"/>
        </w:rPr>
      </w:pPr>
      <w:r w:rsidRPr="00490260">
        <w:rPr>
          <w:rStyle w:val="Intensvaatsauce"/>
          <w:rFonts w:ascii="Bookman Old Style" w:eastAsiaTheme="minorEastAsia" w:hAnsi="Bookman Old Style"/>
          <w:i/>
          <w:iCs/>
          <w:lang w:bidi="en-US"/>
        </w:rPr>
        <w:t>IEDZĪVOTĀJU SKAITS NOVADA ADMINISTRATĪVAJĀ TERITORIJĀ</w:t>
      </w:r>
    </w:p>
    <w:p w14:paraId="4D1DB7EC" w14:textId="77777777" w:rsidR="00D94DB9" w:rsidRDefault="00D94DB9" w:rsidP="00490260">
      <w:pPr>
        <w:rPr>
          <w:rFonts w:ascii="Cambria" w:hAnsi="Cambria"/>
          <w:sz w:val="24"/>
          <w:szCs w:val="24"/>
          <w:lang w:bidi="ar-SA"/>
        </w:rPr>
      </w:pPr>
    </w:p>
    <w:p w14:paraId="0825C0D0" w14:textId="77777777" w:rsidR="00490260" w:rsidRDefault="00490260" w:rsidP="00490260">
      <w:pPr>
        <w:rPr>
          <w:rFonts w:ascii="Cambria" w:hAnsi="Cambria"/>
          <w:sz w:val="24"/>
          <w:szCs w:val="24"/>
          <w:lang w:bidi="ar-SA"/>
        </w:rPr>
      </w:pPr>
      <w:r>
        <w:rPr>
          <w:rFonts w:ascii="Cambria" w:hAnsi="Cambria"/>
          <w:sz w:val="24"/>
          <w:szCs w:val="24"/>
          <w:lang w:bidi="ar-SA"/>
        </w:rPr>
        <w:t xml:space="preserve">Saskaņā ar </w:t>
      </w:r>
      <w:r w:rsidR="0054727F">
        <w:rPr>
          <w:rFonts w:ascii="Cambria" w:hAnsi="Cambria"/>
          <w:sz w:val="24"/>
          <w:szCs w:val="24"/>
          <w:lang w:bidi="ar-SA"/>
        </w:rPr>
        <w:t>PMLP</w:t>
      </w:r>
      <w:r>
        <w:rPr>
          <w:rFonts w:ascii="Cambria" w:hAnsi="Cambria"/>
          <w:sz w:val="24"/>
          <w:szCs w:val="24"/>
          <w:lang w:bidi="ar-SA"/>
        </w:rPr>
        <w:t xml:space="preserve"> datiem gada vidējais patstāvīgo  </w:t>
      </w:r>
      <w:r w:rsidRPr="00A1728F">
        <w:rPr>
          <w:rFonts w:ascii="Cambria" w:hAnsi="Cambria"/>
          <w:sz w:val="24"/>
          <w:szCs w:val="24"/>
          <w:lang w:bidi="ar-SA"/>
        </w:rPr>
        <w:t>iedzīvotāju skaits novada administratīvajā teritorijā i</w:t>
      </w:r>
      <w:r>
        <w:rPr>
          <w:rFonts w:ascii="Cambria" w:hAnsi="Cambria"/>
          <w:sz w:val="24"/>
          <w:szCs w:val="24"/>
          <w:lang w:bidi="ar-SA"/>
        </w:rPr>
        <w:t>r ar negatīvu tenden</w:t>
      </w:r>
      <w:r w:rsidR="007B7486">
        <w:rPr>
          <w:rFonts w:ascii="Cambria" w:hAnsi="Cambria"/>
          <w:sz w:val="24"/>
          <w:szCs w:val="24"/>
          <w:lang w:bidi="ar-SA"/>
        </w:rPr>
        <w:t>ci, no 2015.gada līdz 2018</w:t>
      </w:r>
      <w:r>
        <w:rPr>
          <w:rFonts w:ascii="Cambria" w:hAnsi="Cambria"/>
          <w:sz w:val="24"/>
          <w:szCs w:val="24"/>
          <w:lang w:bidi="ar-SA"/>
        </w:rPr>
        <w:t xml:space="preserve">.gadam </w:t>
      </w:r>
      <w:r w:rsidRPr="00A1728F">
        <w:rPr>
          <w:rFonts w:ascii="Cambria" w:hAnsi="Cambria"/>
          <w:sz w:val="24"/>
          <w:szCs w:val="24"/>
          <w:lang w:bidi="ar-SA"/>
        </w:rPr>
        <w:t xml:space="preserve">to skaitliskā vērtība kopā ir samazinājusies par </w:t>
      </w:r>
      <w:r w:rsidR="007B7486">
        <w:rPr>
          <w:rFonts w:ascii="Cambria" w:hAnsi="Cambria"/>
          <w:sz w:val="24"/>
          <w:szCs w:val="24"/>
          <w:lang w:bidi="ar-SA"/>
        </w:rPr>
        <w:t>267</w:t>
      </w:r>
      <w:r w:rsidRPr="00A1728F">
        <w:rPr>
          <w:rFonts w:ascii="Cambria" w:hAnsi="Cambria"/>
          <w:sz w:val="24"/>
          <w:szCs w:val="24"/>
          <w:lang w:bidi="ar-SA"/>
        </w:rPr>
        <w:t xml:space="preserve"> iedzīvotājiem.</w:t>
      </w:r>
    </w:p>
    <w:p w14:paraId="2B62AA81" w14:textId="77777777" w:rsidR="00E23FCA" w:rsidRPr="00A1728F" w:rsidRDefault="00E23FCA" w:rsidP="00490260">
      <w:pPr>
        <w:rPr>
          <w:rFonts w:ascii="Cambria" w:hAnsi="Cambria"/>
          <w:sz w:val="24"/>
          <w:szCs w:val="24"/>
          <w:lang w:bidi="ar-SA"/>
        </w:rPr>
      </w:pPr>
    </w:p>
    <w:p w14:paraId="0333E086" w14:textId="77777777" w:rsidR="00490260" w:rsidRDefault="00490260" w:rsidP="00490260">
      <w:pPr>
        <w:rPr>
          <w:rStyle w:val="apple-style-span"/>
          <w:b/>
        </w:rPr>
      </w:pPr>
      <w:r>
        <w:rPr>
          <w:noProof/>
          <w:lang w:eastAsia="lv-LV" w:bidi="ar-SA"/>
        </w:rPr>
        <w:drawing>
          <wp:inline distT="0" distB="0" distL="0" distR="0" wp14:anchorId="09F1E6E8" wp14:editId="2033FF77">
            <wp:extent cx="3365607" cy="2005533"/>
            <wp:effectExtent l="0" t="0" r="6350" b="13970"/>
            <wp:docPr id="25" name="Diagram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3916FE" w14:textId="740EA83F" w:rsidR="001B6747" w:rsidRPr="00092168" w:rsidRDefault="001B6747" w:rsidP="001B6747">
      <w:pPr>
        <w:tabs>
          <w:tab w:val="left" w:pos="3219"/>
        </w:tabs>
        <w:rPr>
          <w:rFonts w:ascii="Calibri Light" w:hAnsi="Calibri Light"/>
        </w:rPr>
      </w:pPr>
      <w:r w:rsidRPr="007031EE">
        <w:rPr>
          <w:rFonts w:ascii="Calibri Light" w:hAnsi="Calibri Light"/>
          <w:vertAlign w:val="superscript"/>
        </w:rPr>
        <w:t xml:space="preserve">1 </w:t>
      </w:r>
      <w:r w:rsidR="00B234B8">
        <w:rPr>
          <w:rFonts w:ascii="Calibri Light" w:hAnsi="Calibri Light"/>
        </w:rPr>
        <w:t>Datu avots:</w:t>
      </w:r>
      <w:r w:rsidR="00E33F1D">
        <w:rPr>
          <w:rFonts w:ascii="Calibri Light" w:hAnsi="Calibri Light"/>
        </w:rPr>
        <w:t xml:space="preserve"> PMLP</w:t>
      </w:r>
    </w:p>
    <w:p w14:paraId="413415D2" w14:textId="77777777" w:rsidR="00490260" w:rsidRDefault="00490260" w:rsidP="00490260">
      <w:pPr>
        <w:rPr>
          <w:rFonts w:ascii="Cambria" w:hAnsi="Cambria"/>
          <w:sz w:val="24"/>
          <w:szCs w:val="24"/>
          <w:lang w:bidi="ar-SA"/>
        </w:rPr>
      </w:pPr>
    </w:p>
    <w:p w14:paraId="0635FA53" w14:textId="77777777" w:rsidR="00490260" w:rsidRPr="00E872F4" w:rsidRDefault="00490260" w:rsidP="00490260">
      <w:pPr>
        <w:rPr>
          <w:rStyle w:val="apple-style-span"/>
          <w:rFonts w:ascii="Cambria" w:hAnsi="Cambria"/>
          <w:sz w:val="24"/>
          <w:szCs w:val="24"/>
          <w:lang w:bidi="ar-SA"/>
        </w:rPr>
      </w:pPr>
      <w:r w:rsidRPr="007B7486">
        <w:rPr>
          <w:rFonts w:ascii="Cambria" w:hAnsi="Cambria"/>
          <w:sz w:val="24"/>
          <w:szCs w:val="24"/>
          <w:lang w:bidi="ar-SA"/>
        </w:rPr>
        <w:t xml:space="preserve">Saskaņā ar pašvaldības datiem iedzīvotāju skaits </w:t>
      </w:r>
      <w:r w:rsidR="00D94DB9" w:rsidRPr="007B7486">
        <w:rPr>
          <w:rFonts w:ascii="Cambria" w:hAnsi="Cambria"/>
          <w:sz w:val="24"/>
          <w:szCs w:val="24"/>
          <w:lang w:bidi="ar-SA"/>
        </w:rPr>
        <w:t xml:space="preserve">pēc deklarētās dzīvesvietas </w:t>
      </w:r>
      <w:r w:rsidRPr="007B7486">
        <w:rPr>
          <w:rFonts w:ascii="Cambria" w:hAnsi="Cambria"/>
          <w:sz w:val="24"/>
          <w:szCs w:val="24"/>
          <w:lang w:bidi="ar-SA"/>
        </w:rPr>
        <w:t xml:space="preserve">novada administratīvajā teritorijā arī </w:t>
      </w:r>
      <w:r w:rsidR="007B7486" w:rsidRPr="007B7486">
        <w:rPr>
          <w:rFonts w:ascii="Cambria" w:hAnsi="Cambria"/>
          <w:sz w:val="24"/>
          <w:szCs w:val="24"/>
          <w:lang w:bidi="ar-SA"/>
        </w:rPr>
        <w:t>ir ar negatīvu tendenci, no 2015.gada līdz 2018</w:t>
      </w:r>
      <w:r w:rsidRPr="007B7486">
        <w:rPr>
          <w:rFonts w:ascii="Cambria" w:hAnsi="Cambria"/>
          <w:sz w:val="24"/>
          <w:szCs w:val="24"/>
          <w:lang w:bidi="ar-SA"/>
        </w:rPr>
        <w:t xml:space="preserve">.gadam to skaitliskā vērtība kopā ir samazinājusies par </w:t>
      </w:r>
      <w:r w:rsidR="007B7486" w:rsidRPr="007B7486">
        <w:rPr>
          <w:rFonts w:ascii="Cambria" w:hAnsi="Cambria"/>
          <w:sz w:val="24"/>
          <w:szCs w:val="24"/>
          <w:lang w:bidi="ar-SA"/>
        </w:rPr>
        <w:t>321</w:t>
      </w:r>
      <w:r w:rsidRPr="007B7486">
        <w:rPr>
          <w:rFonts w:ascii="Cambria" w:hAnsi="Cambria"/>
          <w:sz w:val="24"/>
          <w:szCs w:val="24"/>
          <w:lang w:bidi="ar-SA"/>
        </w:rPr>
        <w:t xml:space="preserve"> iedzīvotājiem.</w:t>
      </w:r>
    </w:p>
    <w:p w14:paraId="5FD0FE3E" w14:textId="77777777" w:rsidR="00490260" w:rsidRDefault="00490260" w:rsidP="00490260">
      <w:pPr>
        <w:rPr>
          <w:rStyle w:val="izcelt"/>
          <w:rFonts w:ascii="Bookman Old Style" w:hAnsi="Bookman Old Style"/>
          <w:b w:val="0"/>
          <w:smallCaps/>
          <w:color w:val="021A59" w:themeColor="text2" w:themeShade="80"/>
          <w:kern w:val="0"/>
          <w:szCs w:val="28"/>
        </w:rPr>
      </w:pPr>
    </w:p>
    <w:p w14:paraId="6FB68449" w14:textId="77777777" w:rsidR="00490260" w:rsidRDefault="00490260" w:rsidP="00490260">
      <w:pPr>
        <w:rPr>
          <w:rStyle w:val="izcelt"/>
          <w:rFonts w:ascii="Bookman Old Style" w:hAnsi="Bookman Old Style"/>
          <w:b w:val="0"/>
          <w:smallCaps/>
          <w:color w:val="021A59" w:themeColor="text2" w:themeShade="80"/>
          <w:kern w:val="0"/>
          <w:szCs w:val="28"/>
        </w:rPr>
      </w:pPr>
      <w:r w:rsidRPr="001B6747">
        <w:rPr>
          <w:b/>
          <w:noProof/>
          <w:highlight w:val="yellow"/>
          <w:lang w:eastAsia="lv-LV" w:bidi="ar-SA"/>
        </w:rPr>
        <w:drawing>
          <wp:inline distT="0" distB="0" distL="0" distR="0" wp14:anchorId="05DC4004" wp14:editId="7159624F">
            <wp:extent cx="3695700" cy="2059321"/>
            <wp:effectExtent l="0" t="0" r="0" b="17145"/>
            <wp:docPr id="37" name="Diagramma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FDD6B6" w14:textId="77777777" w:rsidR="00490260" w:rsidRDefault="00490260" w:rsidP="00490260">
      <w:pPr>
        <w:tabs>
          <w:tab w:val="left" w:pos="3219"/>
        </w:tabs>
        <w:rPr>
          <w:rFonts w:ascii="Calibri Light" w:hAnsi="Calibri Light"/>
        </w:rPr>
      </w:pPr>
      <w:r w:rsidRPr="00B234B8">
        <w:rPr>
          <w:rFonts w:ascii="Calibri Light" w:hAnsi="Calibri Light"/>
          <w:vertAlign w:val="superscript"/>
        </w:rPr>
        <w:t xml:space="preserve">2 </w:t>
      </w:r>
      <w:r w:rsidRPr="00092168">
        <w:rPr>
          <w:rFonts w:ascii="Calibri Light" w:hAnsi="Calibri Light"/>
        </w:rPr>
        <w:t>Datu avots</w:t>
      </w:r>
      <w:r>
        <w:rPr>
          <w:rFonts w:ascii="Calibri Light" w:hAnsi="Calibri Light"/>
        </w:rPr>
        <w:t>:</w:t>
      </w:r>
      <w:r w:rsidRPr="00092168">
        <w:rPr>
          <w:rFonts w:ascii="Calibri Light" w:hAnsi="Calibri Light"/>
        </w:rPr>
        <w:t xml:space="preserve"> Pārgaujas novada pašvaldība</w:t>
      </w:r>
    </w:p>
    <w:p w14:paraId="7022D70F" w14:textId="77777777" w:rsidR="00490260" w:rsidRDefault="00490260" w:rsidP="00490260">
      <w:pPr>
        <w:rPr>
          <w:rStyle w:val="izcelt"/>
          <w:rFonts w:ascii="Bookman Old Style" w:hAnsi="Bookman Old Style"/>
          <w:b w:val="0"/>
          <w:smallCaps/>
          <w:color w:val="021A59" w:themeColor="text2" w:themeShade="80"/>
          <w:kern w:val="0"/>
          <w:szCs w:val="28"/>
        </w:rPr>
      </w:pPr>
    </w:p>
    <w:p w14:paraId="03A15D94" w14:textId="77777777" w:rsidR="00D94DB9" w:rsidRDefault="00D94DB9" w:rsidP="00490260">
      <w:pPr>
        <w:rPr>
          <w:rStyle w:val="izcelt"/>
          <w:rFonts w:ascii="Bookman Old Style" w:hAnsi="Bookman Old Style"/>
          <w:b w:val="0"/>
          <w:smallCaps/>
          <w:color w:val="021A59" w:themeColor="text2" w:themeShade="80"/>
          <w:kern w:val="0"/>
          <w:szCs w:val="28"/>
        </w:rPr>
      </w:pPr>
    </w:p>
    <w:p w14:paraId="608FA572" w14:textId="77777777" w:rsidR="00D94DB9" w:rsidRDefault="00D94DB9" w:rsidP="00490260">
      <w:pPr>
        <w:rPr>
          <w:rStyle w:val="izcelt"/>
          <w:rFonts w:ascii="Bookman Old Style" w:hAnsi="Bookman Old Style"/>
          <w:b w:val="0"/>
          <w:smallCaps/>
          <w:color w:val="021A59" w:themeColor="text2" w:themeShade="80"/>
          <w:kern w:val="0"/>
          <w:szCs w:val="28"/>
        </w:rPr>
      </w:pPr>
    </w:p>
    <w:p w14:paraId="01CAE67A" w14:textId="77777777" w:rsidR="00D94DB9" w:rsidRDefault="00D94DB9" w:rsidP="00490260">
      <w:pPr>
        <w:rPr>
          <w:rStyle w:val="izcelt"/>
          <w:rFonts w:ascii="Bookman Old Style" w:hAnsi="Bookman Old Style"/>
          <w:b w:val="0"/>
          <w:smallCaps/>
          <w:color w:val="021A59" w:themeColor="text2" w:themeShade="80"/>
          <w:kern w:val="0"/>
          <w:szCs w:val="28"/>
        </w:rPr>
      </w:pPr>
    </w:p>
    <w:p w14:paraId="5FF8848D" w14:textId="77777777" w:rsidR="00D94DB9" w:rsidRDefault="00D94DB9" w:rsidP="00490260">
      <w:pPr>
        <w:rPr>
          <w:rStyle w:val="izcelt"/>
          <w:rFonts w:ascii="Bookman Old Style" w:hAnsi="Bookman Old Style"/>
          <w:b w:val="0"/>
          <w:smallCaps/>
          <w:color w:val="021A59" w:themeColor="text2" w:themeShade="80"/>
          <w:kern w:val="0"/>
          <w:szCs w:val="28"/>
        </w:rPr>
      </w:pPr>
    </w:p>
    <w:p w14:paraId="5C01F1D6" w14:textId="77777777" w:rsidR="00D94DB9" w:rsidRDefault="00D94DB9" w:rsidP="00490260">
      <w:pPr>
        <w:rPr>
          <w:rStyle w:val="izcelt"/>
          <w:rFonts w:ascii="Bookman Old Style" w:hAnsi="Bookman Old Style"/>
          <w:b w:val="0"/>
          <w:smallCaps/>
          <w:color w:val="021A59" w:themeColor="text2" w:themeShade="80"/>
          <w:kern w:val="0"/>
          <w:szCs w:val="28"/>
        </w:rPr>
      </w:pPr>
    </w:p>
    <w:p w14:paraId="51A77CB4" w14:textId="77777777" w:rsidR="00D94DB9" w:rsidRDefault="00D94DB9" w:rsidP="00490260">
      <w:pPr>
        <w:rPr>
          <w:rStyle w:val="izcelt"/>
          <w:rFonts w:ascii="Bookman Old Style" w:hAnsi="Bookman Old Style"/>
          <w:b w:val="0"/>
          <w:smallCaps/>
          <w:color w:val="021A59" w:themeColor="text2" w:themeShade="80"/>
          <w:kern w:val="0"/>
          <w:szCs w:val="28"/>
        </w:rPr>
      </w:pPr>
    </w:p>
    <w:p w14:paraId="2167D6B1" w14:textId="77777777" w:rsidR="00D94DB9" w:rsidRDefault="00D94DB9" w:rsidP="00490260">
      <w:pPr>
        <w:rPr>
          <w:rStyle w:val="izcelt"/>
          <w:rFonts w:ascii="Bookman Old Style" w:hAnsi="Bookman Old Style"/>
          <w:b w:val="0"/>
          <w:smallCaps/>
          <w:color w:val="021A59" w:themeColor="text2" w:themeShade="80"/>
          <w:kern w:val="0"/>
          <w:szCs w:val="28"/>
        </w:rPr>
      </w:pPr>
    </w:p>
    <w:p w14:paraId="27A3FADA" w14:textId="77777777" w:rsidR="00D94DB9" w:rsidRDefault="00D94DB9" w:rsidP="00490260">
      <w:pPr>
        <w:rPr>
          <w:rStyle w:val="izcelt"/>
          <w:rFonts w:ascii="Bookman Old Style" w:hAnsi="Bookman Old Style"/>
          <w:b w:val="0"/>
          <w:smallCaps/>
          <w:color w:val="021A59" w:themeColor="text2" w:themeShade="80"/>
          <w:kern w:val="0"/>
          <w:szCs w:val="28"/>
        </w:rPr>
      </w:pPr>
    </w:p>
    <w:p w14:paraId="58DB39A9" w14:textId="77777777" w:rsidR="00D94DB9" w:rsidRDefault="00D94DB9" w:rsidP="00490260">
      <w:pPr>
        <w:rPr>
          <w:rStyle w:val="izcelt"/>
          <w:rFonts w:ascii="Bookman Old Style" w:hAnsi="Bookman Old Style"/>
          <w:b w:val="0"/>
          <w:smallCaps/>
          <w:color w:val="021A59" w:themeColor="text2" w:themeShade="80"/>
          <w:kern w:val="0"/>
          <w:szCs w:val="28"/>
        </w:rPr>
      </w:pPr>
    </w:p>
    <w:p w14:paraId="6D3FF8A2" w14:textId="77777777" w:rsidR="00D94DB9" w:rsidRDefault="00D94DB9" w:rsidP="00490260">
      <w:pPr>
        <w:rPr>
          <w:rStyle w:val="izcelt"/>
          <w:rFonts w:ascii="Bookman Old Style" w:hAnsi="Bookman Old Style"/>
          <w:b w:val="0"/>
          <w:smallCaps/>
          <w:color w:val="021A59" w:themeColor="text2" w:themeShade="80"/>
          <w:kern w:val="0"/>
          <w:szCs w:val="28"/>
        </w:rPr>
      </w:pPr>
    </w:p>
    <w:p w14:paraId="4A3262CD" w14:textId="77777777" w:rsidR="00490260" w:rsidRPr="00490260" w:rsidRDefault="00490260" w:rsidP="00490260">
      <w:pPr>
        <w:pStyle w:val="izcelanai"/>
        <w:rPr>
          <w:rStyle w:val="Intensvaatsauce"/>
          <w:rFonts w:ascii="Bookman Old Style" w:eastAsiaTheme="minorEastAsia" w:hAnsi="Bookman Old Style"/>
          <w:i/>
          <w:iCs/>
          <w:lang w:bidi="en-US"/>
        </w:rPr>
      </w:pPr>
      <w:r w:rsidRPr="00490260">
        <w:rPr>
          <w:rStyle w:val="Intensvaatsauce"/>
          <w:rFonts w:ascii="Bookman Old Style" w:eastAsiaTheme="minorEastAsia" w:hAnsi="Bookman Old Style"/>
          <w:i/>
          <w:iCs/>
          <w:lang w:bidi="en-US"/>
        </w:rPr>
        <w:t>DEMOGRĀFISKĀS SLODZES LĪMENIS</w:t>
      </w:r>
    </w:p>
    <w:p w14:paraId="0A05275F" w14:textId="77777777" w:rsidR="00490260" w:rsidRDefault="00490260" w:rsidP="00490260">
      <w:pPr>
        <w:rPr>
          <w:rFonts w:ascii="Cambria" w:hAnsi="Cambria"/>
          <w:sz w:val="24"/>
          <w:szCs w:val="24"/>
          <w:lang w:bidi="ar-SA"/>
        </w:rPr>
      </w:pPr>
      <w:r w:rsidRPr="006E3345">
        <w:rPr>
          <w:rFonts w:ascii="Cambria" w:hAnsi="Cambria"/>
          <w:sz w:val="24"/>
          <w:szCs w:val="24"/>
          <w:lang w:bidi="ar-SA"/>
        </w:rPr>
        <w:t>DEMOGRĀFISKĀ SLODZE ir darbspējas vecumu nesasniegušo un pārsniegušo personu skaita attiecība vidēji uz 1 000 personām darbspējas vecumā.</w:t>
      </w:r>
    </w:p>
    <w:p w14:paraId="02C41346" w14:textId="77777777" w:rsidR="00490260" w:rsidRDefault="00490260" w:rsidP="00490260">
      <w:pPr>
        <w:rPr>
          <w:rStyle w:val="izcelt"/>
          <w:rFonts w:ascii="Bookman Old Style" w:hAnsi="Bookman Old Style"/>
          <w:b w:val="0"/>
          <w:smallCaps/>
          <w:color w:val="021A59" w:themeColor="text2" w:themeShade="80"/>
          <w:kern w:val="0"/>
          <w:szCs w:val="28"/>
        </w:rPr>
      </w:pPr>
    </w:p>
    <w:p w14:paraId="37241AE7" w14:textId="77777777" w:rsidR="00490260" w:rsidRDefault="00490260" w:rsidP="00490260">
      <w:pPr>
        <w:rPr>
          <w:rStyle w:val="izcelt"/>
          <w:rFonts w:ascii="Bookman Old Style" w:hAnsi="Bookman Old Style"/>
          <w:b w:val="0"/>
          <w:smallCaps/>
          <w:color w:val="021A59" w:themeColor="text2" w:themeShade="80"/>
          <w:kern w:val="0"/>
          <w:szCs w:val="28"/>
        </w:rPr>
      </w:pPr>
      <w:r>
        <w:rPr>
          <w:rFonts w:ascii="Cambria" w:hAnsi="Cambria"/>
          <w:noProof/>
          <w:sz w:val="24"/>
          <w:szCs w:val="24"/>
          <w:lang w:eastAsia="lv-LV" w:bidi="ar-SA"/>
        </w:rPr>
        <w:drawing>
          <wp:inline distT="0" distB="0" distL="0" distR="0" wp14:anchorId="5D8C975B" wp14:editId="75976515">
            <wp:extent cx="4184822" cy="4102443"/>
            <wp:effectExtent l="0" t="0" r="6350" b="12700"/>
            <wp:docPr id="26" name="Diagram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28EBC7" w14:textId="77777777" w:rsidR="00490260" w:rsidRPr="00092168" w:rsidRDefault="00490260" w:rsidP="00490260">
      <w:pPr>
        <w:tabs>
          <w:tab w:val="left" w:pos="3219"/>
        </w:tabs>
        <w:rPr>
          <w:rFonts w:ascii="Calibri Light" w:hAnsi="Calibri Light"/>
        </w:rPr>
      </w:pPr>
      <w:r w:rsidRPr="007031EE">
        <w:rPr>
          <w:rFonts w:ascii="Calibri Light" w:hAnsi="Calibri Light"/>
          <w:vertAlign w:val="superscript"/>
        </w:rPr>
        <w:t xml:space="preserve">1 </w:t>
      </w:r>
      <w:r>
        <w:rPr>
          <w:rFonts w:ascii="Calibri Light" w:hAnsi="Calibri Light"/>
        </w:rPr>
        <w:t xml:space="preserve">Datu avots: </w:t>
      </w:r>
      <w:r w:rsidRPr="00092168">
        <w:rPr>
          <w:rFonts w:ascii="Calibri Light" w:hAnsi="Calibri Light"/>
        </w:rPr>
        <w:t>CSP</w:t>
      </w:r>
    </w:p>
    <w:p w14:paraId="5FEA3CA8" w14:textId="77777777" w:rsidR="00490260" w:rsidRDefault="00490260" w:rsidP="00490260">
      <w:pPr>
        <w:rPr>
          <w:rStyle w:val="izcelt"/>
          <w:rFonts w:ascii="Bookman Old Style" w:hAnsi="Bookman Old Style"/>
          <w:b w:val="0"/>
          <w:smallCaps/>
          <w:color w:val="021A59" w:themeColor="text2" w:themeShade="80"/>
          <w:kern w:val="0"/>
          <w:szCs w:val="28"/>
        </w:rPr>
      </w:pPr>
    </w:p>
    <w:p w14:paraId="3825F38A" w14:textId="77777777" w:rsidR="00490260" w:rsidRDefault="00490260" w:rsidP="00490260">
      <w:pPr>
        <w:pStyle w:val="izcelanai"/>
        <w:rPr>
          <w:rStyle w:val="Intensvaatsauce"/>
          <w:rFonts w:ascii="Bookman Old Style" w:eastAsiaTheme="minorEastAsia" w:hAnsi="Bookman Old Style"/>
          <w:i/>
          <w:iCs/>
          <w:lang w:bidi="en-US"/>
        </w:rPr>
      </w:pPr>
    </w:p>
    <w:p w14:paraId="22FCCE4D" w14:textId="77777777" w:rsidR="00490260" w:rsidRDefault="00490260" w:rsidP="00490260">
      <w:pPr>
        <w:pStyle w:val="izcelanai"/>
        <w:rPr>
          <w:rStyle w:val="Intensvaatsauce"/>
          <w:rFonts w:ascii="Bookman Old Style" w:eastAsiaTheme="minorEastAsia" w:hAnsi="Bookman Old Style"/>
          <w:i/>
          <w:iCs/>
          <w:lang w:bidi="en-US"/>
        </w:rPr>
      </w:pPr>
    </w:p>
    <w:p w14:paraId="5783194B" w14:textId="77777777" w:rsidR="00490260" w:rsidRPr="00490260" w:rsidRDefault="00490260" w:rsidP="00490260">
      <w:pPr>
        <w:pStyle w:val="izcelanai"/>
        <w:rPr>
          <w:rStyle w:val="Intensvaatsauce"/>
          <w:rFonts w:ascii="Bookman Old Style" w:eastAsiaTheme="minorEastAsia" w:hAnsi="Bookman Old Style"/>
          <w:b/>
          <w:i/>
          <w:iCs/>
          <w:lang w:bidi="en-US"/>
        </w:rPr>
      </w:pPr>
      <w:r w:rsidRPr="00490260">
        <w:rPr>
          <w:rStyle w:val="Intensvaatsauce"/>
          <w:rFonts w:ascii="Bookman Old Style" w:eastAsiaTheme="minorEastAsia" w:hAnsi="Bookman Old Style"/>
          <w:i/>
          <w:iCs/>
          <w:lang w:bidi="en-US"/>
        </w:rPr>
        <w:t>BEZDARBA LĪMENIS (%)</w:t>
      </w:r>
    </w:p>
    <w:p w14:paraId="5B6E2A5C" w14:textId="77777777" w:rsidR="00490260" w:rsidRDefault="00490260" w:rsidP="00490260">
      <w:pPr>
        <w:rPr>
          <w:rFonts w:ascii="Cambria" w:hAnsi="Cambria"/>
          <w:sz w:val="24"/>
          <w:szCs w:val="24"/>
          <w:lang w:bidi="ar-SA"/>
        </w:rPr>
      </w:pPr>
      <w:r w:rsidRPr="006B1EEA">
        <w:rPr>
          <w:rFonts w:ascii="Cambria" w:hAnsi="Cambria"/>
          <w:sz w:val="24"/>
          <w:szCs w:val="24"/>
          <w:lang w:bidi="ar-SA"/>
        </w:rPr>
        <w:t>BEZDARBA LĪMENIS (%) – reģistrēto īpatsvars (%) darbaspējas vecuma iedzīvotāju skaitā</w:t>
      </w:r>
      <w:r>
        <w:rPr>
          <w:rFonts w:ascii="Cambria" w:hAnsi="Cambria"/>
          <w:sz w:val="24"/>
          <w:szCs w:val="24"/>
          <w:lang w:bidi="ar-SA"/>
        </w:rPr>
        <w:t>.</w:t>
      </w:r>
    </w:p>
    <w:p w14:paraId="2C5BFCA4" w14:textId="77777777" w:rsidR="00490260" w:rsidRDefault="00490260" w:rsidP="00490260">
      <w:pPr>
        <w:rPr>
          <w:rStyle w:val="apple-style-span"/>
          <w:rFonts w:ascii="Cambria" w:hAnsi="Cambria"/>
          <w:sz w:val="24"/>
          <w:szCs w:val="24"/>
          <w:lang w:bidi="ar-SA"/>
        </w:rPr>
      </w:pPr>
      <w:r>
        <w:rPr>
          <w:rFonts w:ascii="Cambria" w:hAnsi="Cambria"/>
          <w:noProof/>
          <w:sz w:val="24"/>
          <w:szCs w:val="24"/>
          <w:lang w:eastAsia="lv-LV" w:bidi="ar-SA"/>
        </w:rPr>
        <w:drawing>
          <wp:inline distT="0" distB="0" distL="0" distR="0" wp14:anchorId="4C0DCD77" wp14:editId="7E0D618F">
            <wp:extent cx="3908809" cy="2210638"/>
            <wp:effectExtent l="0" t="0" r="15875" b="1841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F7E4A9" w14:textId="77777777" w:rsidR="00490260" w:rsidRPr="00EA42A5" w:rsidRDefault="00490260" w:rsidP="00490260">
      <w:pPr>
        <w:rPr>
          <w:rFonts w:ascii="Calibri Light" w:hAnsi="Calibri Light"/>
        </w:rPr>
      </w:pPr>
      <w:r w:rsidRPr="00247CE8">
        <w:rPr>
          <w:rFonts w:ascii="Calibri Light" w:hAnsi="Calibri Light"/>
          <w:vertAlign w:val="superscript"/>
        </w:rPr>
        <w:t>2</w:t>
      </w:r>
      <w:r w:rsidRPr="00965EE3">
        <w:rPr>
          <w:rFonts w:ascii="Calibri Light" w:hAnsi="Calibri Light"/>
        </w:rPr>
        <w:t>Datu avots: NVA</w:t>
      </w:r>
    </w:p>
    <w:p w14:paraId="440C135E" w14:textId="77777777" w:rsidR="00490260" w:rsidRDefault="00490260" w:rsidP="00490260">
      <w:pPr>
        <w:rPr>
          <w:rFonts w:ascii="Cambria" w:hAnsi="Cambria"/>
          <w:sz w:val="24"/>
          <w:szCs w:val="24"/>
          <w:lang w:bidi="ar-SA"/>
        </w:rPr>
      </w:pPr>
    </w:p>
    <w:p w14:paraId="1E4FCD2D" w14:textId="77777777" w:rsidR="00490260" w:rsidRDefault="003A321D" w:rsidP="00490260">
      <w:pPr>
        <w:rPr>
          <w:rFonts w:ascii="Cambria" w:hAnsi="Cambria"/>
          <w:sz w:val="24"/>
          <w:szCs w:val="24"/>
          <w:lang w:bidi="ar-SA"/>
        </w:rPr>
      </w:pPr>
      <w:r>
        <w:rPr>
          <w:rFonts w:ascii="Cambria" w:hAnsi="Cambria"/>
          <w:sz w:val="24"/>
          <w:szCs w:val="24"/>
          <w:lang w:bidi="ar-SA"/>
        </w:rPr>
        <w:t>2018</w:t>
      </w:r>
      <w:r w:rsidR="00490260">
        <w:rPr>
          <w:rFonts w:ascii="Cambria" w:hAnsi="Cambria"/>
          <w:sz w:val="24"/>
          <w:szCs w:val="24"/>
          <w:lang w:bidi="ar-SA"/>
        </w:rPr>
        <w:t>.</w:t>
      </w:r>
      <w:r w:rsidR="00490260" w:rsidRPr="00965EE3">
        <w:rPr>
          <w:rFonts w:ascii="Cambria" w:hAnsi="Cambria"/>
          <w:sz w:val="24"/>
          <w:szCs w:val="24"/>
          <w:lang w:bidi="ar-SA"/>
        </w:rPr>
        <w:t>gadā bezdarba līmenis sa</w:t>
      </w:r>
      <w:r w:rsidR="00490260">
        <w:rPr>
          <w:rFonts w:ascii="Cambria" w:hAnsi="Cambria"/>
          <w:sz w:val="24"/>
          <w:szCs w:val="24"/>
          <w:lang w:bidi="ar-SA"/>
        </w:rPr>
        <w:t>līdzinājumā ar 2011.</w:t>
      </w:r>
      <w:r w:rsidR="00490260" w:rsidRPr="00965EE3">
        <w:rPr>
          <w:rFonts w:ascii="Cambria" w:hAnsi="Cambria"/>
          <w:sz w:val="24"/>
          <w:szCs w:val="24"/>
          <w:lang w:bidi="ar-SA"/>
        </w:rPr>
        <w:t xml:space="preserve">gadu </w:t>
      </w:r>
      <w:r w:rsidR="00490260">
        <w:rPr>
          <w:rFonts w:ascii="Cambria" w:hAnsi="Cambria"/>
          <w:sz w:val="24"/>
          <w:szCs w:val="24"/>
          <w:lang w:bidi="ar-SA"/>
        </w:rPr>
        <w:t xml:space="preserve">novadā </w:t>
      </w:r>
      <w:r w:rsidR="00490260" w:rsidRPr="00965EE3">
        <w:rPr>
          <w:rFonts w:ascii="Cambria" w:hAnsi="Cambria"/>
          <w:sz w:val="24"/>
          <w:szCs w:val="24"/>
          <w:lang w:bidi="ar-SA"/>
        </w:rPr>
        <w:t>ir samazinājies</w:t>
      </w:r>
      <w:r>
        <w:rPr>
          <w:rFonts w:ascii="Cambria" w:hAnsi="Cambria"/>
          <w:sz w:val="24"/>
          <w:szCs w:val="24"/>
          <w:lang w:bidi="ar-SA"/>
        </w:rPr>
        <w:t xml:space="preserve"> par 3.4</w:t>
      </w:r>
      <w:r w:rsidR="00490260">
        <w:rPr>
          <w:rFonts w:ascii="Cambria" w:hAnsi="Cambria"/>
          <w:sz w:val="24"/>
          <w:szCs w:val="24"/>
          <w:lang w:bidi="ar-SA"/>
        </w:rPr>
        <w:t>%</w:t>
      </w:r>
      <w:r w:rsidR="00490260" w:rsidRPr="00965EE3">
        <w:rPr>
          <w:rFonts w:ascii="Cambria" w:hAnsi="Cambria"/>
          <w:sz w:val="24"/>
          <w:szCs w:val="24"/>
          <w:lang w:bidi="ar-SA"/>
        </w:rPr>
        <w:t xml:space="preserve">. </w:t>
      </w:r>
    </w:p>
    <w:p w14:paraId="767EEA85" w14:textId="77777777" w:rsidR="00490260" w:rsidRPr="00965EE3" w:rsidRDefault="003A321D" w:rsidP="00490260">
      <w:pPr>
        <w:rPr>
          <w:rFonts w:ascii="Cambria" w:hAnsi="Cambria"/>
          <w:sz w:val="24"/>
          <w:szCs w:val="24"/>
          <w:lang w:bidi="ar-SA"/>
        </w:rPr>
      </w:pPr>
      <w:r>
        <w:rPr>
          <w:rFonts w:ascii="Cambria" w:hAnsi="Cambria"/>
          <w:sz w:val="24"/>
          <w:szCs w:val="24"/>
          <w:lang w:bidi="ar-SA"/>
        </w:rPr>
        <w:t>Bezdarba līmenis no 2015.gada beigām līdz 2018</w:t>
      </w:r>
      <w:r w:rsidR="00490260" w:rsidRPr="00965EE3">
        <w:rPr>
          <w:rFonts w:ascii="Cambria" w:hAnsi="Cambria"/>
          <w:sz w:val="24"/>
          <w:szCs w:val="24"/>
          <w:lang w:bidi="ar-SA"/>
        </w:rPr>
        <w:t xml:space="preserve">.gada septembrim samazinājies par </w:t>
      </w:r>
      <w:r>
        <w:rPr>
          <w:rFonts w:ascii="Cambria" w:hAnsi="Cambria"/>
          <w:sz w:val="24"/>
          <w:szCs w:val="24"/>
          <w:lang w:bidi="ar-SA"/>
        </w:rPr>
        <w:t>1.2</w:t>
      </w:r>
      <w:r w:rsidR="00490260" w:rsidRPr="00965EE3">
        <w:rPr>
          <w:rFonts w:ascii="Cambria" w:hAnsi="Cambria"/>
          <w:sz w:val="24"/>
          <w:szCs w:val="24"/>
          <w:lang w:bidi="ar-SA"/>
        </w:rPr>
        <w:t xml:space="preserve"> %.</w:t>
      </w:r>
    </w:p>
    <w:p w14:paraId="7DF7F2D7" w14:textId="77777777" w:rsidR="00490260" w:rsidRDefault="00490260" w:rsidP="00490260">
      <w:pPr>
        <w:rPr>
          <w:rFonts w:ascii="Calibri Light" w:hAnsi="Calibri Light"/>
          <w:vertAlign w:val="superscript"/>
        </w:rPr>
      </w:pPr>
      <w:r w:rsidRPr="00965EE3">
        <w:rPr>
          <w:rFonts w:ascii="Cambria" w:hAnsi="Cambria"/>
          <w:sz w:val="24"/>
          <w:szCs w:val="24"/>
          <w:lang w:bidi="ar-SA"/>
        </w:rPr>
        <w:t>Bezdarba līmeņa mainīgums ir skaidrojams ar kopējo ekonomisko situāciju valstī, kā arī ar ekonomiski</w:t>
      </w:r>
      <w:r>
        <w:rPr>
          <w:rFonts w:ascii="Cambria" w:hAnsi="Cambria"/>
          <w:sz w:val="24"/>
          <w:szCs w:val="24"/>
          <w:lang w:bidi="ar-SA"/>
        </w:rPr>
        <w:t xml:space="preserve"> aktīvo novada uzņēmēju darbību, tā </w:t>
      </w:r>
      <w:r w:rsidRPr="00965EE3">
        <w:rPr>
          <w:rFonts w:ascii="Cambria" w:hAnsi="Cambria"/>
          <w:sz w:val="24"/>
          <w:szCs w:val="24"/>
          <w:lang w:bidi="ar-SA"/>
        </w:rPr>
        <w:t>ietekmējošie faktori ir saistīti arī ar demogrāfisko slodzi, nereģistrēto nodarbinātību, darbaspēka ģeogrāfisko mobilitāti - iekšējo un ārējo migrāciju, darbaspēka pieprasījumu darba tirgū ilgtermiņā, tautsaimniecības ekonomiskās attīstības cikla fāzi, darba algu ietekmējošajiem faktoriem, neatbilstoša darba tirgus prasībām iegūtas profesionālās  vai augstākās izglītības.</w:t>
      </w:r>
      <w:r w:rsidRPr="00EA42A5">
        <w:rPr>
          <w:rFonts w:ascii="Calibri Light" w:hAnsi="Calibri Light"/>
          <w:vertAlign w:val="superscript"/>
        </w:rPr>
        <w:t xml:space="preserve"> </w:t>
      </w:r>
    </w:p>
    <w:p w14:paraId="2C2C0C21" w14:textId="77777777" w:rsidR="00490260" w:rsidRPr="00490260" w:rsidRDefault="00490260" w:rsidP="00490260">
      <w:pPr>
        <w:rPr>
          <w:rStyle w:val="izcelt"/>
          <w:rFonts w:ascii="Bookman Old Style" w:hAnsi="Bookman Old Style"/>
          <w:b w:val="0"/>
          <w:smallCaps/>
          <w:color w:val="021A59" w:themeColor="text2" w:themeShade="80"/>
          <w:kern w:val="0"/>
          <w:szCs w:val="28"/>
        </w:rPr>
        <w:sectPr w:rsidR="00490260" w:rsidRPr="00490260" w:rsidSect="00304B17">
          <w:type w:val="continuous"/>
          <w:pgSz w:w="16838" w:h="11906" w:orient="landscape" w:code="9"/>
          <w:pgMar w:top="1418" w:right="1701" w:bottom="851" w:left="1134" w:header="709" w:footer="431" w:gutter="0"/>
          <w:cols w:num="2" w:space="708"/>
          <w:titlePg/>
          <w:docGrid w:linePitch="360"/>
        </w:sectPr>
      </w:pPr>
    </w:p>
    <w:bookmarkEnd w:id="7"/>
    <w:p w14:paraId="30DA28BA" w14:textId="77777777" w:rsidR="00490260" w:rsidRPr="00490260" w:rsidRDefault="00490260" w:rsidP="00490260">
      <w:pPr>
        <w:pStyle w:val="izcelanai"/>
        <w:rPr>
          <w:rStyle w:val="Intensvaatsauce"/>
          <w:rFonts w:ascii="Bookman Old Style" w:eastAsiaTheme="minorEastAsia" w:hAnsi="Bookman Old Style"/>
          <w:i/>
          <w:iCs/>
          <w:lang w:bidi="en-US"/>
        </w:rPr>
      </w:pPr>
      <w:r w:rsidRPr="00490260">
        <w:rPr>
          <w:rStyle w:val="Intensvaatsauce"/>
          <w:rFonts w:ascii="Bookman Old Style" w:eastAsiaTheme="minorEastAsia" w:hAnsi="Bookman Old Style"/>
          <w:i/>
          <w:iCs/>
          <w:lang w:bidi="en-US"/>
        </w:rPr>
        <w:t>IEDZĪVOTĀJU IENĀKUMA NODOKĻA APMĒRS UZ VIENU IEDZĪVOTĀJU</w:t>
      </w:r>
    </w:p>
    <w:p w14:paraId="3C594023" w14:textId="77777777" w:rsidR="00490260" w:rsidRPr="00557703" w:rsidRDefault="00604723" w:rsidP="00490260">
      <w:pPr>
        <w:spacing w:before="0"/>
        <w:jc w:val="left"/>
        <w:rPr>
          <w:rFonts w:ascii="Times New Roman" w:eastAsia="Times New Roman" w:hAnsi="Times New Roman" w:cs="Times New Roman"/>
          <w:sz w:val="24"/>
          <w:szCs w:val="24"/>
          <w:lang w:eastAsia="lv-LV" w:bidi="ar-SA"/>
        </w:rPr>
      </w:pPr>
      <w:r w:rsidRPr="00557703">
        <w:rPr>
          <w:rFonts w:ascii="Times New Roman" w:eastAsia="Times New Roman" w:hAnsi="Times New Roman" w:cs="Times New Roman"/>
          <w:sz w:val="24"/>
          <w:szCs w:val="24"/>
          <w:lang w:eastAsia="lv-LV" w:bidi="ar-SA"/>
        </w:rPr>
        <w:t>Iedzīvotāju ienākuma nodokli veido</w:t>
      </w:r>
      <w:r w:rsidR="00490260" w:rsidRPr="00557703">
        <w:rPr>
          <w:rFonts w:ascii="Times New Roman" w:eastAsia="Times New Roman" w:hAnsi="Times New Roman" w:cs="Times New Roman"/>
          <w:sz w:val="24"/>
          <w:szCs w:val="24"/>
          <w:lang w:eastAsia="lv-LV" w:bidi="ar-SA"/>
        </w:rPr>
        <w:t>:</w:t>
      </w:r>
    </w:p>
    <w:p w14:paraId="46FE4D04" w14:textId="77777777" w:rsidR="00490260" w:rsidRPr="00557703" w:rsidRDefault="00490260" w:rsidP="00490260">
      <w:pPr>
        <w:pStyle w:val="Sarakstarindkopa"/>
        <w:ind w:left="1080"/>
      </w:pPr>
      <w:r w:rsidRPr="00557703">
        <w:t>ienākuma nodoklis, ko aprēķina un maksā darba ņēmējs;</w:t>
      </w:r>
    </w:p>
    <w:p w14:paraId="24DD652D" w14:textId="77777777" w:rsidR="00490260" w:rsidRPr="00B234B8" w:rsidRDefault="00490260" w:rsidP="00490260">
      <w:pPr>
        <w:pStyle w:val="Sarakstarindkopa"/>
        <w:ind w:left="1080"/>
      </w:pPr>
      <w:r w:rsidRPr="00B234B8">
        <w:t>patentmaksas, kas ir pašvaldību noteikts avansa maksājums par atsevišķu saimnieciskās darbības veidu veikšanu;</w:t>
      </w:r>
    </w:p>
    <w:p w14:paraId="5C7F3734" w14:textId="77777777" w:rsidR="00490260" w:rsidRPr="00557703" w:rsidRDefault="00490260" w:rsidP="00490260">
      <w:pPr>
        <w:pStyle w:val="Sarakstarindkopa"/>
        <w:ind w:left="1080"/>
      </w:pPr>
      <w:r w:rsidRPr="00557703">
        <w:t>nodoklis par ienākumiem no saimnieciskās darbības, citiem ienākuma avotiem.</w:t>
      </w:r>
    </w:p>
    <w:p w14:paraId="1775A726" w14:textId="77777777" w:rsidR="00490260" w:rsidRPr="003A47BE" w:rsidRDefault="00490260" w:rsidP="00490260">
      <w:pPr>
        <w:tabs>
          <w:tab w:val="left" w:pos="3219"/>
        </w:tabs>
        <w:spacing w:before="0" w:after="160"/>
        <w:rPr>
          <w:rFonts w:ascii="Cambria" w:hAnsi="Cambria"/>
          <w:sz w:val="24"/>
          <w:szCs w:val="24"/>
        </w:rPr>
      </w:pPr>
      <w:r>
        <w:rPr>
          <w:rFonts w:ascii="Cambria" w:hAnsi="Cambria"/>
          <w:noProof/>
          <w:sz w:val="24"/>
          <w:szCs w:val="24"/>
          <w:lang w:eastAsia="lv-LV" w:bidi="ar-SA"/>
        </w:rPr>
        <w:drawing>
          <wp:inline distT="0" distB="0" distL="0" distR="0" wp14:anchorId="5DDC8685" wp14:editId="1C2DECE4">
            <wp:extent cx="4171950" cy="2074545"/>
            <wp:effectExtent l="0" t="0" r="0" b="190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9A2DCE" w14:textId="0119BBB0" w:rsidR="00490260" w:rsidRPr="00490260" w:rsidRDefault="00490260" w:rsidP="00490260">
      <w:pPr>
        <w:rPr>
          <w:rFonts w:ascii="Calibri Light" w:hAnsi="Calibri Light"/>
          <w:vertAlign w:val="superscript"/>
        </w:rPr>
      </w:pPr>
      <w:r>
        <w:rPr>
          <w:rFonts w:ascii="Calibri Light" w:hAnsi="Calibri Light"/>
          <w:vertAlign w:val="superscript"/>
        </w:rPr>
        <w:t>1</w:t>
      </w:r>
      <w:r w:rsidRPr="00965EE3">
        <w:rPr>
          <w:rFonts w:ascii="Calibri Light" w:hAnsi="Calibri Light"/>
        </w:rPr>
        <w:t xml:space="preserve">Datu avots: </w:t>
      </w:r>
      <w:r>
        <w:rPr>
          <w:rFonts w:ascii="Calibri Light" w:hAnsi="Calibri Light"/>
        </w:rPr>
        <w:t>Pārgaujas novada pašvaldība</w:t>
      </w:r>
    </w:p>
    <w:p w14:paraId="10DBF8E0" w14:textId="77777777" w:rsidR="00604723" w:rsidRDefault="00604723" w:rsidP="00111833">
      <w:pPr>
        <w:pStyle w:val="izcelanai"/>
        <w:rPr>
          <w:rStyle w:val="Intensvaatsauce"/>
          <w:rFonts w:ascii="Bookman Old Style" w:eastAsiaTheme="minorEastAsia" w:hAnsi="Bookman Old Style"/>
          <w:i/>
          <w:iCs/>
          <w:lang w:bidi="en-US"/>
        </w:rPr>
      </w:pPr>
    </w:p>
    <w:p w14:paraId="5341ED95" w14:textId="77777777" w:rsidR="00C376BB" w:rsidRDefault="00C376BB" w:rsidP="00111833">
      <w:pPr>
        <w:pStyle w:val="izcelanai"/>
        <w:rPr>
          <w:rStyle w:val="Intensvaatsauce"/>
          <w:rFonts w:ascii="Bookman Old Style" w:eastAsiaTheme="minorEastAsia" w:hAnsi="Bookman Old Style"/>
          <w:i/>
          <w:iCs/>
          <w:lang w:bidi="en-US"/>
        </w:rPr>
      </w:pPr>
    </w:p>
    <w:p w14:paraId="23445223" w14:textId="77777777" w:rsidR="00C376BB" w:rsidRDefault="00C376BB" w:rsidP="00111833">
      <w:pPr>
        <w:pStyle w:val="izcelanai"/>
        <w:rPr>
          <w:rStyle w:val="Intensvaatsauce"/>
          <w:rFonts w:ascii="Bookman Old Style" w:eastAsiaTheme="minorEastAsia" w:hAnsi="Bookman Old Style"/>
          <w:i/>
          <w:iCs/>
          <w:lang w:bidi="en-US"/>
        </w:rPr>
      </w:pPr>
    </w:p>
    <w:p w14:paraId="0F0FC1F7" w14:textId="77777777" w:rsidR="00C376BB" w:rsidRDefault="00C376BB" w:rsidP="00111833">
      <w:pPr>
        <w:pStyle w:val="izcelanai"/>
        <w:rPr>
          <w:rStyle w:val="Intensvaatsauce"/>
          <w:rFonts w:ascii="Bookman Old Style" w:eastAsiaTheme="minorEastAsia" w:hAnsi="Bookman Old Style"/>
          <w:i/>
          <w:iCs/>
          <w:lang w:bidi="en-US"/>
        </w:rPr>
      </w:pPr>
    </w:p>
    <w:p w14:paraId="6A90CB83" w14:textId="77777777" w:rsidR="00C376BB" w:rsidRDefault="00C376BB" w:rsidP="00111833">
      <w:pPr>
        <w:pStyle w:val="izcelanai"/>
        <w:rPr>
          <w:rStyle w:val="Intensvaatsauce"/>
          <w:rFonts w:ascii="Bookman Old Style" w:eastAsiaTheme="minorEastAsia" w:hAnsi="Bookman Old Style"/>
          <w:i/>
          <w:iCs/>
          <w:lang w:bidi="en-US"/>
        </w:rPr>
      </w:pPr>
    </w:p>
    <w:p w14:paraId="4FDC55ED" w14:textId="77777777" w:rsidR="00C376BB" w:rsidRDefault="00C376BB" w:rsidP="00111833">
      <w:pPr>
        <w:pStyle w:val="izcelanai"/>
        <w:rPr>
          <w:rStyle w:val="Intensvaatsauce"/>
          <w:rFonts w:ascii="Bookman Old Style" w:eastAsiaTheme="minorEastAsia" w:hAnsi="Bookman Old Style"/>
          <w:i/>
          <w:iCs/>
          <w:lang w:bidi="en-US"/>
        </w:rPr>
      </w:pPr>
    </w:p>
    <w:p w14:paraId="52D9502B" w14:textId="77777777" w:rsidR="00C376BB" w:rsidRDefault="00C376BB" w:rsidP="00111833">
      <w:pPr>
        <w:pStyle w:val="izcelanai"/>
        <w:rPr>
          <w:rStyle w:val="Intensvaatsauce"/>
          <w:rFonts w:ascii="Bookman Old Style" w:eastAsiaTheme="minorEastAsia" w:hAnsi="Bookman Old Style"/>
          <w:i/>
          <w:iCs/>
          <w:lang w:bidi="en-US"/>
        </w:rPr>
      </w:pPr>
    </w:p>
    <w:p w14:paraId="75E5711D" w14:textId="77777777" w:rsidR="00C376BB" w:rsidRDefault="00C376BB" w:rsidP="00111833">
      <w:pPr>
        <w:pStyle w:val="izcelanai"/>
        <w:rPr>
          <w:rStyle w:val="Intensvaatsauce"/>
          <w:rFonts w:ascii="Bookman Old Style" w:eastAsiaTheme="minorEastAsia" w:hAnsi="Bookman Old Style"/>
          <w:i/>
          <w:iCs/>
          <w:lang w:bidi="en-US"/>
        </w:rPr>
      </w:pPr>
    </w:p>
    <w:p w14:paraId="7E314A29" w14:textId="77777777" w:rsidR="00C376BB" w:rsidRDefault="00C376BB" w:rsidP="00111833">
      <w:pPr>
        <w:pStyle w:val="izcelanai"/>
        <w:rPr>
          <w:rStyle w:val="Intensvaatsauce"/>
          <w:rFonts w:ascii="Bookman Old Style" w:eastAsiaTheme="minorEastAsia" w:hAnsi="Bookman Old Style"/>
          <w:i/>
          <w:iCs/>
          <w:lang w:bidi="en-US"/>
        </w:rPr>
      </w:pPr>
    </w:p>
    <w:p w14:paraId="43F70500" w14:textId="77777777" w:rsidR="00C376BB" w:rsidRDefault="00C376BB" w:rsidP="00111833">
      <w:pPr>
        <w:pStyle w:val="izcelanai"/>
        <w:rPr>
          <w:rStyle w:val="Intensvaatsauce"/>
          <w:rFonts w:ascii="Bookman Old Style" w:eastAsiaTheme="minorEastAsia" w:hAnsi="Bookman Old Style"/>
          <w:i/>
          <w:iCs/>
          <w:lang w:bidi="en-US"/>
        </w:rPr>
      </w:pPr>
    </w:p>
    <w:p w14:paraId="61E77653" w14:textId="77777777" w:rsidR="00111833" w:rsidRDefault="00111833" w:rsidP="00111833">
      <w:pPr>
        <w:pStyle w:val="izcelanai"/>
        <w:rPr>
          <w:rStyle w:val="Intensvaatsauce"/>
          <w:rFonts w:ascii="Bookman Old Style" w:eastAsiaTheme="minorEastAsia" w:hAnsi="Bookman Old Style"/>
          <w:i/>
          <w:iCs/>
          <w:lang w:bidi="en-US"/>
        </w:rPr>
      </w:pPr>
      <w:r w:rsidRPr="00111833">
        <w:rPr>
          <w:rStyle w:val="Intensvaatsauce"/>
          <w:rFonts w:ascii="Bookman Old Style" w:eastAsiaTheme="minorEastAsia" w:hAnsi="Bookman Old Style"/>
          <w:i/>
          <w:iCs/>
          <w:lang w:bidi="en-US"/>
        </w:rPr>
        <w:t>TERITORIJAS ATTĪSTĪBAS INDEKSS</w:t>
      </w:r>
    </w:p>
    <w:p w14:paraId="07B33CE6" w14:textId="77777777" w:rsidR="00111833" w:rsidRPr="00FA3B8D" w:rsidRDefault="00111833" w:rsidP="00111833">
      <w:pPr>
        <w:rPr>
          <w:rFonts w:ascii="Cambria" w:hAnsi="Cambria"/>
          <w:sz w:val="24"/>
          <w:szCs w:val="24"/>
          <w:lang w:bidi="ar-SA"/>
        </w:rPr>
      </w:pPr>
      <w:r w:rsidRPr="00FA3B8D">
        <w:rPr>
          <w:rFonts w:ascii="Cambria" w:hAnsi="Cambria"/>
          <w:sz w:val="24"/>
          <w:szCs w:val="24"/>
          <w:lang w:bidi="ar-SA"/>
        </w:rPr>
        <w:t>Teritorijas attīstības līmeņa indekss (TALI) raksturo attīstības līmeni attiecīgajā gadā, parādot teritoriju augstāku vai zemāku attīstību salīdzinājumā ar vidējo attīstības līmeni valstī.</w:t>
      </w:r>
    </w:p>
    <w:p w14:paraId="023408DE" w14:textId="77777777" w:rsidR="00111833" w:rsidRPr="00FA3B8D" w:rsidRDefault="00111833" w:rsidP="00111833">
      <w:pPr>
        <w:rPr>
          <w:rFonts w:ascii="Cambria" w:hAnsi="Cambria"/>
          <w:sz w:val="24"/>
          <w:szCs w:val="24"/>
          <w:lang w:bidi="ar-SA"/>
        </w:rPr>
      </w:pPr>
      <w:r w:rsidRPr="00FA3B8D">
        <w:rPr>
          <w:rFonts w:ascii="Cambria" w:hAnsi="Cambria"/>
          <w:sz w:val="24"/>
          <w:szCs w:val="24"/>
          <w:lang w:bidi="ar-SA"/>
        </w:rPr>
        <w:t xml:space="preserve">Teritorijas attīstības līmeņa izmaiņu indekss (TALII)  raksturo attīstības līmeņa izmaiņas pret iepriekšējo gadu, parādot teritoriju atpaliekošu vai apsteidzošu attīstību salīdzinājumā ar vidējo attīstības līmeni iepriekšējā gadā. </w:t>
      </w:r>
    </w:p>
    <w:p w14:paraId="2144E0CD" w14:textId="77777777" w:rsidR="00111833" w:rsidRPr="00FA3B8D" w:rsidRDefault="00111833" w:rsidP="00111833">
      <w:pPr>
        <w:rPr>
          <w:rFonts w:ascii="Cambria" w:hAnsi="Cambria"/>
          <w:sz w:val="24"/>
          <w:szCs w:val="24"/>
          <w:lang w:bidi="ar-SA"/>
        </w:rPr>
      </w:pPr>
      <w:r w:rsidRPr="00FA3B8D">
        <w:rPr>
          <w:rFonts w:ascii="Cambria" w:hAnsi="Cambria"/>
          <w:sz w:val="24"/>
          <w:szCs w:val="24"/>
          <w:lang w:bidi="ar-SA"/>
        </w:rPr>
        <w:t>Attīstības indeksa aprēķiniem nepieciešamie dati tiek iegūti no Centrālās statistikas pārvaldes, Valsts kases, Valsts ieņēmuma dienesta, Nodarbinātības valsts aģentūras, Labklājības ministrijas, Iekšlietu ministrijas un Valsts zemes dienesta.</w:t>
      </w:r>
    </w:p>
    <w:p w14:paraId="6A70DC22" w14:textId="77777777" w:rsidR="00111833" w:rsidRDefault="00111833" w:rsidP="00111833">
      <w:pPr>
        <w:rPr>
          <w:rFonts w:ascii="Cambria" w:hAnsi="Cambria"/>
          <w:sz w:val="24"/>
          <w:szCs w:val="24"/>
          <w:lang w:bidi="ar-SA"/>
        </w:rPr>
      </w:pPr>
      <w:r w:rsidRPr="00FA3B8D">
        <w:rPr>
          <w:rFonts w:ascii="Cambria" w:hAnsi="Cambria"/>
          <w:sz w:val="24"/>
          <w:szCs w:val="24"/>
          <w:lang w:bidi="ar-SA"/>
        </w:rPr>
        <w:t>Pēc 2011.gada datiem, salīdzinot ar 2011.gada vidējiem rādītājiem, novada TALI vērtība (- 0,031), valstī kopumā (no 110 novadiem) ierindojās 50.vietā</w:t>
      </w:r>
      <w:r>
        <w:rPr>
          <w:rFonts w:ascii="Cambria" w:hAnsi="Cambria"/>
          <w:sz w:val="24"/>
          <w:szCs w:val="24"/>
          <w:vertAlign w:val="superscript"/>
          <w:lang w:bidi="ar-SA"/>
        </w:rPr>
        <w:t>2</w:t>
      </w:r>
      <w:r w:rsidR="00B05CE8">
        <w:rPr>
          <w:rFonts w:ascii="Cambria" w:hAnsi="Cambria"/>
          <w:sz w:val="24"/>
          <w:szCs w:val="24"/>
          <w:lang w:bidi="ar-SA"/>
        </w:rPr>
        <w:t>.</w:t>
      </w:r>
    </w:p>
    <w:p w14:paraId="06B9F606" w14:textId="77777777" w:rsidR="00111833" w:rsidRPr="00FA3B8D" w:rsidRDefault="00B05CE8" w:rsidP="00111833">
      <w:pPr>
        <w:rPr>
          <w:rFonts w:ascii="Cambria" w:hAnsi="Cambria"/>
          <w:sz w:val="24"/>
          <w:szCs w:val="24"/>
          <w:lang w:bidi="ar-SA"/>
        </w:rPr>
      </w:pPr>
      <w:r>
        <w:rPr>
          <w:rFonts w:ascii="Cambria" w:hAnsi="Cambria"/>
          <w:sz w:val="24"/>
          <w:szCs w:val="24"/>
          <w:lang w:bidi="ar-SA"/>
        </w:rPr>
        <w:t>Pēc 2015</w:t>
      </w:r>
      <w:r w:rsidR="00111833" w:rsidRPr="00FA3B8D">
        <w:rPr>
          <w:rFonts w:ascii="Cambria" w:hAnsi="Cambria"/>
          <w:sz w:val="24"/>
          <w:szCs w:val="24"/>
          <w:lang w:bidi="ar-SA"/>
        </w:rPr>
        <w:t>.gada datiem TALI vērtība (</w:t>
      </w:r>
      <w:r>
        <w:rPr>
          <w:rFonts w:ascii="Cambria" w:hAnsi="Cambria"/>
          <w:sz w:val="24"/>
          <w:szCs w:val="24"/>
          <w:lang w:bidi="ar-SA"/>
        </w:rPr>
        <w:t>-0.109), valstī kopumā ierindojās 42</w:t>
      </w:r>
      <w:r w:rsidR="00111833" w:rsidRPr="00FA3B8D">
        <w:rPr>
          <w:rFonts w:ascii="Cambria" w:hAnsi="Cambria"/>
          <w:sz w:val="24"/>
          <w:szCs w:val="24"/>
          <w:lang w:bidi="ar-SA"/>
        </w:rPr>
        <w:t>.rangā</w:t>
      </w:r>
      <w:r w:rsidR="00111833">
        <w:rPr>
          <w:rFonts w:ascii="Cambria" w:hAnsi="Cambria"/>
          <w:sz w:val="24"/>
          <w:szCs w:val="24"/>
          <w:vertAlign w:val="superscript"/>
          <w:lang w:bidi="ar-SA"/>
        </w:rPr>
        <w:t>3</w:t>
      </w:r>
      <w:r w:rsidR="00111833" w:rsidRPr="00FA3B8D">
        <w:rPr>
          <w:rFonts w:ascii="Cambria" w:hAnsi="Cambria"/>
          <w:sz w:val="24"/>
          <w:szCs w:val="24"/>
          <w:lang w:bidi="ar-SA"/>
        </w:rPr>
        <w:t>.</w:t>
      </w:r>
    </w:p>
    <w:p w14:paraId="271FE659" w14:textId="77777777" w:rsidR="00111833" w:rsidRDefault="00B05CE8" w:rsidP="00111833">
      <w:pPr>
        <w:rPr>
          <w:rFonts w:ascii="Calibri Light" w:hAnsi="Calibri Light"/>
          <w:vertAlign w:val="superscript"/>
          <w:lang w:bidi="ar-SA"/>
        </w:rPr>
      </w:pPr>
      <w:r>
        <w:rPr>
          <w:rFonts w:ascii="Cambria" w:hAnsi="Cambria"/>
          <w:sz w:val="24"/>
          <w:szCs w:val="24"/>
          <w:lang w:bidi="ar-SA"/>
        </w:rPr>
        <w:t>Pēc 2016</w:t>
      </w:r>
      <w:r w:rsidR="00111833" w:rsidRPr="00FA3B8D">
        <w:rPr>
          <w:rFonts w:ascii="Cambria" w:hAnsi="Cambria"/>
          <w:sz w:val="24"/>
          <w:szCs w:val="24"/>
          <w:lang w:bidi="ar-SA"/>
        </w:rPr>
        <w:t>.gada dati</w:t>
      </w:r>
      <w:r>
        <w:rPr>
          <w:rFonts w:ascii="Cambria" w:hAnsi="Cambria"/>
          <w:sz w:val="24"/>
          <w:szCs w:val="24"/>
          <w:lang w:bidi="ar-SA"/>
        </w:rPr>
        <w:t>em, novada TALI vērtība (- 0.088</w:t>
      </w:r>
      <w:r w:rsidR="00111833" w:rsidRPr="00FA3B8D">
        <w:rPr>
          <w:rFonts w:ascii="Cambria" w:hAnsi="Cambria"/>
          <w:sz w:val="24"/>
          <w:szCs w:val="24"/>
          <w:lang w:bidi="ar-SA"/>
        </w:rPr>
        <w:t>), valstī kopumā (no 110 novadiem) ierind</w:t>
      </w:r>
      <w:r>
        <w:rPr>
          <w:rFonts w:ascii="Cambria" w:hAnsi="Cambria"/>
          <w:sz w:val="24"/>
          <w:szCs w:val="24"/>
          <w:lang w:bidi="ar-SA"/>
        </w:rPr>
        <w:t>ojās 42</w:t>
      </w:r>
      <w:r w:rsidR="00111833" w:rsidRPr="00FA3B8D">
        <w:rPr>
          <w:rFonts w:ascii="Cambria" w:hAnsi="Cambria"/>
          <w:sz w:val="24"/>
          <w:szCs w:val="24"/>
          <w:lang w:bidi="ar-SA"/>
        </w:rPr>
        <w:t xml:space="preserve">.rangā </w:t>
      </w:r>
      <w:r w:rsidR="00111833">
        <w:rPr>
          <w:rFonts w:ascii="Cambria" w:hAnsi="Cambria"/>
          <w:sz w:val="24"/>
          <w:szCs w:val="24"/>
          <w:vertAlign w:val="superscript"/>
          <w:lang w:bidi="ar-SA"/>
        </w:rPr>
        <w:t>3</w:t>
      </w:r>
      <w:r w:rsidR="00111833" w:rsidRPr="00FA3B8D">
        <w:rPr>
          <w:rFonts w:ascii="Cambria" w:hAnsi="Cambria"/>
          <w:sz w:val="24"/>
          <w:szCs w:val="24"/>
          <w:lang w:bidi="ar-SA"/>
        </w:rPr>
        <w:t>.</w:t>
      </w:r>
      <w:r w:rsidR="00111833" w:rsidRPr="00F57E7A">
        <w:rPr>
          <w:rFonts w:ascii="Calibri Light" w:hAnsi="Calibri Light"/>
          <w:vertAlign w:val="superscript"/>
          <w:lang w:bidi="ar-SA"/>
        </w:rPr>
        <w:t xml:space="preserve"> </w:t>
      </w:r>
    </w:p>
    <w:p w14:paraId="0DD4B795" w14:textId="77777777" w:rsidR="00111833" w:rsidRDefault="00B05CE8" w:rsidP="00111833">
      <w:pPr>
        <w:rPr>
          <w:rFonts w:ascii="Cambria" w:hAnsi="Cambria"/>
          <w:sz w:val="24"/>
          <w:szCs w:val="24"/>
          <w:lang w:bidi="ar-SA"/>
        </w:rPr>
      </w:pPr>
      <w:r>
        <w:rPr>
          <w:rFonts w:ascii="Cambria" w:hAnsi="Cambria"/>
          <w:sz w:val="24"/>
          <w:szCs w:val="24"/>
          <w:lang w:bidi="ar-SA"/>
        </w:rPr>
        <w:t>Pēc 2017</w:t>
      </w:r>
      <w:r w:rsidR="00111833" w:rsidRPr="00FA3B8D">
        <w:rPr>
          <w:rFonts w:ascii="Cambria" w:hAnsi="Cambria"/>
          <w:sz w:val="24"/>
          <w:szCs w:val="24"/>
          <w:lang w:bidi="ar-SA"/>
        </w:rPr>
        <w:t>.</w:t>
      </w:r>
      <w:r>
        <w:rPr>
          <w:rFonts w:ascii="Cambria" w:hAnsi="Cambria"/>
          <w:sz w:val="24"/>
          <w:szCs w:val="24"/>
          <w:lang w:bidi="ar-SA"/>
        </w:rPr>
        <w:t>gada datiem,  salīdzinot ar 2016</w:t>
      </w:r>
      <w:r w:rsidR="00111833" w:rsidRPr="00FA3B8D">
        <w:rPr>
          <w:rFonts w:ascii="Cambria" w:hAnsi="Cambria"/>
          <w:sz w:val="24"/>
          <w:szCs w:val="24"/>
          <w:lang w:bidi="ar-SA"/>
        </w:rPr>
        <w:t>.gada vidējiem rādītāj</w:t>
      </w:r>
      <w:r w:rsidR="00E96917">
        <w:rPr>
          <w:rFonts w:ascii="Cambria" w:hAnsi="Cambria"/>
          <w:sz w:val="24"/>
          <w:szCs w:val="24"/>
          <w:lang w:bidi="ar-SA"/>
        </w:rPr>
        <w:t>iem, novada TALI</w:t>
      </w:r>
      <w:r>
        <w:rPr>
          <w:rFonts w:ascii="Cambria" w:hAnsi="Cambria"/>
          <w:sz w:val="24"/>
          <w:szCs w:val="24"/>
          <w:lang w:bidi="ar-SA"/>
        </w:rPr>
        <w:t xml:space="preserve"> vērtība (0.066</w:t>
      </w:r>
      <w:r w:rsidR="00111833" w:rsidRPr="00FA3B8D">
        <w:rPr>
          <w:rFonts w:ascii="Cambria" w:hAnsi="Cambria"/>
          <w:sz w:val="24"/>
          <w:szCs w:val="24"/>
          <w:lang w:bidi="ar-SA"/>
        </w:rPr>
        <w:t>), valstī kopumā</w:t>
      </w:r>
      <w:r>
        <w:rPr>
          <w:rFonts w:ascii="Cambria" w:hAnsi="Cambria"/>
          <w:sz w:val="24"/>
          <w:szCs w:val="24"/>
          <w:lang w:bidi="ar-SA"/>
        </w:rPr>
        <w:t xml:space="preserve"> (no 110 novadiem) ierindojās 49</w:t>
      </w:r>
      <w:r w:rsidR="00111833" w:rsidRPr="00FA3B8D">
        <w:rPr>
          <w:rFonts w:ascii="Cambria" w:hAnsi="Cambria"/>
          <w:sz w:val="24"/>
          <w:szCs w:val="24"/>
          <w:lang w:bidi="ar-SA"/>
        </w:rPr>
        <w:t>.rangā</w:t>
      </w:r>
      <w:r w:rsidR="00111833">
        <w:rPr>
          <w:rFonts w:ascii="Cambria" w:hAnsi="Cambria"/>
          <w:sz w:val="24"/>
          <w:szCs w:val="24"/>
          <w:vertAlign w:val="superscript"/>
          <w:lang w:bidi="ar-SA"/>
        </w:rPr>
        <w:t>3</w:t>
      </w:r>
      <w:r w:rsidR="00111833">
        <w:rPr>
          <w:rFonts w:ascii="Cambria" w:hAnsi="Cambria"/>
          <w:sz w:val="24"/>
          <w:szCs w:val="24"/>
          <w:lang w:bidi="ar-SA"/>
        </w:rPr>
        <w:t>.</w:t>
      </w:r>
    </w:p>
    <w:p w14:paraId="34937B0A" w14:textId="77777777" w:rsidR="00111833" w:rsidRPr="00F57E7A" w:rsidRDefault="00111833" w:rsidP="00111833">
      <w:pPr>
        <w:rPr>
          <w:rFonts w:ascii="Cambria" w:hAnsi="Cambria"/>
          <w:sz w:val="24"/>
          <w:szCs w:val="24"/>
          <w:lang w:bidi="ar-SA"/>
        </w:rPr>
      </w:pPr>
    </w:p>
    <w:p w14:paraId="18E3F30C" w14:textId="77777777" w:rsidR="00111833" w:rsidRDefault="00111833" w:rsidP="00111833">
      <w:pPr>
        <w:rPr>
          <w:rFonts w:ascii="Calibri Light" w:hAnsi="Calibri Light"/>
          <w:lang w:bidi="ar-SA"/>
        </w:rPr>
      </w:pPr>
      <w:r>
        <w:rPr>
          <w:rFonts w:ascii="Calibri Light" w:hAnsi="Calibri Light"/>
          <w:vertAlign w:val="superscript"/>
          <w:lang w:bidi="ar-SA"/>
        </w:rPr>
        <w:t>3</w:t>
      </w:r>
      <w:r w:rsidRPr="00FA3B8D">
        <w:rPr>
          <w:rFonts w:ascii="Calibri Light" w:hAnsi="Calibri Light"/>
          <w:lang w:bidi="ar-SA"/>
        </w:rPr>
        <w:t>Datu avots:</w:t>
      </w:r>
      <w:r>
        <w:rPr>
          <w:rFonts w:ascii="Calibri Light" w:hAnsi="Calibri Light"/>
          <w:lang w:bidi="ar-SA"/>
        </w:rPr>
        <w:t xml:space="preserve"> VRAA</w:t>
      </w:r>
    </w:p>
    <w:p w14:paraId="7BEFC09D" w14:textId="77777777" w:rsidR="008C4E0C" w:rsidRDefault="008C4E0C" w:rsidP="00733B87">
      <w:pPr>
        <w:rPr>
          <w:rStyle w:val="izcelt"/>
          <w:rFonts w:ascii="Bookman Old Style" w:hAnsi="Bookman Old Style"/>
          <w:b w:val="0"/>
          <w:smallCaps/>
          <w:color w:val="021A59" w:themeColor="text2" w:themeShade="80"/>
          <w:kern w:val="0"/>
          <w:szCs w:val="28"/>
        </w:rPr>
        <w:sectPr w:rsidR="008C4E0C" w:rsidSect="008C4E0C">
          <w:type w:val="nextColumn"/>
          <w:pgSz w:w="16838" w:h="11906" w:orient="landscape" w:code="9"/>
          <w:pgMar w:top="1418" w:right="1701" w:bottom="851" w:left="1134" w:header="709" w:footer="709" w:gutter="0"/>
          <w:cols w:num="2" w:space="708"/>
          <w:docGrid w:linePitch="360"/>
        </w:sectPr>
      </w:pPr>
    </w:p>
    <w:p w14:paraId="37BD3C26" w14:textId="77777777" w:rsidR="00B23B90" w:rsidRDefault="00761F21" w:rsidP="00733B87">
      <w:pPr>
        <w:rPr>
          <w:rStyle w:val="izcelt"/>
          <w:rFonts w:ascii="Bookman Old Style" w:hAnsi="Bookman Old Style"/>
          <w:b w:val="0"/>
          <w:smallCaps/>
          <w:color w:val="021A59" w:themeColor="text2" w:themeShade="80"/>
          <w:kern w:val="0"/>
          <w:szCs w:val="28"/>
        </w:rPr>
      </w:pPr>
      <w:r w:rsidRPr="00761F21">
        <w:rPr>
          <w:rStyle w:val="izcelt"/>
          <w:rFonts w:ascii="Bookman Old Style" w:hAnsi="Bookman Old Style"/>
          <w:b w:val="0"/>
          <w:smallCaps/>
          <w:color w:val="021A59" w:themeColor="text2" w:themeShade="80"/>
          <w:kern w:val="0"/>
          <w:szCs w:val="28"/>
        </w:rPr>
        <w:t>Investīciju plāna izvērtējums, kas ietver pārskatu par finanšu izlietojumu un prognozes sasaistē ar pašvaldības budžetu</w:t>
      </w:r>
    </w:p>
    <w:p w14:paraId="71B9540B" w14:textId="77777777" w:rsidR="008F01C2" w:rsidRDefault="008F01C2" w:rsidP="00733B87">
      <w:pPr>
        <w:rPr>
          <w:rStyle w:val="izcelt"/>
          <w:rFonts w:ascii="Bookman Old Style" w:hAnsi="Bookman Old Style"/>
          <w:b w:val="0"/>
          <w:smallCaps/>
          <w:color w:val="021A59" w:themeColor="text2" w:themeShade="80"/>
          <w:kern w:val="0"/>
          <w:szCs w:val="28"/>
        </w:rPr>
      </w:pPr>
    </w:p>
    <w:p w14:paraId="6DDA2CD2" w14:textId="77777777" w:rsidR="00291B67" w:rsidRDefault="00291B67" w:rsidP="00472AAB">
      <w:pPr>
        <w:pStyle w:val="Default"/>
        <w:jc w:val="both"/>
        <w:rPr>
          <w:rFonts w:ascii="Times New Roman" w:eastAsiaTheme="minorHAnsi" w:hAnsi="Times New Roman" w:cs="Times New Roman"/>
          <w:sz w:val="23"/>
          <w:szCs w:val="23"/>
          <w:lang w:eastAsia="en-US"/>
        </w:rPr>
      </w:pPr>
      <w:r w:rsidRPr="00291B67">
        <w:rPr>
          <w:rFonts w:ascii="Times New Roman" w:eastAsiaTheme="minorHAnsi" w:hAnsi="Times New Roman" w:cs="Times New Roman"/>
          <w:sz w:val="23"/>
          <w:szCs w:val="23"/>
          <w:lang w:eastAsia="en-US"/>
        </w:rPr>
        <w:t>Noteicošā loma investīciju projektu realizācijā un infrastruktūras attīstībā Pārgaujas novada pašvaldībā ir budžeta kopējam apjomam un ārējā finansējuma piesaistei.</w:t>
      </w:r>
    </w:p>
    <w:p w14:paraId="65F653D2" w14:textId="77777777" w:rsidR="008F01C2" w:rsidRDefault="008F01C2" w:rsidP="00472AAB">
      <w:pPr>
        <w:pStyle w:val="Default"/>
        <w:jc w:val="both"/>
        <w:rPr>
          <w:rFonts w:ascii="Times New Roman" w:eastAsiaTheme="minorHAnsi" w:hAnsi="Times New Roman" w:cs="Times New Roman"/>
          <w:sz w:val="23"/>
          <w:szCs w:val="23"/>
          <w:lang w:eastAsia="en-US"/>
        </w:rPr>
      </w:pPr>
    </w:p>
    <w:tbl>
      <w:tblPr>
        <w:tblW w:w="13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15"/>
        <w:gridCol w:w="3959"/>
        <w:gridCol w:w="4507"/>
        <w:gridCol w:w="1641"/>
        <w:gridCol w:w="1265"/>
        <w:gridCol w:w="1269"/>
      </w:tblGrid>
      <w:tr w:rsidR="00712E9B" w:rsidRPr="00951F74" w14:paraId="40918C97" w14:textId="77777777" w:rsidTr="00181F6A">
        <w:trPr>
          <w:trHeight w:val="324"/>
          <w:jc w:val="center"/>
        </w:trPr>
        <w:tc>
          <w:tcPr>
            <w:tcW w:w="718" w:type="dxa"/>
            <w:shd w:val="clear" w:color="auto" w:fill="auto"/>
            <w:vAlign w:val="center"/>
          </w:tcPr>
          <w:p w14:paraId="35FA8FE8"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Gads</w:t>
            </w:r>
          </w:p>
        </w:tc>
        <w:tc>
          <w:tcPr>
            <w:tcW w:w="515" w:type="dxa"/>
            <w:shd w:val="clear" w:color="auto" w:fill="auto"/>
            <w:vAlign w:val="center"/>
          </w:tcPr>
          <w:p w14:paraId="686F9158"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Nr.</w:t>
            </w:r>
          </w:p>
          <w:p w14:paraId="1B27C38C"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p.k.</w:t>
            </w:r>
          </w:p>
        </w:tc>
        <w:tc>
          <w:tcPr>
            <w:tcW w:w="3959" w:type="dxa"/>
            <w:shd w:val="clear" w:color="auto" w:fill="auto"/>
            <w:vAlign w:val="center"/>
          </w:tcPr>
          <w:p w14:paraId="5F859EE2"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Finansējuma sniedzējs</w:t>
            </w:r>
          </w:p>
        </w:tc>
        <w:tc>
          <w:tcPr>
            <w:tcW w:w="4507" w:type="dxa"/>
            <w:shd w:val="clear" w:color="auto" w:fill="auto"/>
            <w:vAlign w:val="center"/>
          </w:tcPr>
          <w:p w14:paraId="242D39D1"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Projekta nosaukums</w:t>
            </w:r>
          </w:p>
        </w:tc>
        <w:tc>
          <w:tcPr>
            <w:tcW w:w="1641" w:type="dxa"/>
            <w:shd w:val="clear" w:color="auto" w:fill="auto"/>
            <w:vAlign w:val="center"/>
          </w:tcPr>
          <w:p w14:paraId="760FC81C"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Kopējās izmaksas</w:t>
            </w:r>
          </w:p>
        </w:tc>
        <w:tc>
          <w:tcPr>
            <w:tcW w:w="1265" w:type="dxa"/>
            <w:shd w:val="clear" w:color="auto" w:fill="auto"/>
            <w:vAlign w:val="center"/>
          </w:tcPr>
          <w:p w14:paraId="567CDB6C"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Publiskais finansējums</w:t>
            </w:r>
          </w:p>
        </w:tc>
        <w:tc>
          <w:tcPr>
            <w:tcW w:w="1269" w:type="dxa"/>
            <w:shd w:val="clear" w:color="auto" w:fill="auto"/>
            <w:vAlign w:val="center"/>
          </w:tcPr>
          <w:p w14:paraId="0EFAA4D1" w14:textId="77777777" w:rsidR="008F01C2" w:rsidRPr="00951F74" w:rsidRDefault="008F01C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Pašvaldības finansējums</w:t>
            </w:r>
          </w:p>
        </w:tc>
      </w:tr>
      <w:tr w:rsidR="00F979F7" w:rsidRPr="00951F74" w14:paraId="6ACCA6C5" w14:textId="77777777" w:rsidTr="00181F6A">
        <w:trPr>
          <w:trHeight w:val="891"/>
          <w:jc w:val="center"/>
        </w:trPr>
        <w:tc>
          <w:tcPr>
            <w:tcW w:w="718" w:type="dxa"/>
            <w:vMerge w:val="restart"/>
            <w:shd w:val="clear" w:color="auto" w:fill="auto"/>
            <w:vAlign w:val="center"/>
            <w:hideMark/>
          </w:tcPr>
          <w:p w14:paraId="2ACB4C35"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2018</w:t>
            </w:r>
          </w:p>
        </w:tc>
        <w:tc>
          <w:tcPr>
            <w:tcW w:w="515" w:type="dxa"/>
            <w:shd w:val="clear" w:color="auto" w:fill="auto"/>
            <w:vAlign w:val="center"/>
            <w:hideMark/>
          </w:tcPr>
          <w:p w14:paraId="54374E71" w14:textId="77777777" w:rsidR="00F979F7" w:rsidRPr="00951F74" w:rsidRDefault="00F979F7"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1</w:t>
            </w:r>
          </w:p>
        </w:tc>
        <w:tc>
          <w:tcPr>
            <w:tcW w:w="3959" w:type="dxa"/>
            <w:shd w:val="clear" w:color="auto" w:fill="auto"/>
            <w:vAlign w:val="center"/>
          </w:tcPr>
          <w:p w14:paraId="76E54625" w14:textId="77777777" w:rsidR="00927C54" w:rsidRPr="002A5212" w:rsidRDefault="00927C54"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Par ELFLA finansējumu atbildīgā iestāde: Zemkopības ministrija</w:t>
            </w:r>
          </w:p>
          <w:p w14:paraId="68C91FF0" w14:textId="69B243F0" w:rsidR="00F979F7" w:rsidRPr="00951F74" w:rsidRDefault="00F979F7" w:rsidP="00181F6A">
            <w:pPr>
              <w:spacing w:before="0"/>
              <w:jc w:val="center"/>
              <w:rPr>
                <w:rFonts w:ascii="Cambria" w:eastAsia="Times New Roman" w:hAnsi="Cambria" w:cs="Times New Roman"/>
                <w:lang w:eastAsia="lv-LV" w:bidi="ar-SA"/>
              </w:rPr>
            </w:pPr>
          </w:p>
        </w:tc>
        <w:tc>
          <w:tcPr>
            <w:tcW w:w="4507" w:type="dxa"/>
            <w:shd w:val="clear" w:color="auto" w:fill="auto"/>
            <w:vAlign w:val="center"/>
          </w:tcPr>
          <w:p w14:paraId="06DB20B1" w14:textId="0B94F38D" w:rsidR="00F979F7" w:rsidRPr="00951F74" w:rsidRDefault="00927C54" w:rsidP="00181F6A">
            <w:pPr>
              <w:spacing w:before="0"/>
              <w:jc w:val="center"/>
              <w:rPr>
                <w:rFonts w:ascii="Cambria" w:eastAsia="Times New Roman" w:hAnsi="Cambria" w:cs="Times New Roman"/>
                <w:lang w:eastAsia="lv-LV" w:bidi="ar-SA"/>
              </w:rPr>
            </w:pPr>
            <w:r w:rsidRPr="00927C54">
              <w:rPr>
                <w:rFonts w:ascii="Cambria" w:eastAsia="Times New Roman" w:hAnsi="Cambria" w:cs="Times New Roman"/>
                <w:lang w:eastAsia="lv-LV" w:bidi="ar-SA"/>
              </w:rPr>
              <w:t>Grants ceļu pārbūve Eiropas Savienības Eiropas Lauksaimniecības fonda lauku attīstībai (ELFLA) un Lauku attīstības programmas (LAP) pasākuma “Pamatpakalpojumi un ciematu atjaunošana lauku apvidos” ietvaro</w:t>
            </w:r>
            <w:r>
              <w:rPr>
                <w:rFonts w:ascii="Cambria" w:eastAsia="Times New Roman" w:hAnsi="Cambria" w:cs="Times New Roman"/>
                <w:lang w:eastAsia="lv-LV" w:bidi="ar-SA"/>
              </w:rPr>
              <w:t>s</w:t>
            </w:r>
          </w:p>
        </w:tc>
        <w:tc>
          <w:tcPr>
            <w:tcW w:w="1641" w:type="dxa"/>
            <w:shd w:val="clear" w:color="auto" w:fill="auto"/>
            <w:vAlign w:val="center"/>
          </w:tcPr>
          <w:p w14:paraId="1F81EC5C" w14:textId="15EF4DD6"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1 038 739.17</w:t>
            </w:r>
          </w:p>
        </w:tc>
        <w:tc>
          <w:tcPr>
            <w:tcW w:w="1265" w:type="dxa"/>
            <w:shd w:val="clear" w:color="auto" w:fill="auto"/>
            <w:vAlign w:val="center"/>
          </w:tcPr>
          <w:p w14:paraId="565558E4" w14:textId="653E37DF"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760</w:t>
            </w:r>
            <w:r w:rsidR="00927C54">
              <w:rPr>
                <w:rFonts w:ascii="Cambria" w:eastAsia="Times New Roman" w:hAnsi="Cambria" w:cs="Times New Roman"/>
                <w:lang w:eastAsia="lv-LV" w:bidi="ar-SA"/>
              </w:rPr>
              <w:t xml:space="preserve"> </w:t>
            </w:r>
            <w:r>
              <w:rPr>
                <w:rFonts w:ascii="Cambria" w:eastAsia="Times New Roman" w:hAnsi="Cambria" w:cs="Times New Roman"/>
                <w:lang w:eastAsia="lv-LV" w:bidi="ar-SA"/>
              </w:rPr>
              <w:t>000</w:t>
            </w:r>
          </w:p>
        </w:tc>
        <w:tc>
          <w:tcPr>
            <w:tcW w:w="1269" w:type="dxa"/>
            <w:shd w:val="clear" w:color="auto" w:fill="auto"/>
            <w:vAlign w:val="center"/>
          </w:tcPr>
          <w:p w14:paraId="23400A02" w14:textId="1EF25F06"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256</w:t>
            </w:r>
            <w:r w:rsidR="00927C54">
              <w:rPr>
                <w:rFonts w:ascii="Cambria" w:eastAsia="Times New Roman" w:hAnsi="Cambria" w:cs="Times New Roman"/>
                <w:lang w:eastAsia="lv-LV" w:bidi="ar-SA"/>
              </w:rPr>
              <w:t xml:space="preserve"> </w:t>
            </w:r>
            <w:r>
              <w:rPr>
                <w:rFonts w:ascii="Cambria" w:eastAsia="Times New Roman" w:hAnsi="Cambria" w:cs="Times New Roman"/>
                <w:lang w:eastAsia="lv-LV" w:bidi="ar-SA"/>
              </w:rPr>
              <w:t>650</w:t>
            </w:r>
          </w:p>
        </w:tc>
      </w:tr>
      <w:tr w:rsidR="00F979F7" w:rsidRPr="00951F74" w14:paraId="3AE4291A" w14:textId="77777777" w:rsidTr="00181F6A">
        <w:trPr>
          <w:trHeight w:val="891"/>
          <w:jc w:val="center"/>
        </w:trPr>
        <w:tc>
          <w:tcPr>
            <w:tcW w:w="718" w:type="dxa"/>
            <w:vMerge/>
            <w:shd w:val="clear" w:color="auto" w:fill="auto"/>
            <w:vAlign w:val="center"/>
          </w:tcPr>
          <w:p w14:paraId="4826CEAC" w14:textId="77777777" w:rsidR="00F979F7"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13D3871C"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w:t>
            </w:r>
          </w:p>
        </w:tc>
        <w:tc>
          <w:tcPr>
            <w:tcW w:w="3959" w:type="dxa"/>
            <w:shd w:val="clear" w:color="auto" w:fill="auto"/>
            <w:vAlign w:val="center"/>
          </w:tcPr>
          <w:p w14:paraId="34F302DB"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69C1628C" w14:textId="6B56A4F0" w:rsidR="00F979F7" w:rsidRPr="00951F74" w:rsidRDefault="00927C5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Ūdenstorņa atjaunošana Straupē</w:t>
            </w:r>
          </w:p>
        </w:tc>
        <w:tc>
          <w:tcPr>
            <w:tcW w:w="1641" w:type="dxa"/>
            <w:shd w:val="clear" w:color="auto" w:fill="auto"/>
            <w:vAlign w:val="center"/>
          </w:tcPr>
          <w:p w14:paraId="3AEE90A4" w14:textId="7602700A"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149</w:t>
            </w:r>
            <w:r w:rsidR="00927C54">
              <w:rPr>
                <w:rFonts w:ascii="Cambria" w:eastAsia="Times New Roman" w:hAnsi="Cambria" w:cs="Times New Roman"/>
                <w:lang w:eastAsia="lv-LV" w:bidi="ar-SA"/>
              </w:rPr>
              <w:t xml:space="preserve"> </w:t>
            </w:r>
            <w:r>
              <w:rPr>
                <w:rFonts w:ascii="Cambria" w:eastAsia="Times New Roman" w:hAnsi="Cambria" w:cs="Times New Roman"/>
                <w:lang w:eastAsia="lv-LV" w:bidi="ar-SA"/>
              </w:rPr>
              <w:t>821</w:t>
            </w:r>
          </w:p>
        </w:tc>
        <w:tc>
          <w:tcPr>
            <w:tcW w:w="1265" w:type="dxa"/>
            <w:shd w:val="clear" w:color="auto" w:fill="auto"/>
            <w:vAlign w:val="center"/>
          </w:tcPr>
          <w:p w14:paraId="6D2FC01D" w14:textId="77777777" w:rsidR="00F979F7" w:rsidRPr="00951F74"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5BE9FEE3" w14:textId="2E7018D9"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149 821</w:t>
            </w:r>
          </w:p>
        </w:tc>
      </w:tr>
      <w:tr w:rsidR="00F979F7" w:rsidRPr="00951F74" w14:paraId="1E7EF38C" w14:textId="77777777" w:rsidTr="00181F6A">
        <w:trPr>
          <w:trHeight w:val="891"/>
          <w:jc w:val="center"/>
        </w:trPr>
        <w:tc>
          <w:tcPr>
            <w:tcW w:w="718" w:type="dxa"/>
            <w:vMerge/>
            <w:shd w:val="clear" w:color="auto" w:fill="auto"/>
            <w:vAlign w:val="center"/>
          </w:tcPr>
          <w:p w14:paraId="5E098DBB" w14:textId="77777777" w:rsidR="00F979F7"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2F8F1D1F"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w:t>
            </w:r>
          </w:p>
        </w:tc>
        <w:tc>
          <w:tcPr>
            <w:tcW w:w="3959" w:type="dxa"/>
            <w:shd w:val="clear" w:color="auto" w:fill="auto"/>
            <w:vAlign w:val="center"/>
          </w:tcPr>
          <w:p w14:paraId="205CEE1A"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28272BFF" w14:textId="4822DB81" w:rsidR="00F979F7" w:rsidRDefault="00927C54"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Saimniecības ēkas Raiskumā un “Pagastmājas” apkures sistēmas pārbūve pārejai uz atjaunojamiem energoresursiem</w:t>
            </w:r>
          </w:p>
        </w:tc>
        <w:tc>
          <w:tcPr>
            <w:tcW w:w="1641" w:type="dxa"/>
            <w:shd w:val="clear" w:color="auto" w:fill="auto"/>
            <w:vAlign w:val="center"/>
          </w:tcPr>
          <w:p w14:paraId="01CF933B" w14:textId="7C4BCEB5"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272</w:t>
            </w:r>
            <w:r w:rsidR="00927C54">
              <w:rPr>
                <w:rFonts w:ascii="Cambria" w:eastAsia="Times New Roman" w:hAnsi="Cambria" w:cs="Times New Roman"/>
                <w:lang w:eastAsia="lv-LV" w:bidi="ar-SA"/>
              </w:rPr>
              <w:t xml:space="preserve"> </w:t>
            </w:r>
            <w:r>
              <w:rPr>
                <w:rFonts w:ascii="Cambria" w:eastAsia="Times New Roman" w:hAnsi="Cambria" w:cs="Times New Roman"/>
                <w:lang w:eastAsia="lv-LV" w:bidi="ar-SA"/>
              </w:rPr>
              <w:t>250</w:t>
            </w:r>
          </w:p>
        </w:tc>
        <w:tc>
          <w:tcPr>
            <w:tcW w:w="1265" w:type="dxa"/>
            <w:shd w:val="clear" w:color="auto" w:fill="auto"/>
            <w:vAlign w:val="center"/>
          </w:tcPr>
          <w:p w14:paraId="134FFDC0" w14:textId="77777777" w:rsidR="00F979F7" w:rsidRPr="00951F74"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7EC674E2" w14:textId="0345F6B6"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272</w:t>
            </w:r>
            <w:r w:rsidR="00927C54">
              <w:rPr>
                <w:rFonts w:ascii="Cambria" w:eastAsia="Times New Roman" w:hAnsi="Cambria" w:cs="Times New Roman"/>
                <w:lang w:eastAsia="lv-LV" w:bidi="ar-SA"/>
              </w:rPr>
              <w:t xml:space="preserve"> </w:t>
            </w:r>
            <w:r>
              <w:rPr>
                <w:rFonts w:ascii="Cambria" w:eastAsia="Times New Roman" w:hAnsi="Cambria" w:cs="Times New Roman"/>
                <w:lang w:eastAsia="lv-LV" w:bidi="ar-SA"/>
              </w:rPr>
              <w:t>250</w:t>
            </w:r>
          </w:p>
        </w:tc>
      </w:tr>
      <w:tr w:rsidR="00F979F7" w:rsidRPr="00951F74" w14:paraId="623E62AC" w14:textId="77777777" w:rsidTr="00181F6A">
        <w:trPr>
          <w:trHeight w:val="825"/>
          <w:jc w:val="center"/>
        </w:trPr>
        <w:tc>
          <w:tcPr>
            <w:tcW w:w="718" w:type="dxa"/>
            <w:vMerge/>
            <w:shd w:val="clear" w:color="auto" w:fill="auto"/>
            <w:vAlign w:val="center"/>
            <w:hideMark/>
          </w:tcPr>
          <w:p w14:paraId="0751F5A3"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6E493565"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w:t>
            </w:r>
          </w:p>
        </w:tc>
        <w:tc>
          <w:tcPr>
            <w:tcW w:w="3959" w:type="dxa"/>
            <w:shd w:val="clear" w:color="auto" w:fill="auto"/>
            <w:vAlign w:val="center"/>
          </w:tcPr>
          <w:p w14:paraId="099252F7"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4D85772A" w14:textId="78EE6140" w:rsidR="00F979F7" w:rsidRPr="00951F74" w:rsidRDefault="00927C54"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Attīrīšanas iekārtu pārbūve Raiskuma pagasta Auciemā</w:t>
            </w:r>
          </w:p>
        </w:tc>
        <w:tc>
          <w:tcPr>
            <w:tcW w:w="1641" w:type="dxa"/>
            <w:shd w:val="clear" w:color="auto" w:fill="auto"/>
            <w:vAlign w:val="center"/>
          </w:tcPr>
          <w:p w14:paraId="14397142" w14:textId="380D8DE6"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22</w:t>
            </w:r>
            <w:r w:rsidR="00F979F7">
              <w:rPr>
                <w:rFonts w:ascii="Cambria" w:eastAsia="Times New Roman" w:hAnsi="Cambria" w:cs="Times New Roman"/>
                <w:lang w:eastAsia="lv-LV" w:bidi="ar-SA"/>
              </w:rPr>
              <w:t>0</w:t>
            </w:r>
            <w:r>
              <w:rPr>
                <w:rFonts w:ascii="Cambria" w:eastAsia="Times New Roman" w:hAnsi="Cambria" w:cs="Times New Roman"/>
                <w:lang w:eastAsia="lv-LV" w:bidi="ar-SA"/>
              </w:rPr>
              <w:t xml:space="preserve"> </w:t>
            </w:r>
            <w:r w:rsidR="00F979F7">
              <w:rPr>
                <w:rFonts w:ascii="Cambria" w:eastAsia="Times New Roman" w:hAnsi="Cambria" w:cs="Times New Roman"/>
                <w:lang w:eastAsia="lv-LV" w:bidi="ar-SA"/>
              </w:rPr>
              <w:t>000</w:t>
            </w:r>
          </w:p>
        </w:tc>
        <w:tc>
          <w:tcPr>
            <w:tcW w:w="1265" w:type="dxa"/>
            <w:shd w:val="clear" w:color="auto" w:fill="auto"/>
            <w:vAlign w:val="center"/>
          </w:tcPr>
          <w:p w14:paraId="7ABAB323" w14:textId="77777777" w:rsidR="00F979F7" w:rsidRPr="00951F74"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67772E76" w14:textId="36DE6413"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220 000</w:t>
            </w:r>
          </w:p>
        </w:tc>
      </w:tr>
      <w:tr w:rsidR="00F979F7" w:rsidRPr="00951F74" w14:paraId="04FF635C" w14:textId="77777777" w:rsidTr="00181F6A">
        <w:trPr>
          <w:trHeight w:val="275"/>
          <w:jc w:val="center"/>
        </w:trPr>
        <w:tc>
          <w:tcPr>
            <w:tcW w:w="718" w:type="dxa"/>
            <w:vMerge/>
            <w:shd w:val="clear" w:color="auto" w:fill="auto"/>
            <w:vAlign w:val="center"/>
            <w:hideMark/>
          </w:tcPr>
          <w:p w14:paraId="0E5C395A"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0310F582"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w:t>
            </w:r>
          </w:p>
        </w:tc>
        <w:tc>
          <w:tcPr>
            <w:tcW w:w="3959" w:type="dxa"/>
            <w:shd w:val="clear" w:color="auto" w:fill="auto"/>
            <w:vAlign w:val="center"/>
          </w:tcPr>
          <w:p w14:paraId="3CA73E77" w14:textId="06C68595"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ERAF, SAM</w:t>
            </w:r>
            <w:r w:rsidR="00151D2D">
              <w:rPr>
                <w:rFonts w:ascii="Cambria" w:eastAsia="Times New Roman" w:hAnsi="Cambria" w:cs="Times New Roman"/>
                <w:lang w:eastAsia="lv-LV" w:bidi="ar-SA"/>
              </w:rPr>
              <w:t xml:space="preserve">; </w:t>
            </w:r>
            <w:r w:rsidR="00151D2D" w:rsidRPr="002A5212">
              <w:rPr>
                <w:rFonts w:ascii="Cambria" w:eastAsia="Times New Roman" w:hAnsi="Cambria" w:cs="Times New Roman"/>
                <w:lang w:eastAsia="lv-LV" w:bidi="ar-SA"/>
              </w:rPr>
              <w:t>Cēsu novada pašvaldība (vadošais partneris)</w:t>
            </w:r>
          </w:p>
        </w:tc>
        <w:tc>
          <w:tcPr>
            <w:tcW w:w="4507" w:type="dxa"/>
            <w:shd w:val="clear" w:color="auto" w:fill="auto"/>
            <w:vAlign w:val="center"/>
          </w:tcPr>
          <w:p w14:paraId="77142496" w14:textId="437DB411" w:rsidR="00F979F7" w:rsidRPr="00951F74"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Tūrisma infrastruktūras attīstība: "Dabas infrastruktūras atjaunošana Gaujas nacionālajā parkā, Cēsu un Pārgaujas novados" darbības programmas “Izaugsme un nodarbinātība” SAM 5.4.1. pasākuma “5.4.1.1. Antropogēno slodzi mazinošas infrastruktūras izbūve un rekonstrukcija Natura 2000 teritorijās” ietvaros</w:t>
            </w:r>
          </w:p>
        </w:tc>
        <w:tc>
          <w:tcPr>
            <w:tcW w:w="1641" w:type="dxa"/>
            <w:shd w:val="clear" w:color="auto" w:fill="auto"/>
            <w:vAlign w:val="center"/>
          </w:tcPr>
          <w:p w14:paraId="5ACC78AA"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79000</w:t>
            </w:r>
          </w:p>
        </w:tc>
        <w:tc>
          <w:tcPr>
            <w:tcW w:w="1265" w:type="dxa"/>
            <w:shd w:val="clear" w:color="auto" w:fill="auto"/>
            <w:vAlign w:val="center"/>
          </w:tcPr>
          <w:p w14:paraId="713DFA6E"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85%</w:t>
            </w:r>
          </w:p>
        </w:tc>
        <w:tc>
          <w:tcPr>
            <w:tcW w:w="1269" w:type="dxa"/>
            <w:shd w:val="clear" w:color="auto" w:fill="auto"/>
            <w:vAlign w:val="center"/>
          </w:tcPr>
          <w:p w14:paraId="71BD44A5"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w:t>
            </w:r>
          </w:p>
        </w:tc>
      </w:tr>
      <w:tr w:rsidR="00F979F7" w:rsidRPr="00951F74" w14:paraId="7449ABCD" w14:textId="77777777" w:rsidTr="00181F6A">
        <w:trPr>
          <w:trHeight w:val="1100"/>
          <w:jc w:val="center"/>
        </w:trPr>
        <w:tc>
          <w:tcPr>
            <w:tcW w:w="718" w:type="dxa"/>
            <w:vMerge/>
            <w:shd w:val="clear" w:color="auto" w:fill="auto"/>
            <w:vAlign w:val="center"/>
            <w:hideMark/>
          </w:tcPr>
          <w:p w14:paraId="549365CF"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5B5A88A"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6</w:t>
            </w:r>
          </w:p>
        </w:tc>
        <w:tc>
          <w:tcPr>
            <w:tcW w:w="3959" w:type="dxa"/>
            <w:shd w:val="clear" w:color="auto" w:fill="auto"/>
            <w:vAlign w:val="center"/>
          </w:tcPr>
          <w:p w14:paraId="150F9705"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nauda</w:t>
            </w:r>
          </w:p>
        </w:tc>
        <w:tc>
          <w:tcPr>
            <w:tcW w:w="4507" w:type="dxa"/>
            <w:shd w:val="clear" w:color="auto" w:fill="auto"/>
            <w:vAlign w:val="center"/>
          </w:tcPr>
          <w:p w14:paraId="122148FA" w14:textId="0F155D6B" w:rsidR="00F979F7" w:rsidRPr="00951F74"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Stalbes vidusskolas struktūrvienības ēkas Auciemā energoefektivitātes paaugstināšanas pasākumi –fasādes un jumta atjaunošana</w:t>
            </w:r>
          </w:p>
        </w:tc>
        <w:tc>
          <w:tcPr>
            <w:tcW w:w="1641" w:type="dxa"/>
            <w:shd w:val="clear" w:color="auto" w:fill="auto"/>
            <w:vAlign w:val="center"/>
          </w:tcPr>
          <w:p w14:paraId="21F94E1A"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248 984</w:t>
            </w:r>
          </w:p>
        </w:tc>
        <w:tc>
          <w:tcPr>
            <w:tcW w:w="1265" w:type="dxa"/>
            <w:shd w:val="clear" w:color="auto" w:fill="auto"/>
            <w:vAlign w:val="center"/>
          </w:tcPr>
          <w:p w14:paraId="74360685" w14:textId="77777777" w:rsidR="00F979F7" w:rsidRPr="00951F74"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57A51CAB"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248 984</w:t>
            </w:r>
          </w:p>
        </w:tc>
      </w:tr>
      <w:tr w:rsidR="00F979F7" w:rsidRPr="00951F74" w14:paraId="223EB4A8" w14:textId="77777777" w:rsidTr="00181F6A">
        <w:trPr>
          <w:trHeight w:val="275"/>
          <w:jc w:val="center"/>
        </w:trPr>
        <w:tc>
          <w:tcPr>
            <w:tcW w:w="718" w:type="dxa"/>
            <w:vMerge/>
            <w:shd w:val="clear" w:color="auto" w:fill="auto"/>
            <w:vAlign w:val="center"/>
            <w:hideMark/>
          </w:tcPr>
          <w:p w14:paraId="4950D5F4"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hideMark/>
          </w:tcPr>
          <w:p w14:paraId="3D2CBC7F"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w:t>
            </w:r>
          </w:p>
        </w:tc>
        <w:tc>
          <w:tcPr>
            <w:tcW w:w="3959" w:type="dxa"/>
            <w:shd w:val="clear" w:color="auto" w:fill="auto"/>
            <w:vAlign w:val="center"/>
          </w:tcPr>
          <w:p w14:paraId="78481938"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hideMark/>
          </w:tcPr>
          <w:p w14:paraId="00FC6552" w14:textId="21D57E9B" w:rsidR="00F979F7" w:rsidRPr="00951F74"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Asfalts Čaukas-Ziemeļi 1.1 km / Mazaiskrogs -Irbēni 1.5;Grants ceļu divkārtu virsmas apstrāde Kūduma ciematā</w:t>
            </w:r>
          </w:p>
        </w:tc>
        <w:tc>
          <w:tcPr>
            <w:tcW w:w="1641" w:type="dxa"/>
            <w:shd w:val="clear" w:color="auto" w:fill="auto"/>
            <w:vAlign w:val="center"/>
            <w:hideMark/>
          </w:tcPr>
          <w:p w14:paraId="6DC7A486" w14:textId="1666BF8D"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328</w:t>
            </w:r>
            <w:r w:rsidR="00151D2D">
              <w:rPr>
                <w:rFonts w:ascii="Cambria" w:eastAsia="Times New Roman" w:hAnsi="Cambria" w:cs="Times New Roman"/>
                <w:lang w:eastAsia="lv-LV" w:bidi="ar-SA"/>
              </w:rPr>
              <w:t xml:space="preserve"> </w:t>
            </w:r>
            <w:r>
              <w:rPr>
                <w:rFonts w:ascii="Cambria" w:eastAsia="Times New Roman" w:hAnsi="Cambria" w:cs="Times New Roman"/>
                <w:lang w:eastAsia="lv-LV" w:bidi="ar-SA"/>
              </w:rPr>
              <w:t>613</w:t>
            </w:r>
          </w:p>
        </w:tc>
        <w:tc>
          <w:tcPr>
            <w:tcW w:w="1265" w:type="dxa"/>
            <w:shd w:val="clear" w:color="auto" w:fill="auto"/>
            <w:vAlign w:val="center"/>
            <w:hideMark/>
          </w:tcPr>
          <w:p w14:paraId="1EFF8931" w14:textId="77777777" w:rsidR="00F979F7" w:rsidRPr="00951F74"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hideMark/>
          </w:tcPr>
          <w:p w14:paraId="4C3EDA04" w14:textId="2253C10B"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328 613</w:t>
            </w:r>
          </w:p>
        </w:tc>
      </w:tr>
      <w:tr w:rsidR="00F979F7" w:rsidRPr="00951F74" w14:paraId="4FA84EE8" w14:textId="77777777" w:rsidTr="00181F6A">
        <w:trPr>
          <w:trHeight w:val="275"/>
          <w:jc w:val="center"/>
        </w:trPr>
        <w:tc>
          <w:tcPr>
            <w:tcW w:w="718" w:type="dxa"/>
            <w:vMerge/>
            <w:shd w:val="clear" w:color="auto" w:fill="auto"/>
            <w:vAlign w:val="center"/>
          </w:tcPr>
          <w:p w14:paraId="5AA54568"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11647F5A"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w:t>
            </w:r>
          </w:p>
        </w:tc>
        <w:tc>
          <w:tcPr>
            <w:tcW w:w="3959" w:type="dxa"/>
            <w:shd w:val="clear" w:color="auto" w:fill="auto"/>
            <w:vAlign w:val="center"/>
          </w:tcPr>
          <w:p w14:paraId="577647A2" w14:textId="2F87BF86"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LEADER; LAD</w:t>
            </w:r>
            <w:r w:rsidR="00706C26">
              <w:rPr>
                <w:rFonts w:ascii="Cambria" w:eastAsia="Times New Roman" w:hAnsi="Cambria" w:cs="Times New Roman"/>
                <w:lang w:eastAsia="lv-LV" w:bidi="ar-SA"/>
              </w:rPr>
              <w:t xml:space="preserve">; </w:t>
            </w:r>
            <w:r w:rsidR="00706C26" w:rsidRPr="002A5212">
              <w:rPr>
                <w:rFonts w:ascii="Cambria" w:eastAsia="Times New Roman" w:hAnsi="Cambria" w:cs="Times New Roman"/>
                <w:lang w:eastAsia="lv-LV" w:bidi="ar-SA"/>
              </w:rPr>
              <w:t>Projekta pieteikums iesniegts 2017.gadā Cēsu rajona lauku partnerībā Par LEADER finansējumu atbildīgā iestāde: Lauku atbalsta dienests</w:t>
            </w:r>
          </w:p>
        </w:tc>
        <w:tc>
          <w:tcPr>
            <w:tcW w:w="4507" w:type="dxa"/>
            <w:shd w:val="clear" w:color="auto" w:fill="auto"/>
            <w:vAlign w:val="center"/>
          </w:tcPr>
          <w:p w14:paraId="6FA6E492" w14:textId="5482D35E" w:rsidR="00F979F7"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Raiskuma muižas balustrādes atjaunošana / āra lasītavas-bibliotēkas izveide</w:t>
            </w:r>
          </w:p>
        </w:tc>
        <w:tc>
          <w:tcPr>
            <w:tcW w:w="1641" w:type="dxa"/>
            <w:shd w:val="clear" w:color="auto" w:fill="auto"/>
            <w:vAlign w:val="center"/>
          </w:tcPr>
          <w:p w14:paraId="709BA342" w14:textId="39F3968A"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55</w:t>
            </w:r>
            <w:r w:rsidR="00151D2D">
              <w:rPr>
                <w:rFonts w:ascii="Cambria" w:eastAsia="Times New Roman" w:hAnsi="Cambria" w:cs="Times New Roman"/>
                <w:lang w:eastAsia="lv-LV" w:bidi="ar-SA"/>
              </w:rPr>
              <w:t xml:space="preserve"> </w:t>
            </w:r>
            <w:r>
              <w:rPr>
                <w:rFonts w:ascii="Cambria" w:eastAsia="Times New Roman" w:hAnsi="Cambria" w:cs="Times New Roman"/>
                <w:lang w:eastAsia="lv-LV" w:bidi="ar-SA"/>
              </w:rPr>
              <w:t>000</w:t>
            </w:r>
          </w:p>
        </w:tc>
        <w:tc>
          <w:tcPr>
            <w:tcW w:w="1265" w:type="dxa"/>
            <w:shd w:val="clear" w:color="auto" w:fill="auto"/>
            <w:vAlign w:val="center"/>
          </w:tcPr>
          <w:p w14:paraId="1DD2FC50"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90%</w:t>
            </w:r>
          </w:p>
        </w:tc>
        <w:tc>
          <w:tcPr>
            <w:tcW w:w="1269" w:type="dxa"/>
            <w:shd w:val="clear" w:color="auto" w:fill="auto"/>
            <w:vAlign w:val="center"/>
          </w:tcPr>
          <w:p w14:paraId="42263ABD" w14:textId="1D75F661" w:rsidR="00F979F7" w:rsidRPr="00951F74" w:rsidRDefault="00EA1BD4"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10%</w:t>
            </w:r>
          </w:p>
        </w:tc>
      </w:tr>
      <w:tr w:rsidR="00146C75" w:rsidRPr="00951F74" w14:paraId="0D8EA8A7" w14:textId="77777777" w:rsidTr="00181F6A">
        <w:trPr>
          <w:trHeight w:val="275"/>
          <w:jc w:val="center"/>
        </w:trPr>
        <w:tc>
          <w:tcPr>
            <w:tcW w:w="718" w:type="dxa"/>
            <w:vMerge/>
            <w:shd w:val="clear" w:color="auto" w:fill="auto"/>
            <w:vAlign w:val="center"/>
          </w:tcPr>
          <w:p w14:paraId="06E809DA" w14:textId="77777777" w:rsidR="00146C75" w:rsidRPr="00951F74" w:rsidRDefault="00146C75"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0ECEB56F" w14:textId="77777777" w:rsidR="00146C75"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9</w:t>
            </w:r>
          </w:p>
        </w:tc>
        <w:tc>
          <w:tcPr>
            <w:tcW w:w="3959" w:type="dxa"/>
            <w:shd w:val="clear" w:color="auto" w:fill="auto"/>
            <w:vAlign w:val="center"/>
          </w:tcPr>
          <w:p w14:paraId="2B131082" w14:textId="7A955308" w:rsidR="00146C75"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 xml:space="preserve">LEADER; </w:t>
            </w:r>
            <w:r w:rsidRPr="002A5212">
              <w:rPr>
                <w:rFonts w:ascii="Cambria" w:eastAsia="Times New Roman" w:hAnsi="Cambria" w:cs="Times New Roman"/>
                <w:lang w:eastAsia="lv-LV" w:bidi="ar-SA"/>
              </w:rPr>
              <w:t>Projekta pieteikums tiks iesniegts Cēsu rajona lauku partnerībā Par LEADER finansējumu atbildīgā iestāde: Lauku atbalsta dienests</w:t>
            </w:r>
          </w:p>
        </w:tc>
        <w:tc>
          <w:tcPr>
            <w:tcW w:w="4507" w:type="dxa"/>
            <w:shd w:val="clear" w:color="auto" w:fill="auto"/>
            <w:vAlign w:val="center"/>
          </w:tcPr>
          <w:p w14:paraId="156D1303" w14:textId="44DBA0D0" w:rsidR="00146C75" w:rsidRDefault="00146C75"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Mobilās grīdas iegāde āra pasākumiem Raiskuma pagastā</w:t>
            </w:r>
          </w:p>
        </w:tc>
        <w:tc>
          <w:tcPr>
            <w:tcW w:w="1641" w:type="dxa"/>
            <w:shd w:val="clear" w:color="auto" w:fill="auto"/>
            <w:vAlign w:val="center"/>
          </w:tcPr>
          <w:p w14:paraId="147F0E05" w14:textId="4AC07160" w:rsidR="00146C75"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7296.30</w:t>
            </w:r>
          </w:p>
        </w:tc>
        <w:tc>
          <w:tcPr>
            <w:tcW w:w="1265" w:type="dxa"/>
            <w:shd w:val="clear" w:color="auto" w:fill="auto"/>
            <w:vAlign w:val="center"/>
          </w:tcPr>
          <w:p w14:paraId="69498492" w14:textId="15889FFB" w:rsidR="00146C75"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6566.67</w:t>
            </w:r>
          </w:p>
        </w:tc>
        <w:tc>
          <w:tcPr>
            <w:tcW w:w="1269" w:type="dxa"/>
            <w:shd w:val="clear" w:color="auto" w:fill="auto"/>
            <w:vAlign w:val="center"/>
          </w:tcPr>
          <w:p w14:paraId="446FBC11" w14:textId="63CF4C2B" w:rsidR="00146C75" w:rsidRPr="00951F74"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729.63</w:t>
            </w:r>
          </w:p>
        </w:tc>
      </w:tr>
      <w:tr w:rsidR="00F979F7" w:rsidRPr="00951F74" w14:paraId="56BBB06D" w14:textId="77777777" w:rsidTr="00181F6A">
        <w:trPr>
          <w:trHeight w:val="275"/>
          <w:jc w:val="center"/>
        </w:trPr>
        <w:tc>
          <w:tcPr>
            <w:tcW w:w="718" w:type="dxa"/>
            <w:vMerge/>
            <w:shd w:val="clear" w:color="auto" w:fill="auto"/>
            <w:vAlign w:val="center"/>
          </w:tcPr>
          <w:p w14:paraId="34E8C54B"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60E591AE"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10</w:t>
            </w:r>
          </w:p>
        </w:tc>
        <w:tc>
          <w:tcPr>
            <w:tcW w:w="3959" w:type="dxa"/>
            <w:shd w:val="clear" w:color="auto" w:fill="auto"/>
            <w:vAlign w:val="center"/>
          </w:tcPr>
          <w:p w14:paraId="6212AC55" w14:textId="0239D19A"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ERASMUS+</w:t>
            </w:r>
            <w:r w:rsidR="00706C26">
              <w:rPr>
                <w:rFonts w:ascii="Cambria" w:eastAsia="Times New Roman" w:hAnsi="Cambria" w:cs="Times New Roman"/>
                <w:lang w:eastAsia="lv-LV" w:bidi="ar-SA"/>
              </w:rPr>
              <w:t xml:space="preserve">; </w:t>
            </w:r>
            <w:r w:rsidR="00706C26" w:rsidRPr="002A5212">
              <w:rPr>
                <w:rFonts w:ascii="Cambria" w:eastAsia="Times New Roman" w:hAnsi="Cambria" w:cs="Times New Roman"/>
                <w:lang w:eastAsia="lv-LV" w:bidi="ar-SA"/>
              </w:rPr>
              <w:t>Projekts tiek īstenots sadarbībā ar bijušā Cēsu rajona pašvaldībām. Projekta vadošais partneris: Amatas novada pašvaldība.</w:t>
            </w:r>
          </w:p>
        </w:tc>
        <w:tc>
          <w:tcPr>
            <w:tcW w:w="4507" w:type="dxa"/>
            <w:shd w:val="clear" w:color="auto" w:fill="auto"/>
            <w:vAlign w:val="center"/>
          </w:tcPr>
          <w:p w14:paraId="016A16D8" w14:textId="7260610D" w:rsidR="00F979F7"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Jaunatnes politikas stratēģijas izstrāde ar ERASMUS+ programmas atbalstu (Strukturētais dialogs: atbalsts politikas reformām)</w:t>
            </w:r>
          </w:p>
        </w:tc>
        <w:tc>
          <w:tcPr>
            <w:tcW w:w="1641" w:type="dxa"/>
            <w:shd w:val="clear" w:color="auto" w:fill="auto"/>
            <w:vAlign w:val="center"/>
          </w:tcPr>
          <w:p w14:paraId="5DFB0767" w14:textId="7326FE8B"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Kopējās projekta izmaksas visiem projekta partneriem: 41 616.00</w:t>
            </w:r>
          </w:p>
        </w:tc>
        <w:tc>
          <w:tcPr>
            <w:tcW w:w="1265" w:type="dxa"/>
            <w:shd w:val="clear" w:color="auto" w:fill="auto"/>
            <w:vAlign w:val="center"/>
          </w:tcPr>
          <w:p w14:paraId="0257D756"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85%</w:t>
            </w:r>
          </w:p>
        </w:tc>
        <w:tc>
          <w:tcPr>
            <w:tcW w:w="1269" w:type="dxa"/>
            <w:shd w:val="clear" w:color="auto" w:fill="auto"/>
            <w:vAlign w:val="center"/>
          </w:tcPr>
          <w:p w14:paraId="7EEC9FCE"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w:t>
            </w:r>
          </w:p>
        </w:tc>
      </w:tr>
      <w:tr w:rsidR="00F979F7" w:rsidRPr="00951F74" w14:paraId="1FB6D54B" w14:textId="77777777" w:rsidTr="00181F6A">
        <w:trPr>
          <w:trHeight w:val="275"/>
          <w:jc w:val="center"/>
        </w:trPr>
        <w:tc>
          <w:tcPr>
            <w:tcW w:w="718" w:type="dxa"/>
            <w:vMerge/>
            <w:shd w:val="clear" w:color="auto" w:fill="auto"/>
            <w:vAlign w:val="center"/>
          </w:tcPr>
          <w:p w14:paraId="796C2979"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45800C08"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11</w:t>
            </w:r>
          </w:p>
        </w:tc>
        <w:tc>
          <w:tcPr>
            <w:tcW w:w="3959" w:type="dxa"/>
            <w:shd w:val="clear" w:color="auto" w:fill="auto"/>
            <w:vAlign w:val="center"/>
          </w:tcPr>
          <w:p w14:paraId="5C5A5929" w14:textId="52FDDC2B"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111B53F6" w14:textId="2805A9F0" w:rsidR="00F979F7" w:rsidRDefault="00146C75" w:rsidP="00181F6A">
            <w:pPr>
              <w:spacing w:before="0"/>
              <w:jc w:val="center"/>
              <w:rPr>
                <w:rFonts w:ascii="Cambria" w:eastAsia="Times New Roman" w:hAnsi="Cambria" w:cs="Times New Roman"/>
                <w:lang w:eastAsia="lv-LV" w:bidi="ar-SA"/>
              </w:rPr>
            </w:pPr>
            <w:r w:rsidRPr="00146C75">
              <w:rPr>
                <w:rFonts w:ascii="Cambria" w:eastAsia="Times New Roman" w:hAnsi="Cambria" w:cs="Times New Roman"/>
                <w:lang w:eastAsia="lv-LV" w:bidi="ar-SA"/>
              </w:rPr>
              <w:t>Saimniecības ēkas Raiskumā un “Pagastmājas” apkures sistēmas pārbūve pārejai uz atjaunojamiem energoresursiem</w:t>
            </w:r>
          </w:p>
        </w:tc>
        <w:tc>
          <w:tcPr>
            <w:tcW w:w="1641" w:type="dxa"/>
            <w:shd w:val="clear" w:color="auto" w:fill="auto"/>
            <w:vAlign w:val="center"/>
          </w:tcPr>
          <w:p w14:paraId="6070C494" w14:textId="6F38F4FF"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272 250</w:t>
            </w:r>
          </w:p>
        </w:tc>
        <w:tc>
          <w:tcPr>
            <w:tcW w:w="1265" w:type="dxa"/>
            <w:shd w:val="clear" w:color="auto" w:fill="auto"/>
            <w:vAlign w:val="center"/>
          </w:tcPr>
          <w:p w14:paraId="61325527" w14:textId="77777777" w:rsidR="00F979F7" w:rsidRDefault="00F979F7"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62F9AEE1" w14:textId="00C909B2"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272 250</w:t>
            </w:r>
          </w:p>
        </w:tc>
      </w:tr>
      <w:tr w:rsidR="00F979F7" w:rsidRPr="00951F74" w14:paraId="513F6D81" w14:textId="77777777" w:rsidTr="00181F6A">
        <w:trPr>
          <w:trHeight w:val="275"/>
          <w:jc w:val="center"/>
        </w:trPr>
        <w:tc>
          <w:tcPr>
            <w:tcW w:w="718" w:type="dxa"/>
            <w:vMerge/>
            <w:shd w:val="clear" w:color="auto" w:fill="auto"/>
            <w:vAlign w:val="center"/>
          </w:tcPr>
          <w:p w14:paraId="442152C5" w14:textId="77777777" w:rsidR="00F979F7" w:rsidRPr="00951F74"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4D713611" w14:textId="7777777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12</w:t>
            </w:r>
          </w:p>
        </w:tc>
        <w:tc>
          <w:tcPr>
            <w:tcW w:w="3959" w:type="dxa"/>
            <w:shd w:val="clear" w:color="auto" w:fill="auto"/>
            <w:vAlign w:val="center"/>
          </w:tcPr>
          <w:p w14:paraId="0B34169A" w14:textId="09CDB146"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ESF</w:t>
            </w:r>
            <w:r w:rsidR="00706C26">
              <w:rPr>
                <w:rFonts w:ascii="Cambria" w:eastAsia="Times New Roman" w:hAnsi="Cambria" w:cs="Times New Roman"/>
                <w:lang w:eastAsia="lv-LV" w:bidi="ar-SA"/>
              </w:rPr>
              <w:t xml:space="preserve">; </w:t>
            </w:r>
            <w:r w:rsidR="00706C26" w:rsidRPr="002A5212">
              <w:rPr>
                <w:rFonts w:ascii="Cambria" w:eastAsia="Times New Roman" w:hAnsi="Cambria" w:cs="Times New Roman"/>
                <w:lang w:eastAsia="lv-LV" w:bidi="ar-SA"/>
              </w:rPr>
              <w:t>Vadošais partneris: Vidzemes plānošanas reģions</w:t>
            </w:r>
          </w:p>
        </w:tc>
        <w:tc>
          <w:tcPr>
            <w:tcW w:w="4507" w:type="dxa"/>
            <w:shd w:val="clear" w:color="auto" w:fill="auto"/>
            <w:vAlign w:val="center"/>
          </w:tcPr>
          <w:p w14:paraId="6853BF0D" w14:textId="77E55C02" w:rsidR="00F979F7" w:rsidRPr="00F979F7" w:rsidRDefault="00151D2D"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Deinstitucionalizācijas projekts “Vidzeme Iekļauj</w:t>
            </w:r>
            <w:r w:rsidR="00706C26" w:rsidRPr="002A5212">
              <w:rPr>
                <w:rFonts w:ascii="Cambria" w:eastAsia="Times New Roman" w:hAnsi="Cambria" w:cs="Times New Roman"/>
                <w:lang w:eastAsia="lv-LV" w:bidi="ar-SA"/>
              </w:rPr>
              <w:t>”</w:t>
            </w:r>
          </w:p>
        </w:tc>
        <w:tc>
          <w:tcPr>
            <w:tcW w:w="1641" w:type="dxa"/>
            <w:shd w:val="clear" w:color="auto" w:fill="auto"/>
            <w:vAlign w:val="center"/>
          </w:tcPr>
          <w:p w14:paraId="1E325626" w14:textId="5BB17225" w:rsidR="00146C75"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Visa projekta kopējās izmaksas:</w:t>
            </w:r>
          </w:p>
          <w:p w14:paraId="6FD53CE5" w14:textId="1D59EEFE"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4 331 134</w:t>
            </w:r>
          </w:p>
        </w:tc>
        <w:tc>
          <w:tcPr>
            <w:tcW w:w="1265" w:type="dxa"/>
            <w:shd w:val="clear" w:color="auto" w:fill="auto"/>
            <w:vAlign w:val="center"/>
          </w:tcPr>
          <w:p w14:paraId="628E21F6" w14:textId="4174D487" w:rsidR="00F979F7"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100%</w:t>
            </w:r>
          </w:p>
        </w:tc>
        <w:tc>
          <w:tcPr>
            <w:tcW w:w="1269" w:type="dxa"/>
            <w:shd w:val="clear" w:color="auto" w:fill="auto"/>
            <w:vAlign w:val="center"/>
          </w:tcPr>
          <w:p w14:paraId="01B9D57A" w14:textId="77777777" w:rsidR="00F979F7" w:rsidRDefault="00F979F7" w:rsidP="00181F6A">
            <w:pPr>
              <w:spacing w:before="0"/>
              <w:jc w:val="center"/>
              <w:rPr>
                <w:rFonts w:ascii="Cambria" w:eastAsia="Times New Roman" w:hAnsi="Cambria" w:cs="Times New Roman"/>
                <w:lang w:eastAsia="lv-LV" w:bidi="ar-SA"/>
              </w:rPr>
            </w:pPr>
          </w:p>
        </w:tc>
      </w:tr>
      <w:tr w:rsidR="00F979F7" w:rsidRPr="00951F74" w14:paraId="46EAE88D" w14:textId="77777777" w:rsidTr="00181F6A">
        <w:trPr>
          <w:trHeight w:val="825"/>
          <w:jc w:val="center"/>
        </w:trPr>
        <w:tc>
          <w:tcPr>
            <w:tcW w:w="718" w:type="dxa"/>
            <w:vMerge/>
            <w:shd w:val="clear" w:color="auto" w:fill="auto"/>
            <w:vAlign w:val="center"/>
          </w:tcPr>
          <w:p w14:paraId="0958D2F3" w14:textId="0C1FBB69" w:rsidR="00F979F7" w:rsidRDefault="00F979F7"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2FA159AB" w14:textId="77777777" w:rsidR="00F979F7" w:rsidRPr="00951F74" w:rsidRDefault="00F979F7"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13</w:t>
            </w:r>
          </w:p>
        </w:tc>
        <w:tc>
          <w:tcPr>
            <w:tcW w:w="3959" w:type="dxa"/>
            <w:shd w:val="clear" w:color="auto" w:fill="auto"/>
            <w:vAlign w:val="center"/>
          </w:tcPr>
          <w:p w14:paraId="5BF9C119" w14:textId="38656930" w:rsidR="00F979F7"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Vadošais partneris: Gotlandes reģions (Zviedrija)Projekta partneri:</w:t>
            </w:r>
            <w:r w:rsidR="00146C75">
              <w:rPr>
                <w:rFonts w:ascii="Cambria" w:eastAsia="Times New Roman" w:hAnsi="Cambria" w:cs="Times New Roman"/>
                <w:lang w:eastAsia="lv-LV" w:bidi="ar-SA"/>
              </w:rPr>
              <w:t xml:space="preserve"> </w:t>
            </w:r>
            <w:r w:rsidRPr="002A5212">
              <w:rPr>
                <w:rFonts w:ascii="Cambria" w:eastAsia="Times New Roman" w:hAnsi="Cambria" w:cs="Times New Roman"/>
                <w:lang w:eastAsia="lv-LV" w:bidi="ar-SA"/>
              </w:rPr>
              <w:t>Pērnavas pilsētas pašvaldība (Igaunija)Vīlandes pilsētas pašvaldība (Igaunija)Cēsu Kultūras un tūrisma centrs (Latvija)</w:t>
            </w:r>
          </w:p>
        </w:tc>
        <w:tc>
          <w:tcPr>
            <w:tcW w:w="4507" w:type="dxa"/>
            <w:shd w:val="clear" w:color="auto" w:fill="auto"/>
            <w:vAlign w:val="center"/>
          </w:tcPr>
          <w:p w14:paraId="1771BCF8" w14:textId="1BF970A7" w:rsidR="00F979F7"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Hanzas vērtības ilgtspējīgai sadarbībai (HANSA) / projekts tiek īstenots Centrālās Baltijas programmas 2014.-2020. gadam ietvaros</w:t>
            </w:r>
          </w:p>
        </w:tc>
        <w:tc>
          <w:tcPr>
            <w:tcW w:w="1641" w:type="dxa"/>
            <w:shd w:val="clear" w:color="auto" w:fill="auto"/>
            <w:vAlign w:val="center"/>
          </w:tcPr>
          <w:p w14:paraId="016B2441" w14:textId="31A34B8D" w:rsidR="00F979F7" w:rsidRDefault="00146C75"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Projekta kopējās izmaksas: 1 832 523</w:t>
            </w:r>
          </w:p>
        </w:tc>
        <w:tc>
          <w:tcPr>
            <w:tcW w:w="1265" w:type="dxa"/>
            <w:shd w:val="clear" w:color="auto" w:fill="auto"/>
            <w:vAlign w:val="center"/>
          </w:tcPr>
          <w:p w14:paraId="065A80E6" w14:textId="61C44EA4" w:rsidR="00F979F7" w:rsidRPr="00951F74" w:rsidRDefault="00706C26"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85% ERAF</w:t>
            </w:r>
            <w:r w:rsidR="00146C75">
              <w:rPr>
                <w:rFonts w:ascii="Cambria" w:eastAsia="Times New Roman" w:hAnsi="Cambria" w:cs="Times New Roman"/>
                <w:lang w:eastAsia="lv-LV" w:bidi="ar-SA"/>
              </w:rPr>
              <w:t xml:space="preserve"> no pašvaldībai paredzētā finansējuma projektā</w:t>
            </w:r>
          </w:p>
        </w:tc>
        <w:tc>
          <w:tcPr>
            <w:tcW w:w="1269" w:type="dxa"/>
            <w:shd w:val="clear" w:color="auto" w:fill="auto"/>
            <w:vAlign w:val="center"/>
          </w:tcPr>
          <w:p w14:paraId="590F9C45" w14:textId="7D4009F8" w:rsidR="00F979F7" w:rsidRPr="00951F74" w:rsidRDefault="00706C26"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 xml:space="preserve">15% </w:t>
            </w:r>
            <w:r w:rsidR="00146C75">
              <w:rPr>
                <w:rFonts w:ascii="Cambria" w:eastAsia="Times New Roman" w:hAnsi="Cambria" w:cs="Times New Roman"/>
                <w:lang w:eastAsia="lv-LV" w:bidi="ar-SA"/>
              </w:rPr>
              <w:t>no pašvaldībai paredzētā finansējuma projektā</w:t>
            </w:r>
          </w:p>
        </w:tc>
      </w:tr>
      <w:tr w:rsidR="00A3318D" w:rsidRPr="00951F74" w14:paraId="41281F92" w14:textId="77777777" w:rsidTr="00181F6A">
        <w:trPr>
          <w:trHeight w:val="825"/>
          <w:jc w:val="center"/>
        </w:trPr>
        <w:tc>
          <w:tcPr>
            <w:tcW w:w="718" w:type="dxa"/>
            <w:shd w:val="clear" w:color="auto" w:fill="auto"/>
            <w:vAlign w:val="center"/>
          </w:tcPr>
          <w:p w14:paraId="3CE84FE0" w14:textId="77777777" w:rsidR="00A3318D"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74D185F" w14:textId="77777777" w:rsidR="00A3318D"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14</w:t>
            </w:r>
          </w:p>
        </w:tc>
        <w:tc>
          <w:tcPr>
            <w:tcW w:w="3959" w:type="dxa"/>
            <w:shd w:val="clear" w:color="auto" w:fill="auto"/>
            <w:vAlign w:val="center"/>
          </w:tcPr>
          <w:p w14:paraId="23ACBFBE" w14:textId="5E167F98" w:rsidR="00A3318D"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Vadošais partneris: Mellieha (Malta)Projekta partneri:Suwalki (Polija) Cugir (Rumānija) Casalborgone (Itālija) Adenau (Vācija) Acquaviva delle Fonti (Itālija) Cavriglia (Itālija)Latvijas Pašvaldību savienība Vecpiebalgas novada pašvaldība Amatas novada pašvaldība</w:t>
            </w:r>
          </w:p>
        </w:tc>
        <w:tc>
          <w:tcPr>
            <w:tcW w:w="4507" w:type="dxa"/>
            <w:shd w:val="clear" w:color="auto" w:fill="auto"/>
            <w:vAlign w:val="center"/>
          </w:tcPr>
          <w:p w14:paraId="35449D96" w14:textId="1335373E" w:rsidR="00A3318D"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Small Markets at the Heart of EU Economy(tulk. Mazie tirgi Eiropas ekonomikas sirdī) / projekts tiek īstenots ES programmas “Eiropa pilsoņiem” ietvaros aktivitātē 2.2. Pilsētu tīklošanās</w:t>
            </w:r>
          </w:p>
        </w:tc>
        <w:tc>
          <w:tcPr>
            <w:tcW w:w="1641" w:type="dxa"/>
            <w:shd w:val="clear" w:color="auto" w:fill="auto"/>
            <w:vAlign w:val="center"/>
          </w:tcPr>
          <w:p w14:paraId="245E5ADC" w14:textId="72D0A21A" w:rsidR="00A3318D"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Projekta kopējās izmaksas: 150 000</w:t>
            </w:r>
          </w:p>
        </w:tc>
        <w:tc>
          <w:tcPr>
            <w:tcW w:w="1265" w:type="dxa"/>
            <w:shd w:val="clear" w:color="auto" w:fill="auto"/>
            <w:vAlign w:val="center"/>
          </w:tcPr>
          <w:p w14:paraId="52D07BD1" w14:textId="7E179064"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95%</w:t>
            </w:r>
            <w:r w:rsidR="006171C9">
              <w:rPr>
                <w:rFonts w:ascii="Cambria" w:eastAsia="Times New Roman" w:hAnsi="Cambria" w:cs="Times New Roman"/>
                <w:lang w:eastAsia="lv-LV" w:bidi="ar-SA"/>
              </w:rPr>
              <w:t xml:space="preserve"> Eiropa pilsoņiem</w:t>
            </w:r>
          </w:p>
        </w:tc>
        <w:tc>
          <w:tcPr>
            <w:tcW w:w="1269" w:type="dxa"/>
            <w:shd w:val="clear" w:color="auto" w:fill="auto"/>
            <w:vAlign w:val="center"/>
          </w:tcPr>
          <w:p w14:paraId="232AEF39" w14:textId="07095D9F"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w:t>
            </w:r>
            <w:r w:rsidR="006171C9">
              <w:rPr>
                <w:rFonts w:ascii="Cambria" w:eastAsia="Times New Roman" w:hAnsi="Cambria" w:cs="Times New Roman"/>
                <w:lang w:eastAsia="lv-LV" w:bidi="ar-SA"/>
              </w:rPr>
              <w:t xml:space="preserve"> ar ceļa izdevumiem saistītās izmaksas</w:t>
            </w:r>
          </w:p>
        </w:tc>
      </w:tr>
      <w:tr w:rsidR="00A3318D" w:rsidRPr="00951F74" w14:paraId="2A26A61F" w14:textId="77777777" w:rsidTr="00181F6A">
        <w:trPr>
          <w:trHeight w:val="825"/>
          <w:jc w:val="center"/>
        </w:trPr>
        <w:tc>
          <w:tcPr>
            <w:tcW w:w="718" w:type="dxa"/>
            <w:vMerge w:val="restart"/>
            <w:shd w:val="clear" w:color="auto" w:fill="auto"/>
            <w:vAlign w:val="center"/>
            <w:hideMark/>
          </w:tcPr>
          <w:p w14:paraId="4500FBFB" w14:textId="77777777"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2017</w:t>
            </w:r>
          </w:p>
        </w:tc>
        <w:tc>
          <w:tcPr>
            <w:tcW w:w="515" w:type="dxa"/>
            <w:shd w:val="clear" w:color="auto" w:fill="auto"/>
            <w:vAlign w:val="center"/>
            <w:hideMark/>
          </w:tcPr>
          <w:p w14:paraId="51CF952A" w14:textId="77777777" w:rsidR="00A3318D" w:rsidRPr="00951F74" w:rsidRDefault="00A3318D"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1</w:t>
            </w:r>
          </w:p>
        </w:tc>
        <w:tc>
          <w:tcPr>
            <w:tcW w:w="3959" w:type="dxa"/>
            <w:shd w:val="clear" w:color="auto" w:fill="auto"/>
            <w:vAlign w:val="center"/>
          </w:tcPr>
          <w:p w14:paraId="239A42F4" w14:textId="708DAD96"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Projekts pieteikums iesniegts: Vidzemes lauku partnerībā “Brasla” Par LEADER finansējumu atbildīgā iestāde: Lauku atbalsta dienests</w:t>
            </w:r>
          </w:p>
        </w:tc>
        <w:tc>
          <w:tcPr>
            <w:tcW w:w="4507" w:type="dxa"/>
            <w:shd w:val="clear" w:color="auto" w:fill="auto"/>
            <w:vAlign w:val="center"/>
          </w:tcPr>
          <w:p w14:paraId="7007442F" w14:textId="55F7B877"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Kapu teritorijas labiekārtošana: Straupes pagasta Pārupes kapos</w:t>
            </w:r>
          </w:p>
        </w:tc>
        <w:tc>
          <w:tcPr>
            <w:tcW w:w="1641" w:type="dxa"/>
            <w:shd w:val="clear" w:color="auto" w:fill="auto"/>
            <w:vAlign w:val="center"/>
          </w:tcPr>
          <w:p w14:paraId="61CFAC18" w14:textId="012BA848"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18 582.20</w:t>
            </w:r>
          </w:p>
        </w:tc>
        <w:tc>
          <w:tcPr>
            <w:tcW w:w="1265" w:type="dxa"/>
            <w:shd w:val="clear" w:color="auto" w:fill="auto"/>
            <w:vAlign w:val="center"/>
          </w:tcPr>
          <w:p w14:paraId="7709F9A5" w14:textId="5430CF3C"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16 723.98</w:t>
            </w:r>
          </w:p>
        </w:tc>
        <w:tc>
          <w:tcPr>
            <w:tcW w:w="1269" w:type="dxa"/>
            <w:shd w:val="clear" w:color="auto" w:fill="auto"/>
            <w:vAlign w:val="center"/>
          </w:tcPr>
          <w:p w14:paraId="54BB227B" w14:textId="3A0A05C7"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1 858.22</w:t>
            </w:r>
          </w:p>
        </w:tc>
      </w:tr>
      <w:tr w:rsidR="00A3318D" w:rsidRPr="00951F74" w14:paraId="46DE6D10" w14:textId="77777777" w:rsidTr="00181F6A">
        <w:trPr>
          <w:trHeight w:val="825"/>
          <w:jc w:val="center"/>
        </w:trPr>
        <w:tc>
          <w:tcPr>
            <w:tcW w:w="718" w:type="dxa"/>
            <w:vMerge/>
            <w:shd w:val="clear" w:color="auto" w:fill="auto"/>
            <w:vAlign w:val="center"/>
            <w:hideMark/>
          </w:tcPr>
          <w:p w14:paraId="27BFBA25" w14:textId="77777777" w:rsidR="00A3318D" w:rsidRPr="00951F74"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hideMark/>
          </w:tcPr>
          <w:p w14:paraId="0154F0D7" w14:textId="77777777" w:rsidR="00A3318D" w:rsidRPr="00951F74" w:rsidRDefault="00A3318D"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2</w:t>
            </w:r>
          </w:p>
        </w:tc>
        <w:tc>
          <w:tcPr>
            <w:tcW w:w="3959" w:type="dxa"/>
            <w:shd w:val="clear" w:color="auto" w:fill="auto"/>
            <w:vAlign w:val="center"/>
          </w:tcPr>
          <w:p w14:paraId="32A821F4" w14:textId="4E07B6EC"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Biedrība “Sporta klubs “Pārgauja””; Valsts mērķdotācija / Likums “Par valsts budžetu 2017.gadam”</w:t>
            </w:r>
          </w:p>
        </w:tc>
        <w:tc>
          <w:tcPr>
            <w:tcW w:w="4507" w:type="dxa"/>
            <w:shd w:val="clear" w:color="auto" w:fill="auto"/>
            <w:vAlign w:val="center"/>
          </w:tcPr>
          <w:p w14:paraId="772B49CE" w14:textId="70F11426"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Sporta infrastruktūras attīstība: Daļēja Stalbes vidusskolas stadiona un sporta laukumu pārbūve</w:t>
            </w:r>
          </w:p>
        </w:tc>
        <w:tc>
          <w:tcPr>
            <w:tcW w:w="1641" w:type="dxa"/>
            <w:shd w:val="clear" w:color="auto" w:fill="auto"/>
            <w:vAlign w:val="center"/>
          </w:tcPr>
          <w:p w14:paraId="52BB6A12" w14:textId="4B4A7D3F"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86 000</w:t>
            </w:r>
          </w:p>
        </w:tc>
        <w:tc>
          <w:tcPr>
            <w:tcW w:w="1265" w:type="dxa"/>
            <w:shd w:val="clear" w:color="auto" w:fill="auto"/>
            <w:vAlign w:val="center"/>
          </w:tcPr>
          <w:p w14:paraId="7AE10AEE" w14:textId="03B3B394"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56 000</w:t>
            </w:r>
          </w:p>
        </w:tc>
        <w:tc>
          <w:tcPr>
            <w:tcW w:w="1269" w:type="dxa"/>
            <w:shd w:val="clear" w:color="auto" w:fill="auto"/>
            <w:vAlign w:val="center"/>
          </w:tcPr>
          <w:p w14:paraId="266D36DC" w14:textId="46D62822"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30 000</w:t>
            </w:r>
          </w:p>
        </w:tc>
      </w:tr>
      <w:tr w:rsidR="00A3318D" w:rsidRPr="00951F74" w14:paraId="38F64557" w14:textId="77777777" w:rsidTr="00181F6A">
        <w:trPr>
          <w:trHeight w:val="825"/>
          <w:jc w:val="center"/>
        </w:trPr>
        <w:tc>
          <w:tcPr>
            <w:tcW w:w="718" w:type="dxa"/>
            <w:vMerge/>
            <w:shd w:val="clear" w:color="auto" w:fill="auto"/>
            <w:vAlign w:val="center"/>
            <w:hideMark/>
          </w:tcPr>
          <w:p w14:paraId="5E0AE22A" w14:textId="77777777" w:rsidR="00A3318D" w:rsidRPr="00951F74"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hideMark/>
          </w:tcPr>
          <w:p w14:paraId="62935FEA" w14:textId="77777777"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w:t>
            </w:r>
          </w:p>
        </w:tc>
        <w:tc>
          <w:tcPr>
            <w:tcW w:w="3959" w:type="dxa"/>
            <w:shd w:val="clear" w:color="auto" w:fill="auto"/>
            <w:vAlign w:val="center"/>
          </w:tcPr>
          <w:p w14:paraId="4AD37B1C" w14:textId="3875D1F9"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SIA “ZAAO” Par mērķdotācijas finansējumu atbildīgā iestāde: Izglītības un zinātnes ministrija</w:t>
            </w:r>
          </w:p>
        </w:tc>
        <w:tc>
          <w:tcPr>
            <w:tcW w:w="4507" w:type="dxa"/>
            <w:shd w:val="clear" w:color="auto" w:fill="auto"/>
            <w:vAlign w:val="center"/>
          </w:tcPr>
          <w:p w14:paraId="2E26B89D" w14:textId="1B5E408A"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Dabas un tehnoloģju parka izveide SIA “ZAAO” atkritumu poligona “Daibe” teritorijā</w:t>
            </w:r>
          </w:p>
        </w:tc>
        <w:tc>
          <w:tcPr>
            <w:tcW w:w="1641" w:type="dxa"/>
            <w:shd w:val="clear" w:color="auto" w:fill="auto"/>
            <w:vAlign w:val="center"/>
          </w:tcPr>
          <w:p w14:paraId="1E8537E7" w14:textId="20CE6DD4"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980</w:t>
            </w:r>
            <w:r w:rsidR="006171C9">
              <w:rPr>
                <w:rFonts w:ascii="Cambria" w:eastAsia="Times New Roman" w:hAnsi="Cambria" w:cs="Times New Roman"/>
                <w:lang w:eastAsia="lv-LV" w:bidi="ar-SA"/>
              </w:rPr>
              <w:t xml:space="preserve"> </w:t>
            </w:r>
            <w:r>
              <w:rPr>
                <w:rFonts w:ascii="Cambria" w:eastAsia="Times New Roman" w:hAnsi="Cambria" w:cs="Times New Roman"/>
                <w:lang w:eastAsia="lv-LV" w:bidi="ar-SA"/>
              </w:rPr>
              <w:t>000</w:t>
            </w:r>
          </w:p>
        </w:tc>
        <w:tc>
          <w:tcPr>
            <w:tcW w:w="1265" w:type="dxa"/>
            <w:shd w:val="clear" w:color="auto" w:fill="auto"/>
            <w:vAlign w:val="center"/>
          </w:tcPr>
          <w:p w14:paraId="77BE5CBA" w14:textId="2A5830D0"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897</w:t>
            </w:r>
            <w:r w:rsidR="006171C9">
              <w:rPr>
                <w:rFonts w:ascii="Cambria" w:eastAsia="Times New Roman" w:hAnsi="Cambria" w:cs="Times New Roman"/>
                <w:lang w:eastAsia="lv-LV" w:bidi="ar-SA"/>
              </w:rPr>
              <w:t xml:space="preserve"> </w:t>
            </w:r>
            <w:r>
              <w:rPr>
                <w:rFonts w:ascii="Cambria" w:eastAsia="Times New Roman" w:hAnsi="Cambria" w:cs="Times New Roman"/>
                <w:lang w:eastAsia="lv-LV" w:bidi="ar-SA"/>
              </w:rPr>
              <w:t>561</w:t>
            </w:r>
          </w:p>
        </w:tc>
        <w:tc>
          <w:tcPr>
            <w:tcW w:w="1269" w:type="dxa"/>
            <w:shd w:val="clear" w:color="auto" w:fill="auto"/>
            <w:vAlign w:val="center"/>
          </w:tcPr>
          <w:p w14:paraId="5CF8342B" w14:textId="14556A64"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82 439</w:t>
            </w:r>
          </w:p>
        </w:tc>
      </w:tr>
      <w:tr w:rsidR="00A3318D" w:rsidRPr="00951F74" w14:paraId="69731E61" w14:textId="77777777" w:rsidTr="00181F6A">
        <w:trPr>
          <w:trHeight w:val="550"/>
          <w:jc w:val="center"/>
        </w:trPr>
        <w:tc>
          <w:tcPr>
            <w:tcW w:w="718" w:type="dxa"/>
            <w:vMerge/>
            <w:shd w:val="clear" w:color="auto" w:fill="auto"/>
            <w:vAlign w:val="center"/>
            <w:hideMark/>
          </w:tcPr>
          <w:p w14:paraId="5ACEEDC6" w14:textId="77777777" w:rsidR="00A3318D" w:rsidRPr="00951F74"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hideMark/>
          </w:tcPr>
          <w:p w14:paraId="4F84B698" w14:textId="77777777" w:rsidR="00A3318D" w:rsidRPr="00951F74"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w:t>
            </w:r>
          </w:p>
        </w:tc>
        <w:tc>
          <w:tcPr>
            <w:tcW w:w="3959" w:type="dxa"/>
            <w:shd w:val="clear" w:color="auto" w:fill="auto"/>
            <w:vAlign w:val="center"/>
          </w:tcPr>
          <w:p w14:paraId="315DD41D" w14:textId="69E4A077"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Biedrība “Sporta klubs “Pārgauja””Projekts pieteikums iesniegts: Vidzemes lauku partnerībā “Brasla”Par LEADER finansējumu atbildīgā iestāde: Lauku atbalsta dienests</w:t>
            </w:r>
          </w:p>
        </w:tc>
        <w:tc>
          <w:tcPr>
            <w:tcW w:w="4507" w:type="dxa"/>
            <w:shd w:val="clear" w:color="auto" w:fill="auto"/>
            <w:vAlign w:val="center"/>
          </w:tcPr>
          <w:p w14:paraId="779F2FC7" w14:textId="5BFB7E5F" w:rsidR="00A3318D" w:rsidRPr="00951F74"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Sporta infrastruktūras attīstība: Pludmales volejbola laukuma pārbūve Straupes ciemā</w:t>
            </w:r>
          </w:p>
        </w:tc>
        <w:tc>
          <w:tcPr>
            <w:tcW w:w="1641" w:type="dxa"/>
            <w:shd w:val="clear" w:color="auto" w:fill="auto"/>
            <w:vAlign w:val="center"/>
          </w:tcPr>
          <w:p w14:paraId="30F8DDEE" w14:textId="2D04F7D2"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 xml:space="preserve">55 </w:t>
            </w:r>
            <w:r w:rsidR="00A3318D">
              <w:rPr>
                <w:rFonts w:ascii="Cambria" w:eastAsia="Times New Roman" w:hAnsi="Cambria" w:cs="Times New Roman"/>
                <w:lang w:eastAsia="lv-LV" w:bidi="ar-SA"/>
              </w:rPr>
              <w:t>000</w:t>
            </w:r>
          </w:p>
        </w:tc>
        <w:tc>
          <w:tcPr>
            <w:tcW w:w="1265" w:type="dxa"/>
            <w:shd w:val="clear" w:color="auto" w:fill="auto"/>
            <w:vAlign w:val="center"/>
          </w:tcPr>
          <w:p w14:paraId="5666B805" w14:textId="02ECF630" w:rsidR="00A3318D" w:rsidRPr="00951F74" w:rsidRDefault="00706C26"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46% LEADER</w:t>
            </w:r>
          </w:p>
        </w:tc>
        <w:tc>
          <w:tcPr>
            <w:tcW w:w="1269" w:type="dxa"/>
            <w:shd w:val="clear" w:color="auto" w:fill="auto"/>
            <w:vAlign w:val="center"/>
          </w:tcPr>
          <w:p w14:paraId="3DAE7960" w14:textId="57AD33B4" w:rsidR="00A3318D" w:rsidRPr="00951F74" w:rsidRDefault="00706C26"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54%</w:t>
            </w:r>
          </w:p>
        </w:tc>
      </w:tr>
      <w:tr w:rsidR="00A3318D" w:rsidRPr="00951F74" w14:paraId="4E105F85" w14:textId="77777777" w:rsidTr="00181F6A">
        <w:trPr>
          <w:trHeight w:val="550"/>
          <w:jc w:val="center"/>
        </w:trPr>
        <w:tc>
          <w:tcPr>
            <w:tcW w:w="718" w:type="dxa"/>
            <w:vMerge/>
            <w:shd w:val="clear" w:color="auto" w:fill="auto"/>
            <w:vAlign w:val="center"/>
          </w:tcPr>
          <w:p w14:paraId="00616C86" w14:textId="77777777" w:rsidR="00A3318D" w:rsidRPr="00951F74"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48CF8C4" w14:textId="77777777" w:rsidR="00A3318D"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w:t>
            </w:r>
          </w:p>
        </w:tc>
        <w:tc>
          <w:tcPr>
            <w:tcW w:w="3959" w:type="dxa"/>
            <w:shd w:val="clear" w:color="auto" w:fill="auto"/>
            <w:vAlign w:val="center"/>
          </w:tcPr>
          <w:p w14:paraId="1F3057DD" w14:textId="7D27D898"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1CA7874A" w14:textId="2755D041" w:rsidR="00A3318D"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Sporta infrastruktūras attīstība: Straupes sporta zāles pārbūve</w:t>
            </w:r>
          </w:p>
        </w:tc>
        <w:tc>
          <w:tcPr>
            <w:tcW w:w="1641" w:type="dxa"/>
            <w:shd w:val="clear" w:color="auto" w:fill="auto"/>
            <w:vAlign w:val="center"/>
          </w:tcPr>
          <w:p w14:paraId="61FDD8BB" w14:textId="4A074607" w:rsidR="00A3318D"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220 000</w:t>
            </w:r>
          </w:p>
        </w:tc>
        <w:tc>
          <w:tcPr>
            <w:tcW w:w="1265" w:type="dxa"/>
            <w:shd w:val="clear" w:color="auto" w:fill="auto"/>
            <w:vAlign w:val="center"/>
          </w:tcPr>
          <w:p w14:paraId="62705646" w14:textId="77777777" w:rsidR="00A3318D" w:rsidRPr="00951F74" w:rsidRDefault="00A3318D"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0AAA9B31" w14:textId="141664F2"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220 000</w:t>
            </w:r>
          </w:p>
        </w:tc>
      </w:tr>
      <w:tr w:rsidR="00A3318D" w:rsidRPr="00951F74" w14:paraId="779548EC" w14:textId="77777777" w:rsidTr="00181F6A">
        <w:trPr>
          <w:trHeight w:val="550"/>
          <w:jc w:val="center"/>
        </w:trPr>
        <w:tc>
          <w:tcPr>
            <w:tcW w:w="718" w:type="dxa"/>
            <w:vMerge/>
            <w:shd w:val="clear" w:color="auto" w:fill="auto"/>
            <w:vAlign w:val="center"/>
          </w:tcPr>
          <w:p w14:paraId="652D5E69" w14:textId="77777777" w:rsidR="00A3318D" w:rsidRPr="00951F74" w:rsidRDefault="00A3318D"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188BCDF8" w14:textId="77777777" w:rsidR="00A3318D" w:rsidRDefault="00A3318D"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6</w:t>
            </w:r>
          </w:p>
        </w:tc>
        <w:tc>
          <w:tcPr>
            <w:tcW w:w="3959" w:type="dxa"/>
            <w:shd w:val="clear" w:color="auto" w:fill="auto"/>
            <w:vAlign w:val="center"/>
          </w:tcPr>
          <w:p w14:paraId="4669652E" w14:textId="4D90F23C" w:rsidR="00A3318D" w:rsidRPr="00951F74" w:rsidRDefault="00706C26"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545B777E" w14:textId="4321FE3A" w:rsidR="00A3318D" w:rsidRDefault="00706C26"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Katlu mājas, siltumtrašu pārbūve Auciemā</w:t>
            </w:r>
          </w:p>
        </w:tc>
        <w:tc>
          <w:tcPr>
            <w:tcW w:w="1641" w:type="dxa"/>
            <w:shd w:val="clear" w:color="auto" w:fill="auto"/>
            <w:vAlign w:val="center"/>
          </w:tcPr>
          <w:p w14:paraId="5403F82F" w14:textId="3A2B48B1" w:rsidR="00A3318D"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300 000</w:t>
            </w:r>
          </w:p>
        </w:tc>
        <w:tc>
          <w:tcPr>
            <w:tcW w:w="1265" w:type="dxa"/>
            <w:shd w:val="clear" w:color="auto" w:fill="auto"/>
            <w:vAlign w:val="center"/>
          </w:tcPr>
          <w:p w14:paraId="375513FE" w14:textId="77777777" w:rsidR="00A3318D" w:rsidRPr="00951F74" w:rsidRDefault="00A3318D"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55ECC6D9" w14:textId="2A30AE54" w:rsidR="00A3318D"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300 000</w:t>
            </w:r>
          </w:p>
        </w:tc>
      </w:tr>
      <w:tr w:rsidR="002A5212" w:rsidRPr="00951F74" w14:paraId="65D639A5" w14:textId="77777777" w:rsidTr="00181F6A">
        <w:trPr>
          <w:trHeight w:val="550"/>
          <w:jc w:val="center"/>
        </w:trPr>
        <w:tc>
          <w:tcPr>
            <w:tcW w:w="718" w:type="dxa"/>
            <w:vMerge/>
            <w:shd w:val="clear" w:color="auto" w:fill="auto"/>
            <w:vAlign w:val="center"/>
          </w:tcPr>
          <w:p w14:paraId="351B7AA0" w14:textId="77777777" w:rsidR="002A5212" w:rsidRPr="00951F74" w:rsidRDefault="002A5212"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7A3C0D62" w14:textId="77777777" w:rsidR="002A5212"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w:t>
            </w:r>
          </w:p>
        </w:tc>
        <w:tc>
          <w:tcPr>
            <w:tcW w:w="3959" w:type="dxa"/>
            <w:shd w:val="clear" w:color="auto" w:fill="auto"/>
            <w:vAlign w:val="center"/>
          </w:tcPr>
          <w:p w14:paraId="6CDA70D2" w14:textId="2BDA192E"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13270AD3" w14:textId="02274895" w:rsidR="002A5212"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Lenču un Strīķu kapu teritorijas labiekārtošana</w:t>
            </w:r>
          </w:p>
        </w:tc>
        <w:tc>
          <w:tcPr>
            <w:tcW w:w="1641" w:type="dxa"/>
            <w:shd w:val="clear" w:color="auto" w:fill="auto"/>
            <w:vAlign w:val="center"/>
          </w:tcPr>
          <w:p w14:paraId="5BD6EEBB" w14:textId="38183467" w:rsidR="002A5212"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30 000</w:t>
            </w:r>
          </w:p>
        </w:tc>
        <w:tc>
          <w:tcPr>
            <w:tcW w:w="1265" w:type="dxa"/>
            <w:shd w:val="clear" w:color="auto" w:fill="auto"/>
            <w:vAlign w:val="center"/>
          </w:tcPr>
          <w:p w14:paraId="5F9170F8" w14:textId="77777777" w:rsidR="002A5212" w:rsidRPr="00951F74" w:rsidRDefault="002A5212"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69A7CFA7" w14:textId="18E3CE0F" w:rsidR="002A5212" w:rsidRPr="00951F74"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30 000</w:t>
            </w:r>
          </w:p>
        </w:tc>
      </w:tr>
      <w:tr w:rsidR="002A5212" w:rsidRPr="00951F74" w14:paraId="7F500A2A" w14:textId="77777777" w:rsidTr="00181F6A">
        <w:trPr>
          <w:trHeight w:val="541"/>
          <w:jc w:val="center"/>
        </w:trPr>
        <w:tc>
          <w:tcPr>
            <w:tcW w:w="718" w:type="dxa"/>
            <w:shd w:val="clear" w:color="auto" w:fill="auto"/>
            <w:vAlign w:val="center"/>
          </w:tcPr>
          <w:p w14:paraId="666E5212" w14:textId="77777777" w:rsidR="002A5212" w:rsidRPr="00951F74" w:rsidRDefault="002A5212"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14F624B" w14:textId="77777777" w:rsidR="002A5212"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w:t>
            </w:r>
          </w:p>
        </w:tc>
        <w:tc>
          <w:tcPr>
            <w:tcW w:w="3959" w:type="dxa"/>
            <w:shd w:val="clear" w:color="auto" w:fill="auto"/>
            <w:vAlign w:val="center"/>
          </w:tcPr>
          <w:p w14:paraId="4D7AA459" w14:textId="23E19896"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Pašvaldības budžets</w:t>
            </w:r>
          </w:p>
        </w:tc>
        <w:tc>
          <w:tcPr>
            <w:tcW w:w="4507" w:type="dxa"/>
            <w:shd w:val="clear" w:color="auto" w:fill="auto"/>
            <w:vAlign w:val="center"/>
          </w:tcPr>
          <w:p w14:paraId="74FFC0A6" w14:textId="16740BA5" w:rsidR="002A5212" w:rsidRDefault="002A5212" w:rsidP="00181F6A">
            <w:pPr>
              <w:spacing w:before="0"/>
              <w:jc w:val="center"/>
              <w:rPr>
                <w:rFonts w:ascii="Cambria" w:eastAsia="Times New Roman" w:hAnsi="Cambria" w:cs="Times New Roman"/>
                <w:lang w:eastAsia="lv-LV" w:bidi="ar-SA"/>
              </w:rPr>
            </w:pPr>
            <w:r w:rsidRPr="002A5212">
              <w:rPr>
                <w:rFonts w:ascii="Cambria" w:eastAsia="Times New Roman" w:hAnsi="Cambria" w:cs="Times New Roman"/>
                <w:lang w:eastAsia="lv-LV" w:bidi="ar-SA"/>
              </w:rPr>
              <w:t>Kapu teritorijas labiekārtošana: Raiskuma pagasta Ungurkapos</w:t>
            </w:r>
          </w:p>
        </w:tc>
        <w:tc>
          <w:tcPr>
            <w:tcW w:w="1641" w:type="dxa"/>
            <w:shd w:val="clear" w:color="auto" w:fill="auto"/>
            <w:vAlign w:val="center"/>
          </w:tcPr>
          <w:p w14:paraId="128E83BD" w14:textId="7664C7F3" w:rsidR="002A5212" w:rsidRDefault="006171C9"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56 973</w:t>
            </w:r>
          </w:p>
        </w:tc>
        <w:tc>
          <w:tcPr>
            <w:tcW w:w="1265" w:type="dxa"/>
            <w:shd w:val="clear" w:color="auto" w:fill="auto"/>
            <w:vAlign w:val="center"/>
          </w:tcPr>
          <w:p w14:paraId="00609EA3" w14:textId="77777777" w:rsidR="002A5212" w:rsidRPr="00951F74" w:rsidRDefault="002A5212"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15B296CE" w14:textId="20A7799A"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100%</w:t>
            </w:r>
          </w:p>
        </w:tc>
      </w:tr>
      <w:tr w:rsidR="002A5212" w:rsidRPr="00951F74" w14:paraId="6503EB19" w14:textId="77777777" w:rsidTr="00181F6A">
        <w:trPr>
          <w:trHeight w:val="825"/>
          <w:jc w:val="center"/>
        </w:trPr>
        <w:tc>
          <w:tcPr>
            <w:tcW w:w="718" w:type="dxa"/>
            <w:shd w:val="clear" w:color="auto" w:fill="auto"/>
            <w:vAlign w:val="center"/>
            <w:hideMark/>
          </w:tcPr>
          <w:p w14:paraId="625704A4" w14:textId="77777777"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2016</w:t>
            </w:r>
          </w:p>
        </w:tc>
        <w:tc>
          <w:tcPr>
            <w:tcW w:w="515" w:type="dxa"/>
            <w:shd w:val="clear" w:color="auto" w:fill="auto"/>
            <w:vAlign w:val="center"/>
            <w:hideMark/>
          </w:tcPr>
          <w:p w14:paraId="3F59F08E" w14:textId="77777777" w:rsidR="002A5212" w:rsidRPr="00951F74" w:rsidRDefault="002A5212" w:rsidP="00181F6A">
            <w:pPr>
              <w:spacing w:before="0"/>
              <w:jc w:val="center"/>
              <w:rPr>
                <w:rFonts w:ascii="Cambria" w:eastAsia="Times New Roman" w:hAnsi="Cambria" w:cs="Times New Roman"/>
                <w:lang w:eastAsia="lv-LV" w:bidi="ar-SA"/>
              </w:rPr>
            </w:pPr>
            <w:r w:rsidRPr="00951F74">
              <w:rPr>
                <w:rFonts w:ascii="Cambria" w:eastAsia="Times New Roman" w:hAnsi="Cambria" w:cs="Times New Roman"/>
                <w:lang w:eastAsia="lv-LV" w:bidi="ar-SA"/>
              </w:rPr>
              <w:t>1</w:t>
            </w:r>
          </w:p>
        </w:tc>
        <w:tc>
          <w:tcPr>
            <w:tcW w:w="3959" w:type="dxa"/>
            <w:shd w:val="clear" w:color="auto" w:fill="auto"/>
            <w:vAlign w:val="center"/>
          </w:tcPr>
          <w:p w14:paraId="786E3D6A" w14:textId="77777777" w:rsidR="002A5212" w:rsidRPr="00951F74" w:rsidRDefault="002A5212" w:rsidP="00181F6A">
            <w:pPr>
              <w:spacing w:before="0"/>
              <w:jc w:val="center"/>
              <w:rPr>
                <w:rFonts w:ascii="Cambria" w:eastAsia="Times New Roman" w:hAnsi="Cambria" w:cs="Times New Roman"/>
                <w:lang w:eastAsia="lv-LV" w:bidi="ar-SA"/>
              </w:rPr>
            </w:pPr>
          </w:p>
        </w:tc>
        <w:tc>
          <w:tcPr>
            <w:tcW w:w="4507" w:type="dxa"/>
            <w:shd w:val="clear" w:color="auto" w:fill="auto"/>
            <w:vAlign w:val="center"/>
          </w:tcPr>
          <w:p w14:paraId="383716CD" w14:textId="534876D0"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 xml:space="preserve">Ūdensatdzelzošanas stacijas pārbūve </w:t>
            </w:r>
            <w:r w:rsidR="00B234B8">
              <w:rPr>
                <w:rFonts w:ascii="Cambria" w:eastAsia="Times New Roman" w:hAnsi="Cambria" w:cs="Times New Roman"/>
                <w:lang w:eastAsia="lv-LV" w:bidi="ar-SA"/>
              </w:rPr>
              <w:t>“</w:t>
            </w:r>
            <w:r>
              <w:rPr>
                <w:rFonts w:ascii="Cambria" w:eastAsia="Times New Roman" w:hAnsi="Cambria" w:cs="Times New Roman"/>
                <w:lang w:eastAsia="lv-LV" w:bidi="ar-SA"/>
              </w:rPr>
              <w:t>Kļavas ŪAS</w:t>
            </w:r>
            <w:r w:rsidR="00B234B8">
              <w:rPr>
                <w:rFonts w:ascii="Cambria" w:eastAsia="Times New Roman" w:hAnsi="Cambria" w:cs="Times New Roman"/>
                <w:lang w:eastAsia="lv-LV" w:bidi="ar-SA"/>
              </w:rPr>
              <w:t>”</w:t>
            </w:r>
          </w:p>
        </w:tc>
        <w:tc>
          <w:tcPr>
            <w:tcW w:w="1641" w:type="dxa"/>
            <w:shd w:val="clear" w:color="auto" w:fill="auto"/>
            <w:vAlign w:val="center"/>
          </w:tcPr>
          <w:p w14:paraId="347283BA" w14:textId="456201C2" w:rsidR="002A5212"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Tiks Precizēts</w:t>
            </w:r>
          </w:p>
        </w:tc>
        <w:tc>
          <w:tcPr>
            <w:tcW w:w="1265" w:type="dxa"/>
            <w:shd w:val="clear" w:color="auto" w:fill="auto"/>
            <w:vAlign w:val="center"/>
          </w:tcPr>
          <w:p w14:paraId="28343476" w14:textId="77777777" w:rsidR="002A5212" w:rsidRPr="00951F74" w:rsidRDefault="002A5212"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75CD6E0D" w14:textId="77777777" w:rsidR="002A5212" w:rsidRPr="00951F74" w:rsidRDefault="002A5212" w:rsidP="00181F6A">
            <w:pPr>
              <w:spacing w:before="0"/>
              <w:jc w:val="center"/>
              <w:rPr>
                <w:rFonts w:ascii="Cambria" w:eastAsia="Times New Roman" w:hAnsi="Cambria" w:cs="Times New Roman"/>
                <w:lang w:eastAsia="lv-LV" w:bidi="ar-SA"/>
              </w:rPr>
            </w:pPr>
          </w:p>
        </w:tc>
      </w:tr>
      <w:tr w:rsidR="002A5212" w:rsidRPr="00951F74" w14:paraId="3896F8ED" w14:textId="77777777" w:rsidTr="00181F6A">
        <w:trPr>
          <w:trHeight w:val="825"/>
          <w:jc w:val="center"/>
        </w:trPr>
        <w:tc>
          <w:tcPr>
            <w:tcW w:w="718" w:type="dxa"/>
            <w:shd w:val="clear" w:color="auto" w:fill="auto"/>
            <w:vAlign w:val="center"/>
          </w:tcPr>
          <w:p w14:paraId="625EFA04" w14:textId="77777777" w:rsidR="002A5212" w:rsidRDefault="002A5212"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70AA66C8" w14:textId="77777777" w:rsidR="002A5212" w:rsidRPr="00951F74"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2</w:t>
            </w:r>
          </w:p>
        </w:tc>
        <w:tc>
          <w:tcPr>
            <w:tcW w:w="3959" w:type="dxa"/>
            <w:shd w:val="clear" w:color="auto" w:fill="auto"/>
            <w:vAlign w:val="center"/>
          </w:tcPr>
          <w:p w14:paraId="5436061C" w14:textId="77777777" w:rsidR="002A5212" w:rsidRPr="00951F74" w:rsidRDefault="002A5212" w:rsidP="00181F6A">
            <w:pPr>
              <w:spacing w:before="0"/>
              <w:jc w:val="center"/>
              <w:rPr>
                <w:rFonts w:ascii="Cambria" w:eastAsia="Times New Roman" w:hAnsi="Cambria" w:cs="Times New Roman"/>
                <w:lang w:eastAsia="lv-LV" w:bidi="ar-SA"/>
              </w:rPr>
            </w:pPr>
          </w:p>
        </w:tc>
        <w:tc>
          <w:tcPr>
            <w:tcW w:w="4507" w:type="dxa"/>
            <w:shd w:val="clear" w:color="auto" w:fill="auto"/>
            <w:vAlign w:val="center"/>
          </w:tcPr>
          <w:p w14:paraId="379538F6" w14:textId="4524A566" w:rsidR="002A5212" w:rsidRDefault="002A5212"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 xml:space="preserve">Straupes pamatskola </w:t>
            </w:r>
            <w:r w:rsidR="00181F6A">
              <w:rPr>
                <w:rFonts w:ascii="Cambria" w:eastAsia="Times New Roman" w:hAnsi="Cambria" w:cs="Times New Roman"/>
                <w:lang w:eastAsia="lv-LV" w:bidi="ar-SA"/>
              </w:rPr>
              <w:t>ēkas energoefektivitāte</w:t>
            </w:r>
          </w:p>
        </w:tc>
        <w:tc>
          <w:tcPr>
            <w:tcW w:w="1641" w:type="dxa"/>
            <w:shd w:val="clear" w:color="auto" w:fill="auto"/>
            <w:vAlign w:val="center"/>
          </w:tcPr>
          <w:p w14:paraId="72B71892" w14:textId="0701B1A8" w:rsidR="002A5212"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300 000</w:t>
            </w:r>
          </w:p>
        </w:tc>
        <w:tc>
          <w:tcPr>
            <w:tcW w:w="1265" w:type="dxa"/>
            <w:shd w:val="clear" w:color="auto" w:fill="auto"/>
            <w:vAlign w:val="center"/>
          </w:tcPr>
          <w:p w14:paraId="753685C2" w14:textId="6709288F" w:rsidR="002A5212"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85%</w:t>
            </w:r>
          </w:p>
        </w:tc>
        <w:tc>
          <w:tcPr>
            <w:tcW w:w="1269" w:type="dxa"/>
            <w:shd w:val="clear" w:color="auto" w:fill="auto"/>
            <w:vAlign w:val="center"/>
          </w:tcPr>
          <w:p w14:paraId="47B652E5" w14:textId="6565EE6F" w:rsidR="002A5212"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w:t>
            </w:r>
          </w:p>
        </w:tc>
      </w:tr>
      <w:tr w:rsidR="00181F6A" w:rsidRPr="00951F74" w14:paraId="436D1B34" w14:textId="77777777" w:rsidTr="00181F6A">
        <w:trPr>
          <w:trHeight w:val="825"/>
          <w:jc w:val="center"/>
        </w:trPr>
        <w:tc>
          <w:tcPr>
            <w:tcW w:w="718" w:type="dxa"/>
            <w:shd w:val="clear" w:color="auto" w:fill="auto"/>
            <w:vAlign w:val="center"/>
          </w:tcPr>
          <w:p w14:paraId="5F592B92" w14:textId="77777777" w:rsidR="00181F6A" w:rsidRDefault="00181F6A"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7AE957ED" w14:textId="4BB96BDD"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w:t>
            </w:r>
          </w:p>
        </w:tc>
        <w:tc>
          <w:tcPr>
            <w:tcW w:w="3959" w:type="dxa"/>
            <w:shd w:val="clear" w:color="auto" w:fill="auto"/>
            <w:vAlign w:val="center"/>
          </w:tcPr>
          <w:p w14:paraId="64DF21C5" w14:textId="7CD330B2"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LEADER</w:t>
            </w:r>
          </w:p>
        </w:tc>
        <w:tc>
          <w:tcPr>
            <w:tcW w:w="4507" w:type="dxa"/>
            <w:shd w:val="clear" w:color="auto" w:fill="auto"/>
            <w:vAlign w:val="center"/>
          </w:tcPr>
          <w:p w14:paraId="5F1F7A60" w14:textId="45ECE854"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Tautastērpu iegāde Pārgaujas novada Straupes pagasta DK “Munsturis”, VPDK “Straupe” un DK “Idumeja”</w:t>
            </w:r>
          </w:p>
        </w:tc>
        <w:tc>
          <w:tcPr>
            <w:tcW w:w="1641" w:type="dxa"/>
            <w:shd w:val="clear" w:color="auto" w:fill="auto"/>
            <w:vAlign w:val="center"/>
          </w:tcPr>
          <w:p w14:paraId="55A69FB9" w14:textId="01632FD7"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15912.48</w:t>
            </w:r>
          </w:p>
        </w:tc>
        <w:tc>
          <w:tcPr>
            <w:tcW w:w="1265" w:type="dxa"/>
            <w:shd w:val="clear" w:color="auto" w:fill="auto"/>
            <w:vAlign w:val="center"/>
          </w:tcPr>
          <w:p w14:paraId="744A56CB" w14:textId="552EED0C"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14321.23</w:t>
            </w:r>
          </w:p>
        </w:tc>
        <w:tc>
          <w:tcPr>
            <w:tcW w:w="1269" w:type="dxa"/>
            <w:shd w:val="clear" w:color="auto" w:fill="auto"/>
            <w:vAlign w:val="center"/>
          </w:tcPr>
          <w:p w14:paraId="62F09ABC" w14:textId="0448CA11"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1591.25</w:t>
            </w:r>
          </w:p>
        </w:tc>
      </w:tr>
      <w:tr w:rsidR="00181F6A" w:rsidRPr="00951F74" w14:paraId="67556E55" w14:textId="77777777" w:rsidTr="00181F6A">
        <w:trPr>
          <w:trHeight w:val="825"/>
          <w:jc w:val="center"/>
        </w:trPr>
        <w:tc>
          <w:tcPr>
            <w:tcW w:w="718" w:type="dxa"/>
            <w:shd w:val="clear" w:color="auto" w:fill="auto"/>
            <w:vAlign w:val="center"/>
          </w:tcPr>
          <w:p w14:paraId="5896ECB6" w14:textId="77777777" w:rsidR="00181F6A" w:rsidRDefault="00181F6A"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103F3DC" w14:textId="53769E2D"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w:t>
            </w:r>
          </w:p>
        </w:tc>
        <w:tc>
          <w:tcPr>
            <w:tcW w:w="3959" w:type="dxa"/>
            <w:shd w:val="clear" w:color="auto" w:fill="auto"/>
            <w:vAlign w:val="center"/>
          </w:tcPr>
          <w:p w14:paraId="7FAF0E6B" w14:textId="4D0013CD"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LEADER</w:t>
            </w:r>
          </w:p>
        </w:tc>
        <w:tc>
          <w:tcPr>
            <w:tcW w:w="4507" w:type="dxa"/>
            <w:shd w:val="clear" w:color="auto" w:fill="auto"/>
            <w:vAlign w:val="center"/>
          </w:tcPr>
          <w:p w14:paraId="79C9145B" w14:textId="02508659"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Tautastērpu iegāde Pārgaujas novada Raiskuma pagasta jauktajam korim</w:t>
            </w:r>
          </w:p>
        </w:tc>
        <w:tc>
          <w:tcPr>
            <w:tcW w:w="1641" w:type="dxa"/>
            <w:shd w:val="clear" w:color="auto" w:fill="auto"/>
            <w:vAlign w:val="center"/>
          </w:tcPr>
          <w:p w14:paraId="2DE0B1BE" w14:textId="790CF934" w:rsidR="00181F6A" w:rsidRPr="00181F6A" w:rsidRDefault="00181F6A" w:rsidP="00181F6A">
            <w:pPr>
              <w:jc w:val="center"/>
              <w:rPr>
                <w:rFonts w:ascii="Cambria" w:eastAsia="Times New Roman" w:hAnsi="Cambria" w:cs="Times New Roman"/>
                <w:lang w:eastAsia="lv-LV" w:bidi="ar-SA"/>
              </w:rPr>
            </w:pPr>
            <w:r>
              <w:rPr>
                <w:rFonts w:ascii="Cambria" w:eastAsia="Times New Roman" w:hAnsi="Cambria" w:cs="Times New Roman"/>
                <w:lang w:eastAsia="lv-LV" w:bidi="ar-SA"/>
              </w:rPr>
              <w:t>8479.50</w:t>
            </w:r>
          </w:p>
        </w:tc>
        <w:tc>
          <w:tcPr>
            <w:tcW w:w="1265" w:type="dxa"/>
            <w:shd w:val="clear" w:color="auto" w:fill="auto"/>
            <w:vAlign w:val="center"/>
          </w:tcPr>
          <w:p w14:paraId="6586D380" w14:textId="01C146FE"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7631.55</w:t>
            </w:r>
          </w:p>
        </w:tc>
        <w:tc>
          <w:tcPr>
            <w:tcW w:w="1269" w:type="dxa"/>
            <w:shd w:val="clear" w:color="auto" w:fill="auto"/>
            <w:vAlign w:val="center"/>
          </w:tcPr>
          <w:p w14:paraId="006CC1DA" w14:textId="6ECD1E91"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847.95</w:t>
            </w:r>
          </w:p>
        </w:tc>
      </w:tr>
      <w:tr w:rsidR="00181F6A" w:rsidRPr="00951F74" w14:paraId="774B997C" w14:textId="77777777" w:rsidTr="00181F6A">
        <w:trPr>
          <w:trHeight w:val="825"/>
          <w:jc w:val="center"/>
        </w:trPr>
        <w:tc>
          <w:tcPr>
            <w:tcW w:w="718" w:type="dxa"/>
            <w:shd w:val="clear" w:color="auto" w:fill="auto"/>
            <w:vAlign w:val="center"/>
          </w:tcPr>
          <w:p w14:paraId="68306325" w14:textId="77777777" w:rsidR="00181F6A" w:rsidRDefault="00181F6A"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2358632D" w14:textId="2A4C1C50"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5</w:t>
            </w:r>
          </w:p>
        </w:tc>
        <w:tc>
          <w:tcPr>
            <w:tcW w:w="3959" w:type="dxa"/>
            <w:shd w:val="clear" w:color="auto" w:fill="auto"/>
            <w:vAlign w:val="center"/>
          </w:tcPr>
          <w:p w14:paraId="10E17BEF" w14:textId="4410042A"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LEADER</w:t>
            </w:r>
          </w:p>
        </w:tc>
        <w:tc>
          <w:tcPr>
            <w:tcW w:w="4507" w:type="dxa"/>
            <w:shd w:val="clear" w:color="auto" w:fill="auto"/>
            <w:vAlign w:val="center"/>
          </w:tcPr>
          <w:p w14:paraId="355C3759" w14:textId="48BE344F"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Aprīkojuma iegāde Straupes pagasta tautas namam</w:t>
            </w:r>
          </w:p>
        </w:tc>
        <w:tc>
          <w:tcPr>
            <w:tcW w:w="1641" w:type="dxa"/>
            <w:shd w:val="clear" w:color="auto" w:fill="auto"/>
            <w:vAlign w:val="center"/>
          </w:tcPr>
          <w:p w14:paraId="2DC41BAA" w14:textId="31624F69"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15586.33</w:t>
            </w:r>
          </w:p>
        </w:tc>
        <w:tc>
          <w:tcPr>
            <w:tcW w:w="1265" w:type="dxa"/>
            <w:shd w:val="clear" w:color="auto" w:fill="auto"/>
            <w:vAlign w:val="center"/>
          </w:tcPr>
          <w:p w14:paraId="5766036D" w14:textId="238D452A"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14027.70</w:t>
            </w:r>
          </w:p>
        </w:tc>
        <w:tc>
          <w:tcPr>
            <w:tcW w:w="1269" w:type="dxa"/>
            <w:shd w:val="clear" w:color="auto" w:fill="auto"/>
            <w:vAlign w:val="center"/>
          </w:tcPr>
          <w:p w14:paraId="7F9E4F0D" w14:textId="7DA323D0"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1558.63</w:t>
            </w:r>
          </w:p>
        </w:tc>
      </w:tr>
      <w:tr w:rsidR="00181F6A" w:rsidRPr="00951F74" w14:paraId="51CB8042" w14:textId="77777777" w:rsidTr="00181F6A">
        <w:trPr>
          <w:trHeight w:val="825"/>
          <w:jc w:val="center"/>
        </w:trPr>
        <w:tc>
          <w:tcPr>
            <w:tcW w:w="718" w:type="dxa"/>
            <w:shd w:val="clear" w:color="auto" w:fill="auto"/>
            <w:vAlign w:val="center"/>
          </w:tcPr>
          <w:p w14:paraId="5AC31F84" w14:textId="77777777" w:rsidR="00181F6A" w:rsidRDefault="00181F6A"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0A9CFC2C" w14:textId="07045712"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6</w:t>
            </w:r>
          </w:p>
        </w:tc>
        <w:tc>
          <w:tcPr>
            <w:tcW w:w="3959" w:type="dxa"/>
            <w:shd w:val="clear" w:color="auto" w:fill="auto"/>
            <w:vAlign w:val="center"/>
          </w:tcPr>
          <w:p w14:paraId="4382E912" w14:textId="357C9234"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LEADER</w:t>
            </w:r>
          </w:p>
        </w:tc>
        <w:tc>
          <w:tcPr>
            <w:tcW w:w="4507" w:type="dxa"/>
            <w:shd w:val="clear" w:color="auto" w:fill="auto"/>
            <w:vAlign w:val="center"/>
          </w:tcPr>
          <w:p w14:paraId="10341D27" w14:textId="6A85206D"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Aprīkojuma iegāde Raiskuma pagasta tautas namam</w:t>
            </w:r>
          </w:p>
        </w:tc>
        <w:tc>
          <w:tcPr>
            <w:tcW w:w="1641" w:type="dxa"/>
            <w:shd w:val="clear" w:color="auto" w:fill="auto"/>
            <w:vAlign w:val="center"/>
          </w:tcPr>
          <w:p w14:paraId="3A4F0AD4" w14:textId="474BAE5A"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4300.00</w:t>
            </w:r>
          </w:p>
        </w:tc>
        <w:tc>
          <w:tcPr>
            <w:tcW w:w="1265" w:type="dxa"/>
            <w:shd w:val="clear" w:color="auto" w:fill="auto"/>
            <w:vAlign w:val="center"/>
          </w:tcPr>
          <w:p w14:paraId="055F408F" w14:textId="06053037"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3870.00</w:t>
            </w:r>
          </w:p>
        </w:tc>
        <w:tc>
          <w:tcPr>
            <w:tcW w:w="1269" w:type="dxa"/>
            <w:shd w:val="clear" w:color="auto" w:fill="auto"/>
            <w:vAlign w:val="center"/>
          </w:tcPr>
          <w:p w14:paraId="323C63C0" w14:textId="10176A14"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430.00</w:t>
            </w:r>
          </w:p>
        </w:tc>
      </w:tr>
      <w:tr w:rsidR="00181F6A" w:rsidRPr="00951F74" w14:paraId="5A2DCA45" w14:textId="77777777" w:rsidTr="00181F6A">
        <w:trPr>
          <w:trHeight w:val="825"/>
          <w:jc w:val="center"/>
        </w:trPr>
        <w:tc>
          <w:tcPr>
            <w:tcW w:w="718" w:type="dxa"/>
            <w:shd w:val="clear" w:color="auto" w:fill="auto"/>
            <w:vAlign w:val="center"/>
          </w:tcPr>
          <w:p w14:paraId="621E4463" w14:textId="77777777" w:rsidR="00181F6A" w:rsidRDefault="00181F6A" w:rsidP="00181F6A">
            <w:pPr>
              <w:spacing w:before="0"/>
              <w:jc w:val="center"/>
              <w:rPr>
                <w:rFonts w:ascii="Cambria" w:eastAsia="Times New Roman" w:hAnsi="Cambria" w:cs="Times New Roman"/>
                <w:lang w:eastAsia="lv-LV" w:bidi="ar-SA"/>
              </w:rPr>
            </w:pPr>
          </w:p>
        </w:tc>
        <w:tc>
          <w:tcPr>
            <w:tcW w:w="515" w:type="dxa"/>
            <w:shd w:val="clear" w:color="auto" w:fill="auto"/>
            <w:vAlign w:val="center"/>
          </w:tcPr>
          <w:p w14:paraId="3E3274BD" w14:textId="4B60A2E8"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7</w:t>
            </w:r>
          </w:p>
        </w:tc>
        <w:tc>
          <w:tcPr>
            <w:tcW w:w="3959" w:type="dxa"/>
            <w:shd w:val="clear" w:color="auto" w:fill="auto"/>
            <w:vAlign w:val="center"/>
          </w:tcPr>
          <w:p w14:paraId="30B54A48" w14:textId="77777777" w:rsidR="00181F6A" w:rsidRDefault="00181F6A" w:rsidP="00181F6A">
            <w:pPr>
              <w:spacing w:before="0"/>
              <w:jc w:val="center"/>
              <w:rPr>
                <w:rFonts w:ascii="Cambria" w:eastAsia="Times New Roman" w:hAnsi="Cambria" w:cs="Times New Roman"/>
                <w:lang w:eastAsia="lv-LV" w:bidi="ar-SA"/>
              </w:rPr>
            </w:pPr>
          </w:p>
        </w:tc>
        <w:tc>
          <w:tcPr>
            <w:tcW w:w="4507" w:type="dxa"/>
            <w:shd w:val="clear" w:color="auto" w:fill="auto"/>
            <w:vAlign w:val="center"/>
          </w:tcPr>
          <w:p w14:paraId="35EF7AE8" w14:textId="42F4FB7C" w:rsidR="00181F6A"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Straupes interešu centra 2 stāva izbūve</w:t>
            </w:r>
          </w:p>
        </w:tc>
        <w:tc>
          <w:tcPr>
            <w:tcW w:w="1641" w:type="dxa"/>
            <w:shd w:val="clear" w:color="auto" w:fill="auto"/>
            <w:vAlign w:val="center"/>
          </w:tcPr>
          <w:p w14:paraId="3F4AEC73" w14:textId="31E28FBF" w:rsidR="00181F6A" w:rsidRPr="00951F74" w:rsidRDefault="00181F6A" w:rsidP="00181F6A">
            <w:pPr>
              <w:spacing w:before="0"/>
              <w:jc w:val="center"/>
              <w:rPr>
                <w:rFonts w:ascii="Cambria" w:eastAsia="Times New Roman" w:hAnsi="Cambria" w:cs="Times New Roman"/>
                <w:lang w:eastAsia="lv-LV" w:bidi="ar-SA"/>
              </w:rPr>
            </w:pPr>
            <w:r>
              <w:rPr>
                <w:rFonts w:ascii="Cambria" w:eastAsia="Times New Roman" w:hAnsi="Cambria" w:cs="Times New Roman"/>
                <w:lang w:eastAsia="lv-LV" w:bidi="ar-SA"/>
              </w:rPr>
              <w:t>Tiks Precizēts</w:t>
            </w:r>
          </w:p>
        </w:tc>
        <w:tc>
          <w:tcPr>
            <w:tcW w:w="1265" w:type="dxa"/>
            <w:shd w:val="clear" w:color="auto" w:fill="auto"/>
            <w:vAlign w:val="center"/>
          </w:tcPr>
          <w:p w14:paraId="385DCD45" w14:textId="77777777" w:rsidR="00181F6A" w:rsidRPr="00951F74" w:rsidRDefault="00181F6A" w:rsidP="00181F6A">
            <w:pPr>
              <w:spacing w:before="0"/>
              <w:jc w:val="center"/>
              <w:rPr>
                <w:rFonts w:ascii="Cambria" w:eastAsia="Times New Roman" w:hAnsi="Cambria" w:cs="Times New Roman"/>
                <w:lang w:eastAsia="lv-LV" w:bidi="ar-SA"/>
              </w:rPr>
            </w:pPr>
          </w:p>
        </w:tc>
        <w:tc>
          <w:tcPr>
            <w:tcW w:w="1269" w:type="dxa"/>
            <w:shd w:val="clear" w:color="auto" w:fill="auto"/>
            <w:vAlign w:val="center"/>
          </w:tcPr>
          <w:p w14:paraId="0198B393" w14:textId="77777777" w:rsidR="00181F6A" w:rsidRPr="00951F74" w:rsidRDefault="00181F6A" w:rsidP="00181F6A">
            <w:pPr>
              <w:spacing w:before="0"/>
              <w:jc w:val="center"/>
              <w:rPr>
                <w:rFonts w:ascii="Cambria" w:eastAsia="Times New Roman" w:hAnsi="Cambria" w:cs="Times New Roman"/>
                <w:lang w:eastAsia="lv-LV" w:bidi="ar-SA"/>
              </w:rPr>
            </w:pPr>
          </w:p>
        </w:tc>
      </w:tr>
    </w:tbl>
    <w:p w14:paraId="12D87EDB" w14:textId="77777777" w:rsidR="00D91E72" w:rsidRPr="00291B67" w:rsidRDefault="00D91E72" w:rsidP="00472AAB">
      <w:pPr>
        <w:pStyle w:val="Default"/>
        <w:jc w:val="both"/>
        <w:rPr>
          <w:rFonts w:ascii="Times New Roman" w:eastAsiaTheme="minorHAnsi" w:hAnsi="Times New Roman" w:cs="Times New Roman"/>
          <w:sz w:val="23"/>
          <w:szCs w:val="23"/>
          <w:lang w:eastAsia="en-US"/>
        </w:rPr>
      </w:pPr>
    </w:p>
    <w:p w14:paraId="16875A79" w14:textId="77777777" w:rsidR="00BE5787" w:rsidRPr="00790308" w:rsidRDefault="00BE5787" w:rsidP="00472AAB">
      <w:pPr>
        <w:pStyle w:val="Default"/>
        <w:jc w:val="both"/>
        <w:rPr>
          <w:rFonts w:ascii="Times New Roman" w:eastAsiaTheme="minorHAnsi" w:hAnsi="Times New Roman" w:cs="Times New Roman"/>
          <w:color w:val="auto"/>
          <w:sz w:val="23"/>
          <w:szCs w:val="23"/>
        </w:rPr>
      </w:pPr>
      <w:r w:rsidRPr="00790308">
        <w:rPr>
          <w:rFonts w:ascii="Times New Roman" w:eastAsiaTheme="minorHAnsi" w:hAnsi="Times New Roman" w:cs="Times New Roman"/>
          <w:color w:val="auto"/>
          <w:sz w:val="23"/>
          <w:szCs w:val="23"/>
        </w:rPr>
        <w:t>Lai nodrošinātu nepieciešamos finanšu resursus pašvaldības attīstības projektu finansēšanai, īpaša uzmanība tik</w:t>
      </w:r>
      <w:r w:rsidR="008F01C2" w:rsidRPr="00790308">
        <w:rPr>
          <w:rFonts w:ascii="Times New Roman" w:eastAsiaTheme="minorHAnsi" w:hAnsi="Times New Roman" w:cs="Times New Roman"/>
          <w:color w:val="auto"/>
          <w:sz w:val="23"/>
          <w:szCs w:val="23"/>
        </w:rPr>
        <w:t>a</w:t>
      </w:r>
      <w:r w:rsidRPr="00790308">
        <w:rPr>
          <w:rFonts w:ascii="Times New Roman" w:eastAsiaTheme="minorHAnsi" w:hAnsi="Times New Roman" w:cs="Times New Roman"/>
          <w:color w:val="auto"/>
          <w:sz w:val="23"/>
          <w:szCs w:val="23"/>
        </w:rPr>
        <w:t xml:space="preserve"> veltīta finanšu resursu piesaistei turpinot sekmīgi īstenot ilgtermiņa aizņēmumu stratēģiju. </w:t>
      </w:r>
    </w:p>
    <w:p w14:paraId="61A68F4C" w14:textId="77777777" w:rsidR="00291B67" w:rsidRPr="00790308" w:rsidRDefault="00291B67" w:rsidP="00472AAB">
      <w:pPr>
        <w:pStyle w:val="Default"/>
        <w:jc w:val="both"/>
        <w:rPr>
          <w:rFonts w:ascii="Times New Roman" w:eastAsiaTheme="minorHAnsi" w:hAnsi="Times New Roman" w:cs="Times New Roman"/>
          <w:color w:val="auto"/>
          <w:sz w:val="23"/>
          <w:szCs w:val="23"/>
          <w:lang w:eastAsia="en-US"/>
        </w:rPr>
      </w:pPr>
      <w:r w:rsidRPr="00790308">
        <w:rPr>
          <w:rFonts w:ascii="Times New Roman" w:eastAsiaTheme="minorHAnsi" w:hAnsi="Times New Roman" w:cs="Times New Roman"/>
          <w:color w:val="auto"/>
          <w:sz w:val="23"/>
          <w:szCs w:val="23"/>
          <w:lang w:eastAsia="en-US"/>
        </w:rPr>
        <w:t>Līdz ar nepietiekamo Valsts autoceļu fonda finansējumu nav iespējams pietiekoši nodrošināt pašvaldības ielu un ceļu segumu atjaunošanu, kā rezultātā pasliktinās ceļu stāvoklis.</w:t>
      </w:r>
    </w:p>
    <w:p w14:paraId="07067E10" w14:textId="77777777" w:rsidR="00FC0007" w:rsidRDefault="00FC0007" w:rsidP="00472AAB">
      <w:pPr>
        <w:autoSpaceDE w:val="0"/>
        <w:autoSpaceDN w:val="0"/>
        <w:adjustRightInd w:val="0"/>
        <w:spacing w:before="0"/>
        <w:rPr>
          <w:rFonts w:ascii="Times New Roman" w:eastAsiaTheme="minorHAnsi" w:hAnsi="Times New Roman" w:cs="Times New Roman"/>
          <w:color w:val="000000"/>
          <w:sz w:val="23"/>
          <w:szCs w:val="23"/>
          <w:lang w:bidi="ar-SA"/>
        </w:rPr>
      </w:pPr>
    </w:p>
    <w:p w14:paraId="1F1EDF11" w14:textId="77777777" w:rsidR="001E53E5" w:rsidRPr="000279AF" w:rsidRDefault="001E53E5" w:rsidP="00472AAB">
      <w:pPr>
        <w:autoSpaceDE w:val="0"/>
        <w:autoSpaceDN w:val="0"/>
        <w:adjustRightInd w:val="0"/>
        <w:spacing w:before="0"/>
        <w:rPr>
          <w:rFonts w:ascii="Cambria" w:hAnsi="Cambria"/>
          <w:sz w:val="24"/>
          <w:szCs w:val="24"/>
          <w:lang w:bidi="ar-SA"/>
        </w:rPr>
      </w:pPr>
    </w:p>
    <w:p w14:paraId="7E604BF0" w14:textId="77777777" w:rsidR="008C4E0C" w:rsidRDefault="008C4E0C" w:rsidP="004E2152">
      <w:pPr>
        <w:pStyle w:val="PargaujaApaksnodalas"/>
        <w:rPr>
          <w:noProof/>
        </w:rPr>
        <w:sectPr w:rsidR="008C4E0C" w:rsidSect="008C4E0C">
          <w:type w:val="nextColumn"/>
          <w:pgSz w:w="16838" w:h="11906" w:orient="landscape" w:code="9"/>
          <w:pgMar w:top="1418" w:right="1701" w:bottom="851" w:left="1134" w:header="709" w:footer="709" w:gutter="0"/>
          <w:cols w:space="708"/>
          <w:docGrid w:linePitch="360"/>
        </w:sectPr>
      </w:pPr>
    </w:p>
    <w:p w14:paraId="4F4E424E" w14:textId="3DD8EE51" w:rsidR="00761F21" w:rsidRDefault="004E2152" w:rsidP="004E2152">
      <w:pPr>
        <w:pStyle w:val="PargaujaApaksnodalas"/>
        <w:rPr>
          <w:noProof/>
        </w:rPr>
      </w:pPr>
      <w:bookmarkStart w:id="9" w:name="_Toc2325869"/>
      <w:r w:rsidRPr="00634FCB">
        <w:rPr>
          <w:noProof/>
        </w:rPr>
        <w:t>SECINĀJUMI UN PRIEKŠLIKUM</w:t>
      </w:r>
      <w:bookmarkEnd w:id="9"/>
      <w:r w:rsidR="00AB5C94">
        <w:rPr>
          <w:noProof/>
        </w:rPr>
        <w:t>I</w:t>
      </w:r>
    </w:p>
    <w:p w14:paraId="08527797" w14:textId="77777777" w:rsidR="002433EF" w:rsidRDefault="002433EF" w:rsidP="00C55984">
      <w:pPr>
        <w:rPr>
          <w:rFonts w:ascii="Cambria" w:hAnsi="Cambria"/>
          <w:sz w:val="24"/>
          <w:szCs w:val="24"/>
        </w:rPr>
      </w:pPr>
    </w:p>
    <w:p w14:paraId="5EC299BF" w14:textId="77777777" w:rsidR="004E2152" w:rsidRDefault="004E2152" w:rsidP="004E2152">
      <w:pPr>
        <w:pStyle w:val="izcelanai"/>
        <w:rPr>
          <w:rStyle w:val="izcelt"/>
          <w:rFonts w:ascii="Bookman Old Style" w:eastAsiaTheme="minorEastAsia" w:hAnsi="Bookman Old Style"/>
          <w:smallCaps/>
          <w:color w:val="021A59" w:themeColor="text2" w:themeShade="80"/>
          <w:spacing w:val="0"/>
          <w:kern w:val="0"/>
          <w:szCs w:val="28"/>
          <w:lang w:bidi="en-US"/>
        </w:rPr>
      </w:pPr>
      <w:r w:rsidRPr="0041273C">
        <w:rPr>
          <w:rStyle w:val="izcelt"/>
          <w:rFonts w:ascii="Bookman Old Style" w:eastAsiaTheme="minorEastAsia" w:hAnsi="Bookman Old Style"/>
          <w:smallCaps/>
          <w:color w:val="021A59" w:themeColor="text2" w:themeShade="80"/>
          <w:spacing w:val="0"/>
          <w:kern w:val="0"/>
          <w:szCs w:val="28"/>
          <w:lang w:bidi="en-US"/>
        </w:rPr>
        <w:t>Galvenās problēmas un iespējas n</w:t>
      </w:r>
      <w:r w:rsidR="00B05CE8">
        <w:rPr>
          <w:rStyle w:val="izcelt"/>
          <w:rFonts w:ascii="Bookman Old Style" w:eastAsiaTheme="minorEastAsia" w:hAnsi="Bookman Old Style"/>
          <w:smallCaps/>
          <w:color w:val="021A59" w:themeColor="text2" w:themeShade="80"/>
          <w:spacing w:val="0"/>
          <w:kern w:val="0"/>
          <w:szCs w:val="28"/>
          <w:lang w:bidi="en-US"/>
        </w:rPr>
        <w:t>ovada turpmākai attīstībai (2019</w:t>
      </w:r>
      <w:r w:rsidR="008C459F">
        <w:rPr>
          <w:rStyle w:val="izcelt"/>
          <w:rFonts w:ascii="Bookman Old Style" w:eastAsiaTheme="minorEastAsia" w:hAnsi="Bookman Old Style"/>
          <w:smallCaps/>
          <w:color w:val="021A59" w:themeColor="text2" w:themeShade="80"/>
          <w:spacing w:val="0"/>
          <w:kern w:val="0"/>
          <w:szCs w:val="28"/>
          <w:lang w:bidi="en-US"/>
        </w:rPr>
        <w:t xml:space="preserve"> – </w:t>
      </w:r>
      <w:r w:rsidR="00B05CE8">
        <w:rPr>
          <w:rStyle w:val="izcelt"/>
          <w:rFonts w:ascii="Bookman Old Style" w:eastAsiaTheme="minorEastAsia" w:hAnsi="Bookman Old Style"/>
          <w:smallCaps/>
          <w:color w:val="021A59" w:themeColor="text2" w:themeShade="80"/>
          <w:spacing w:val="0"/>
          <w:kern w:val="0"/>
          <w:szCs w:val="28"/>
          <w:lang w:bidi="en-US"/>
        </w:rPr>
        <w:t>2021</w:t>
      </w:r>
      <w:r w:rsidRPr="0041273C">
        <w:rPr>
          <w:rStyle w:val="izcelt"/>
          <w:rFonts w:ascii="Bookman Old Style" w:eastAsiaTheme="minorEastAsia" w:hAnsi="Bookman Old Style"/>
          <w:smallCaps/>
          <w:color w:val="021A59" w:themeColor="text2" w:themeShade="80"/>
          <w:spacing w:val="0"/>
          <w:kern w:val="0"/>
          <w:szCs w:val="28"/>
          <w:lang w:bidi="en-US"/>
        </w:rPr>
        <w:t>)</w:t>
      </w:r>
    </w:p>
    <w:p w14:paraId="6A910F92" w14:textId="607A4668" w:rsidR="0041273C" w:rsidRDefault="000816E8" w:rsidP="00B05CE8">
      <w:pPr>
        <w:rPr>
          <w:rFonts w:ascii="Cambria" w:hAnsi="Cambria"/>
          <w:sz w:val="24"/>
          <w:szCs w:val="24"/>
          <w:lang w:bidi="ar-SA"/>
        </w:rPr>
      </w:pPr>
      <w:r>
        <w:rPr>
          <w:rFonts w:ascii="Cambria" w:hAnsi="Cambria"/>
          <w:sz w:val="24"/>
          <w:szCs w:val="24"/>
          <w:lang w:bidi="ar-SA"/>
        </w:rPr>
        <w:t xml:space="preserve">Izvirzītās </w:t>
      </w:r>
      <w:r w:rsidR="0049769D">
        <w:rPr>
          <w:rFonts w:ascii="Cambria" w:hAnsi="Cambria"/>
          <w:sz w:val="24"/>
          <w:szCs w:val="24"/>
          <w:lang w:bidi="ar-SA"/>
        </w:rPr>
        <w:t xml:space="preserve">problēmas ir </w:t>
      </w:r>
      <w:r>
        <w:rPr>
          <w:rFonts w:ascii="Cambria" w:hAnsi="Cambria"/>
          <w:sz w:val="24"/>
          <w:szCs w:val="24"/>
          <w:lang w:bidi="ar-SA"/>
        </w:rPr>
        <w:t>norādītas</w:t>
      </w:r>
      <w:r w:rsidR="00F365F4">
        <w:rPr>
          <w:rFonts w:ascii="Cambria" w:hAnsi="Cambria"/>
          <w:sz w:val="24"/>
          <w:szCs w:val="24"/>
          <w:lang w:bidi="ar-SA"/>
        </w:rPr>
        <w:t>,</w:t>
      </w:r>
      <w:r w:rsidR="0049769D">
        <w:rPr>
          <w:rFonts w:ascii="Cambria" w:hAnsi="Cambria"/>
          <w:sz w:val="24"/>
          <w:szCs w:val="24"/>
          <w:lang w:bidi="ar-SA"/>
        </w:rPr>
        <w:t xml:space="preserve"> </w:t>
      </w:r>
      <w:r>
        <w:rPr>
          <w:rFonts w:ascii="Cambria" w:hAnsi="Cambria"/>
          <w:sz w:val="24"/>
          <w:szCs w:val="24"/>
          <w:lang w:bidi="ar-SA"/>
        </w:rPr>
        <w:t xml:space="preserve">izvērtējot </w:t>
      </w:r>
      <w:r w:rsidR="0049769D">
        <w:rPr>
          <w:rFonts w:ascii="Cambria" w:hAnsi="Cambria"/>
          <w:sz w:val="24"/>
          <w:szCs w:val="24"/>
          <w:lang w:bidi="ar-SA"/>
        </w:rPr>
        <w:t>gan Darbību rezultātu rādītāj</w:t>
      </w:r>
      <w:r>
        <w:rPr>
          <w:rFonts w:ascii="Cambria" w:hAnsi="Cambria"/>
          <w:sz w:val="24"/>
          <w:szCs w:val="24"/>
          <w:lang w:bidi="ar-SA"/>
        </w:rPr>
        <w:t>us</w:t>
      </w:r>
      <w:r w:rsidR="001074DE">
        <w:rPr>
          <w:rFonts w:ascii="Cambria" w:hAnsi="Cambria"/>
          <w:sz w:val="24"/>
          <w:szCs w:val="24"/>
          <w:lang w:bidi="ar-SA"/>
        </w:rPr>
        <w:t xml:space="preserve">, </w:t>
      </w:r>
      <w:r w:rsidR="0049769D">
        <w:rPr>
          <w:rFonts w:ascii="Cambria" w:hAnsi="Cambria"/>
          <w:sz w:val="24"/>
          <w:szCs w:val="24"/>
          <w:lang w:bidi="ar-SA"/>
        </w:rPr>
        <w:t xml:space="preserve">gan </w:t>
      </w:r>
      <w:r w:rsidR="0041273C">
        <w:rPr>
          <w:rFonts w:ascii="Cambria" w:hAnsi="Cambria"/>
          <w:sz w:val="24"/>
          <w:szCs w:val="24"/>
          <w:lang w:bidi="ar-SA"/>
        </w:rPr>
        <w:t>iedzīvotāju aptaujas rezultāt</w:t>
      </w:r>
      <w:r>
        <w:rPr>
          <w:rFonts w:ascii="Cambria" w:hAnsi="Cambria"/>
          <w:sz w:val="24"/>
          <w:szCs w:val="24"/>
          <w:lang w:bidi="ar-SA"/>
        </w:rPr>
        <w:t>us</w:t>
      </w:r>
      <w:r w:rsidR="001074DE">
        <w:rPr>
          <w:rFonts w:ascii="Cambria" w:hAnsi="Cambria"/>
          <w:sz w:val="24"/>
          <w:szCs w:val="24"/>
          <w:lang w:bidi="ar-SA"/>
        </w:rPr>
        <w:t>.</w:t>
      </w:r>
    </w:p>
    <w:tbl>
      <w:tblPr>
        <w:tblStyle w:val="Reatabula"/>
        <w:tblW w:w="0" w:type="auto"/>
        <w:tblLook w:val="04A0" w:firstRow="1" w:lastRow="0" w:firstColumn="1" w:lastColumn="0" w:noHBand="0" w:noVBand="1"/>
      </w:tblPr>
      <w:tblGrid>
        <w:gridCol w:w="1909"/>
        <w:gridCol w:w="4728"/>
      </w:tblGrid>
      <w:tr w:rsidR="0049769D" w14:paraId="6B4B7661" w14:textId="77777777" w:rsidTr="00E466BA">
        <w:tc>
          <w:tcPr>
            <w:tcW w:w="1909" w:type="dxa"/>
          </w:tcPr>
          <w:p w14:paraId="5A0F566A" w14:textId="77777777" w:rsidR="0049769D" w:rsidRPr="003D0216" w:rsidRDefault="0049769D" w:rsidP="0041273C">
            <w:pPr>
              <w:rPr>
                <w:rFonts w:ascii="Cambria" w:hAnsi="Cambria"/>
                <w:sz w:val="22"/>
                <w:szCs w:val="22"/>
              </w:rPr>
            </w:pPr>
            <w:r w:rsidRPr="003D0216">
              <w:rPr>
                <w:rFonts w:ascii="Cambria" w:hAnsi="Cambria"/>
                <w:sz w:val="22"/>
                <w:szCs w:val="22"/>
              </w:rPr>
              <w:t>Galvenās problēmas</w:t>
            </w:r>
          </w:p>
        </w:tc>
        <w:tc>
          <w:tcPr>
            <w:tcW w:w="4728" w:type="dxa"/>
          </w:tcPr>
          <w:p w14:paraId="1972FC73" w14:textId="77777777" w:rsidR="0049769D" w:rsidRPr="003D0216" w:rsidRDefault="0049769D" w:rsidP="0041273C">
            <w:pPr>
              <w:rPr>
                <w:rFonts w:ascii="Cambria" w:hAnsi="Cambria"/>
                <w:sz w:val="22"/>
                <w:szCs w:val="22"/>
              </w:rPr>
            </w:pPr>
            <w:r w:rsidRPr="003D0216">
              <w:rPr>
                <w:rFonts w:ascii="Cambria" w:hAnsi="Cambria"/>
                <w:sz w:val="22"/>
                <w:szCs w:val="22"/>
              </w:rPr>
              <w:t>Iespējas</w:t>
            </w:r>
          </w:p>
        </w:tc>
      </w:tr>
      <w:tr w:rsidR="0049769D" w14:paraId="1577EF13" w14:textId="77777777" w:rsidTr="00E466BA">
        <w:tc>
          <w:tcPr>
            <w:tcW w:w="1909" w:type="dxa"/>
          </w:tcPr>
          <w:p w14:paraId="490966B1" w14:textId="77777777" w:rsidR="0049769D" w:rsidRPr="003D0216" w:rsidRDefault="009B6657" w:rsidP="0041273C">
            <w:pPr>
              <w:rPr>
                <w:rFonts w:ascii="Cambria" w:hAnsi="Cambria"/>
                <w:sz w:val="22"/>
                <w:szCs w:val="22"/>
              </w:rPr>
            </w:pPr>
            <w:r w:rsidRPr="003D0216">
              <w:rPr>
                <w:rFonts w:ascii="Cambria" w:hAnsi="Cambria"/>
                <w:sz w:val="22"/>
                <w:szCs w:val="22"/>
              </w:rPr>
              <w:t>I</w:t>
            </w:r>
            <w:r w:rsidR="0049769D" w:rsidRPr="003D0216">
              <w:rPr>
                <w:rFonts w:ascii="Cambria" w:hAnsi="Cambria"/>
                <w:sz w:val="22"/>
                <w:szCs w:val="22"/>
              </w:rPr>
              <w:t>edzīvotāju skaita samazināšan</w:t>
            </w:r>
            <w:r w:rsidR="00534CA9" w:rsidRPr="003D0216">
              <w:rPr>
                <w:rFonts w:ascii="Cambria" w:hAnsi="Cambria"/>
                <w:sz w:val="22"/>
                <w:szCs w:val="22"/>
              </w:rPr>
              <w:t>ās</w:t>
            </w:r>
          </w:p>
        </w:tc>
        <w:tc>
          <w:tcPr>
            <w:tcW w:w="4728" w:type="dxa"/>
          </w:tcPr>
          <w:p w14:paraId="08B56D18" w14:textId="77777777" w:rsidR="0049769D" w:rsidRPr="003D0216" w:rsidRDefault="00902626" w:rsidP="00E466BA">
            <w:pPr>
              <w:pStyle w:val="Sarakstarindkopa"/>
              <w:numPr>
                <w:ilvl w:val="0"/>
                <w:numId w:val="17"/>
              </w:numPr>
              <w:rPr>
                <w:rFonts w:ascii="Cambria" w:hAnsi="Cambria"/>
                <w:sz w:val="22"/>
              </w:rPr>
            </w:pPr>
            <w:r>
              <w:rPr>
                <w:rFonts w:ascii="Cambria" w:hAnsi="Cambria"/>
                <w:sz w:val="22"/>
              </w:rPr>
              <w:t xml:space="preserve">Uzturēt </w:t>
            </w:r>
            <w:r w:rsidR="00AC365C" w:rsidRPr="003D0216">
              <w:rPr>
                <w:rFonts w:ascii="Cambria" w:hAnsi="Cambria"/>
                <w:sz w:val="22"/>
              </w:rPr>
              <w:t>labiekārtot</w:t>
            </w:r>
            <w:r>
              <w:rPr>
                <w:rFonts w:ascii="Cambria" w:hAnsi="Cambria"/>
                <w:sz w:val="22"/>
              </w:rPr>
              <w:t>u inženiertehnisko</w:t>
            </w:r>
            <w:r w:rsidR="00AC365C" w:rsidRPr="003D0216">
              <w:rPr>
                <w:rFonts w:ascii="Cambria" w:hAnsi="Cambria"/>
                <w:sz w:val="22"/>
              </w:rPr>
              <w:t xml:space="preserve"> tīklu</w:t>
            </w:r>
            <w:r>
              <w:rPr>
                <w:rFonts w:ascii="Cambria" w:hAnsi="Cambria"/>
                <w:sz w:val="22"/>
              </w:rPr>
              <w:t>;</w:t>
            </w:r>
            <w:r w:rsidR="00AC365C" w:rsidRPr="003D0216">
              <w:rPr>
                <w:rFonts w:ascii="Cambria" w:hAnsi="Cambria"/>
                <w:sz w:val="22"/>
              </w:rPr>
              <w:t xml:space="preserve"> </w:t>
            </w:r>
          </w:p>
          <w:p w14:paraId="3326EE90" w14:textId="77777777" w:rsidR="00AC365C" w:rsidRPr="003D0216" w:rsidRDefault="00AC365C" w:rsidP="00E466BA">
            <w:pPr>
              <w:pStyle w:val="Sarakstarindkopa"/>
              <w:numPr>
                <w:ilvl w:val="0"/>
                <w:numId w:val="17"/>
              </w:numPr>
              <w:rPr>
                <w:rFonts w:ascii="Cambria" w:hAnsi="Cambria"/>
                <w:sz w:val="22"/>
              </w:rPr>
            </w:pPr>
            <w:r w:rsidRPr="003D0216">
              <w:rPr>
                <w:rFonts w:ascii="Cambria" w:hAnsi="Cambria"/>
                <w:sz w:val="22"/>
              </w:rPr>
              <w:t>Apzināt iedzīvotāju vajadzības/vēlmes</w:t>
            </w:r>
            <w:r w:rsidR="00902626">
              <w:rPr>
                <w:rFonts w:ascii="Cambria" w:hAnsi="Cambria"/>
                <w:sz w:val="22"/>
              </w:rPr>
              <w:t>;</w:t>
            </w:r>
          </w:p>
          <w:p w14:paraId="779AD0AB" w14:textId="77777777" w:rsidR="00AC365C" w:rsidRPr="003D0216" w:rsidRDefault="00902626" w:rsidP="00E466BA">
            <w:pPr>
              <w:pStyle w:val="Sarakstarindkopa"/>
              <w:numPr>
                <w:ilvl w:val="0"/>
                <w:numId w:val="17"/>
              </w:numPr>
              <w:rPr>
                <w:rFonts w:ascii="Cambria" w:hAnsi="Cambria"/>
                <w:sz w:val="22"/>
              </w:rPr>
            </w:pPr>
            <w:r>
              <w:rPr>
                <w:rFonts w:ascii="Cambria" w:hAnsi="Cambria"/>
                <w:sz w:val="22"/>
              </w:rPr>
              <w:t>Veicināt ciešāku sadarbību ar vietējiem uzņēmējiem;</w:t>
            </w:r>
          </w:p>
          <w:p w14:paraId="2B053951" w14:textId="77777777" w:rsidR="001074DE" w:rsidRDefault="00AC365C" w:rsidP="001074DE">
            <w:pPr>
              <w:pStyle w:val="Sarakstarindkopa"/>
              <w:numPr>
                <w:ilvl w:val="0"/>
                <w:numId w:val="17"/>
              </w:numPr>
              <w:rPr>
                <w:rFonts w:ascii="Cambria" w:hAnsi="Cambria"/>
                <w:sz w:val="22"/>
              </w:rPr>
            </w:pPr>
            <w:r w:rsidRPr="003D0216">
              <w:rPr>
                <w:rFonts w:ascii="Cambria" w:hAnsi="Cambria"/>
                <w:sz w:val="22"/>
              </w:rPr>
              <w:t xml:space="preserve">Radīt </w:t>
            </w:r>
            <w:r w:rsidR="00B80B41">
              <w:rPr>
                <w:rFonts w:ascii="Cambria" w:hAnsi="Cambria"/>
                <w:sz w:val="22"/>
              </w:rPr>
              <w:t>iedzīvotājiem</w:t>
            </w:r>
            <w:r w:rsidR="00B878A9" w:rsidRPr="003D0216">
              <w:rPr>
                <w:rFonts w:ascii="Cambria" w:hAnsi="Cambria"/>
                <w:sz w:val="22"/>
              </w:rPr>
              <w:t xml:space="preserve"> </w:t>
            </w:r>
            <w:r w:rsidRPr="003D0216">
              <w:rPr>
                <w:rFonts w:ascii="Cambria" w:hAnsi="Cambria"/>
                <w:sz w:val="22"/>
              </w:rPr>
              <w:t>izpratni par piederību</w:t>
            </w:r>
            <w:r w:rsidR="00B878A9" w:rsidRPr="003D0216">
              <w:rPr>
                <w:rFonts w:ascii="Cambria" w:hAnsi="Cambria"/>
                <w:sz w:val="22"/>
              </w:rPr>
              <w:t xml:space="preserve"> n</w:t>
            </w:r>
            <w:r w:rsidRPr="003D0216">
              <w:rPr>
                <w:rFonts w:ascii="Cambria" w:hAnsi="Cambria"/>
                <w:sz w:val="22"/>
              </w:rPr>
              <w:t>ovadam</w:t>
            </w:r>
            <w:r w:rsidR="00B80B41">
              <w:rPr>
                <w:rFonts w:ascii="Cambria" w:hAnsi="Cambria"/>
                <w:sz w:val="22"/>
              </w:rPr>
              <w:t xml:space="preserve"> (kultūrvēsturisko mantojumu apzināšana, vietējo tradīciju kultivēšana, u.c.)</w:t>
            </w:r>
          </w:p>
          <w:p w14:paraId="09441F78" w14:textId="421582C7" w:rsidR="001074DE" w:rsidRPr="001074DE" w:rsidRDefault="001074DE" w:rsidP="001074DE">
            <w:pPr>
              <w:pStyle w:val="Sarakstarindkopa"/>
              <w:numPr>
                <w:ilvl w:val="0"/>
                <w:numId w:val="17"/>
              </w:numPr>
              <w:rPr>
                <w:rFonts w:ascii="Cambria" w:hAnsi="Cambria"/>
                <w:sz w:val="22"/>
              </w:rPr>
            </w:pPr>
            <w:r>
              <w:rPr>
                <w:rFonts w:ascii="Cambria" w:hAnsi="Cambria"/>
                <w:sz w:val="22"/>
              </w:rPr>
              <w:t xml:space="preserve">Līdz ar attālinātā darba popularitātes palielināšanos, uzlabot šāda darba veikšanas iespējas novada teritorijā, uzlabojot infrastruktūru un arī radīt koprades namu cilvēkiem, kas vēlas nodarboties ar uzņēmējdarbību, bet pašlaik nav telpu savu ideju realizēšanai. </w:t>
            </w:r>
          </w:p>
        </w:tc>
      </w:tr>
      <w:tr w:rsidR="00534CA9" w14:paraId="1D6DD36A" w14:textId="77777777" w:rsidTr="00E466BA">
        <w:tc>
          <w:tcPr>
            <w:tcW w:w="1909" w:type="dxa"/>
          </w:tcPr>
          <w:p w14:paraId="351B7363" w14:textId="77777777" w:rsidR="00534CA9" w:rsidRPr="003D0216" w:rsidRDefault="00534CA9" w:rsidP="0041273C">
            <w:pPr>
              <w:rPr>
                <w:rFonts w:ascii="Cambria" w:hAnsi="Cambria"/>
                <w:sz w:val="22"/>
                <w:szCs w:val="22"/>
              </w:rPr>
            </w:pPr>
            <w:r w:rsidRPr="003D0216">
              <w:rPr>
                <w:rFonts w:ascii="Cambria" w:hAnsi="Cambria"/>
                <w:sz w:val="22"/>
                <w:szCs w:val="22"/>
              </w:rPr>
              <w:t>Izglītojamo skaita samazināšanās</w:t>
            </w:r>
          </w:p>
        </w:tc>
        <w:tc>
          <w:tcPr>
            <w:tcW w:w="4728" w:type="dxa"/>
          </w:tcPr>
          <w:p w14:paraId="79265B60" w14:textId="77777777" w:rsidR="00B80B41" w:rsidRPr="003D0216" w:rsidRDefault="00B80B41" w:rsidP="00B80B41">
            <w:pPr>
              <w:pStyle w:val="Sarakstarindkopa"/>
              <w:numPr>
                <w:ilvl w:val="0"/>
                <w:numId w:val="17"/>
              </w:numPr>
              <w:rPr>
                <w:rFonts w:ascii="Cambria" w:hAnsi="Cambria"/>
                <w:sz w:val="22"/>
              </w:rPr>
            </w:pPr>
            <w:r w:rsidRPr="003D0216">
              <w:rPr>
                <w:rFonts w:ascii="Cambria" w:hAnsi="Cambria"/>
                <w:sz w:val="22"/>
              </w:rPr>
              <w:t>ES struktūrfondu apguve</w:t>
            </w:r>
            <w:r>
              <w:rPr>
                <w:rFonts w:ascii="Cambria" w:hAnsi="Cambria"/>
                <w:sz w:val="22"/>
              </w:rPr>
              <w:t>;</w:t>
            </w:r>
          </w:p>
          <w:p w14:paraId="4F8C7DD7" w14:textId="782DB178" w:rsidR="00534CA9" w:rsidRPr="003D0216" w:rsidRDefault="00FC20CF" w:rsidP="003D0216">
            <w:pPr>
              <w:pStyle w:val="Sarakstarindkopa"/>
              <w:numPr>
                <w:ilvl w:val="0"/>
                <w:numId w:val="17"/>
              </w:numPr>
              <w:rPr>
                <w:rFonts w:ascii="Cambria" w:hAnsi="Cambria"/>
                <w:sz w:val="22"/>
              </w:rPr>
            </w:pPr>
            <w:r>
              <w:rPr>
                <w:rFonts w:ascii="Cambria" w:hAnsi="Cambria"/>
                <w:sz w:val="22"/>
              </w:rPr>
              <w:t>Nodrošināt</w:t>
            </w:r>
            <w:r w:rsidR="00F365F4">
              <w:rPr>
                <w:rFonts w:ascii="Cambria" w:hAnsi="Cambria"/>
                <w:sz w:val="22"/>
              </w:rPr>
              <w:t xml:space="preserve"> i</w:t>
            </w:r>
            <w:r w:rsidR="00B80B41">
              <w:rPr>
                <w:rFonts w:ascii="Cambria" w:hAnsi="Cambria"/>
                <w:sz w:val="22"/>
              </w:rPr>
              <w:t xml:space="preserve">zglītojamo iestāžu </w:t>
            </w:r>
            <w:r w:rsidR="007C3089">
              <w:rPr>
                <w:rFonts w:ascii="Cambria" w:hAnsi="Cambria"/>
                <w:sz w:val="22"/>
              </w:rPr>
              <w:t>renovācijas un infrastruktūras sakārtošanas</w:t>
            </w:r>
            <w:r w:rsidR="00B80B41">
              <w:rPr>
                <w:rFonts w:ascii="Cambria" w:hAnsi="Cambria"/>
                <w:sz w:val="22"/>
              </w:rPr>
              <w:t xml:space="preserve"> darbus;</w:t>
            </w:r>
          </w:p>
          <w:p w14:paraId="5BC486A2" w14:textId="41A5C900" w:rsidR="00EF314D" w:rsidRPr="003D0216" w:rsidRDefault="00B80B41" w:rsidP="001074DE">
            <w:pPr>
              <w:pStyle w:val="Sarakstarindkopa"/>
              <w:numPr>
                <w:ilvl w:val="0"/>
                <w:numId w:val="17"/>
              </w:numPr>
              <w:rPr>
                <w:rFonts w:ascii="Cambria" w:hAnsi="Cambria"/>
                <w:sz w:val="22"/>
              </w:rPr>
            </w:pPr>
            <w:r>
              <w:rPr>
                <w:rFonts w:ascii="Cambria" w:hAnsi="Cambria"/>
                <w:sz w:val="22"/>
              </w:rPr>
              <w:t xml:space="preserve">Iespējot </w:t>
            </w:r>
            <w:r w:rsidR="00F365F4">
              <w:rPr>
                <w:rFonts w:ascii="Cambria" w:hAnsi="Cambria"/>
                <w:sz w:val="22"/>
              </w:rPr>
              <w:t>i</w:t>
            </w:r>
            <w:r w:rsidR="00EF314D" w:rsidRPr="003D0216">
              <w:rPr>
                <w:rFonts w:ascii="Cambria" w:hAnsi="Cambria"/>
                <w:sz w:val="22"/>
              </w:rPr>
              <w:t xml:space="preserve">zglītības </w:t>
            </w:r>
            <w:r w:rsidR="001074DE">
              <w:rPr>
                <w:rFonts w:ascii="Cambria" w:hAnsi="Cambria"/>
                <w:sz w:val="22"/>
              </w:rPr>
              <w:t>piedāvājuma</w:t>
            </w:r>
            <w:r w:rsidR="00EF314D" w:rsidRPr="003D0216">
              <w:rPr>
                <w:rFonts w:ascii="Cambria" w:hAnsi="Cambria"/>
                <w:sz w:val="22"/>
              </w:rPr>
              <w:t xml:space="preserve"> paplašināšan</w:t>
            </w:r>
            <w:r>
              <w:rPr>
                <w:rFonts w:ascii="Cambria" w:hAnsi="Cambria"/>
                <w:sz w:val="22"/>
              </w:rPr>
              <w:t>u</w:t>
            </w:r>
            <w:r w:rsidR="001074DE">
              <w:rPr>
                <w:rFonts w:ascii="Cambria" w:hAnsi="Cambria"/>
                <w:sz w:val="22"/>
              </w:rPr>
              <w:t>, kā apkārtējo novadu vai reģiona griezumā radot nepieejamās arodizglītības piedāvājumu</w:t>
            </w:r>
            <w:r>
              <w:rPr>
                <w:rFonts w:ascii="Cambria" w:hAnsi="Cambria"/>
                <w:sz w:val="22"/>
              </w:rPr>
              <w:t>;</w:t>
            </w:r>
          </w:p>
        </w:tc>
      </w:tr>
      <w:tr w:rsidR="00D5460A" w14:paraId="7E46C1F8" w14:textId="77777777" w:rsidTr="00E466BA">
        <w:tc>
          <w:tcPr>
            <w:tcW w:w="1909" w:type="dxa"/>
          </w:tcPr>
          <w:p w14:paraId="195445D4" w14:textId="77777777" w:rsidR="00D5460A" w:rsidRPr="003D0216" w:rsidRDefault="00D5460A" w:rsidP="00D5460A">
            <w:pPr>
              <w:rPr>
                <w:rFonts w:ascii="Cambria" w:hAnsi="Cambria"/>
                <w:sz w:val="22"/>
                <w:szCs w:val="22"/>
              </w:rPr>
            </w:pPr>
            <w:r w:rsidRPr="003D0216">
              <w:rPr>
                <w:rFonts w:ascii="Cambria" w:hAnsi="Cambria"/>
                <w:sz w:val="22"/>
                <w:szCs w:val="22"/>
              </w:rPr>
              <w:t xml:space="preserve">Apakšzemju komunikāciju </w:t>
            </w:r>
            <w:r w:rsidR="00FB4DB1" w:rsidRPr="003D0216">
              <w:rPr>
                <w:rFonts w:ascii="Cambria" w:hAnsi="Cambria"/>
                <w:sz w:val="22"/>
                <w:szCs w:val="22"/>
              </w:rPr>
              <w:t xml:space="preserve">tehniskā </w:t>
            </w:r>
            <w:r w:rsidRPr="003D0216">
              <w:rPr>
                <w:rFonts w:ascii="Cambria" w:hAnsi="Cambria"/>
                <w:sz w:val="22"/>
                <w:szCs w:val="22"/>
              </w:rPr>
              <w:t>kvalitāte (ūdens, kanalizācija</w:t>
            </w:r>
            <w:r w:rsidR="00FB4DB1" w:rsidRPr="003D0216">
              <w:rPr>
                <w:rFonts w:ascii="Cambria" w:hAnsi="Cambria"/>
                <w:sz w:val="22"/>
                <w:szCs w:val="22"/>
              </w:rPr>
              <w:t>, siltumtīkli</w:t>
            </w:r>
            <w:r w:rsidRPr="003D0216">
              <w:rPr>
                <w:rFonts w:ascii="Cambria" w:hAnsi="Cambria"/>
                <w:sz w:val="22"/>
                <w:szCs w:val="22"/>
              </w:rPr>
              <w:t>)</w:t>
            </w:r>
          </w:p>
        </w:tc>
        <w:tc>
          <w:tcPr>
            <w:tcW w:w="4728" w:type="dxa"/>
          </w:tcPr>
          <w:p w14:paraId="510791F5" w14:textId="77777777" w:rsidR="00D5460A" w:rsidRPr="003D0216" w:rsidRDefault="00B878A9" w:rsidP="003D0216">
            <w:pPr>
              <w:pStyle w:val="Sarakstarindkopa"/>
              <w:numPr>
                <w:ilvl w:val="0"/>
                <w:numId w:val="17"/>
              </w:numPr>
              <w:rPr>
                <w:rFonts w:ascii="Cambria" w:hAnsi="Cambria"/>
                <w:sz w:val="22"/>
              </w:rPr>
            </w:pPr>
            <w:r w:rsidRPr="003D0216">
              <w:rPr>
                <w:rFonts w:ascii="Cambria" w:hAnsi="Cambria"/>
                <w:sz w:val="22"/>
              </w:rPr>
              <w:t xml:space="preserve">ES </w:t>
            </w:r>
            <w:r w:rsidR="00EF314D" w:rsidRPr="003D0216">
              <w:rPr>
                <w:rFonts w:ascii="Cambria" w:hAnsi="Cambria"/>
                <w:sz w:val="22"/>
              </w:rPr>
              <w:t>struktūr</w:t>
            </w:r>
            <w:r w:rsidRPr="003D0216">
              <w:rPr>
                <w:rFonts w:ascii="Cambria" w:hAnsi="Cambria"/>
                <w:sz w:val="22"/>
              </w:rPr>
              <w:t xml:space="preserve">fondu </w:t>
            </w:r>
            <w:r w:rsidR="00EF314D" w:rsidRPr="003D0216">
              <w:rPr>
                <w:rFonts w:ascii="Cambria" w:hAnsi="Cambria"/>
                <w:sz w:val="22"/>
              </w:rPr>
              <w:t>apguve</w:t>
            </w:r>
          </w:p>
          <w:p w14:paraId="3D584473" w14:textId="77777777" w:rsidR="0090202D" w:rsidRPr="003D0216" w:rsidRDefault="00FC20CF" w:rsidP="00FC20CF">
            <w:pPr>
              <w:pStyle w:val="Sarakstarindkopa"/>
              <w:numPr>
                <w:ilvl w:val="0"/>
                <w:numId w:val="17"/>
              </w:numPr>
              <w:rPr>
                <w:rFonts w:ascii="Cambria" w:hAnsi="Cambria"/>
                <w:sz w:val="22"/>
              </w:rPr>
            </w:pPr>
            <w:r>
              <w:rPr>
                <w:rFonts w:ascii="Cambria" w:hAnsi="Cambria"/>
                <w:sz w:val="22"/>
              </w:rPr>
              <w:t>Veicināt ar daudzīvokļu māju</w:t>
            </w:r>
            <w:r w:rsidR="0090202D" w:rsidRPr="003D0216">
              <w:rPr>
                <w:rFonts w:ascii="Cambria" w:hAnsi="Cambria"/>
                <w:sz w:val="22"/>
              </w:rPr>
              <w:t xml:space="preserve"> </w:t>
            </w:r>
            <w:r>
              <w:rPr>
                <w:rFonts w:ascii="Cambria" w:hAnsi="Cambria"/>
                <w:sz w:val="22"/>
              </w:rPr>
              <w:t xml:space="preserve">iedzīvotājiem </w:t>
            </w:r>
            <w:r w:rsidR="0090202D" w:rsidRPr="003D0216">
              <w:rPr>
                <w:rFonts w:ascii="Cambria" w:hAnsi="Cambria"/>
                <w:sz w:val="22"/>
              </w:rPr>
              <w:t>un uzņēmēj</w:t>
            </w:r>
            <w:r>
              <w:rPr>
                <w:rFonts w:ascii="Cambria" w:hAnsi="Cambria"/>
                <w:sz w:val="22"/>
              </w:rPr>
              <w:t>iem</w:t>
            </w:r>
            <w:r w:rsidR="0090202D" w:rsidRPr="003D0216">
              <w:rPr>
                <w:rFonts w:ascii="Cambria" w:hAnsi="Cambria"/>
                <w:sz w:val="22"/>
              </w:rPr>
              <w:t xml:space="preserve"> </w:t>
            </w:r>
            <w:r>
              <w:rPr>
                <w:rFonts w:ascii="Cambria" w:hAnsi="Cambria"/>
                <w:sz w:val="22"/>
              </w:rPr>
              <w:t xml:space="preserve">sadarbības formu </w:t>
            </w:r>
            <w:r w:rsidR="003D0216" w:rsidRPr="003D0216">
              <w:rPr>
                <w:rFonts w:ascii="Cambria" w:hAnsi="Cambria"/>
                <w:sz w:val="22"/>
              </w:rPr>
              <w:t>infrastruktūras pilnveid</w:t>
            </w:r>
            <w:r>
              <w:rPr>
                <w:rFonts w:ascii="Cambria" w:hAnsi="Cambria"/>
                <w:sz w:val="22"/>
              </w:rPr>
              <w:t>ē</w:t>
            </w:r>
          </w:p>
        </w:tc>
      </w:tr>
      <w:tr w:rsidR="00D5460A" w14:paraId="24AAD920" w14:textId="77777777" w:rsidTr="00E466BA">
        <w:tc>
          <w:tcPr>
            <w:tcW w:w="1909" w:type="dxa"/>
          </w:tcPr>
          <w:p w14:paraId="7B8C5142" w14:textId="77777777" w:rsidR="00D5460A" w:rsidRPr="003D0216" w:rsidRDefault="00D5460A" w:rsidP="00FC48E5">
            <w:pPr>
              <w:rPr>
                <w:rFonts w:ascii="Cambria" w:hAnsi="Cambria"/>
                <w:sz w:val="22"/>
                <w:szCs w:val="22"/>
              </w:rPr>
            </w:pPr>
            <w:r w:rsidRPr="003D0216">
              <w:rPr>
                <w:rFonts w:ascii="Cambria" w:eastAsia="Times New Roman" w:hAnsi="Cambria" w:cs="Times New Roman"/>
                <w:sz w:val="22"/>
                <w:szCs w:val="22"/>
                <w:lang w:eastAsia="lv-LV" w:bidi="ar-SA"/>
              </w:rPr>
              <w:t xml:space="preserve">Pašvaldības pakalpojuma groza (sports, </w:t>
            </w:r>
            <w:r w:rsidR="00FC48E5" w:rsidRPr="003D0216">
              <w:rPr>
                <w:rFonts w:ascii="Cambria" w:eastAsia="Times New Roman" w:hAnsi="Cambria" w:cs="Times New Roman"/>
                <w:sz w:val="22"/>
                <w:szCs w:val="22"/>
                <w:lang w:eastAsia="lv-LV" w:bidi="ar-SA"/>
              </w:rPr>
              <w:t xml:space="preserve">izglītība, </w:t>
            </w:r>
            <w:r w:rsidRPr="003D0216">
              <w:rPr>
                <w:rFonts w:ascii="Cambria" w:eastAsia="Times New Roman" w:hAnsi="Cambria" w:cs="Times New Roman"/>
                <w:sz w:val="22"/>
                <w:szCs w:val="22"/>
                <w:lang w:eastAsia="lv-LV" w:bidi="ar-SA"/>
              </w:rPr>
              <w:t>sociālā un veselības aprūpe, sabiedriskā kārtība</w:t>
            </w:r>
            <w:r w:rsidR="00FC48E5">
              <w:rPr>
                <w:rFonts w:ascii="Cambria" w:eastAsia="Times New Roman" w:hAnsi="Cambria" w:cs="Times New Roman"/>
                <w:sz w:val="22"/>
                <w:szCs w:val="22"/>
                <w:lang w:eastAsia="lv-LV" w:bidi="ar-SA"/>
              </w:rPr>
              <w:t xml:space="preserve"> u.c.</w:t>
            </w:r>
            <w:r w:rsidRPr="003D0216">
              <w:rPr>
                <w:rFonts w:ascii="Cambria" w:eastAsia="Times New Roman" w:hAnsi="Cambria" w:cs="Times New Roman"/>
                <w:sz w:val="22"/>
                <w:szCs w:val="22"/>
                <w:lang w:eastAsia="lv-LV" w:bidi="ar-SA"/>
              </w:rPr>
              <w:t>) kvalitāte</w:t>
            </w:r>
          </w:p>
        </w:tc>
        <w:tc>
          <w:tcPr>
            <w:tcW w:w="4728" w:type="dxa"/>
          </w:tcPr>
          <w:p w14:paraId="51164F15" w14:textId="3CE023D3" w:rsidR="00FC48E5" w:rsidRPr="003D0216" w:rsidRDefault="00FC20CF" w:rsidP="00FC48E5">
            <w:pPr>
              <w:pStyle w:val="Sarakstarindkopa"/>
              <w:numPr>
                <w:ilvl w:val="0"/>
                <w:numId w:val="17"/>
              </w:numPr>
              <w:rPr>
                <w:rFonts w:ascii="Cambria" w:hAnsi="Cambria"/>
                <w:sz w:val="22"/>
              </w:rPr>
            </w:pPr>
            <w:r>
              <w:rPr>
                <w:rFonts w:ascii="Cambria" w:hAnsi="Cambria"/>
                <w:sz w:val="22"/>
              </w:rPr>
              <w:t>V</w:t>
            </w:r>
            <w:r w:rsidR="00B80B41">
              <w:rPr>
                <w:rFonts w:ascii="Cambria" w:hAnsi="Cambria"/>
                <w:sz w:val="22"/>
              </w:rPr>
              <w:t>eicināt</w:t>
            </w:r>
            <w:r w:rsidR="00FC48E5">
              <w:rPr>
                <w:rFonts w:ascii="Cambria" w:hAnsi="Cambria"/>
                <w:sz w:val="22"/>
              </w:rPr>
              <w:t xml:space="preserve"> vietu/teritoriju </w:t>
            </w:r>
            <w:r w:rsidR="00FC48E5" w:rsidRPr="003D0216">
              <w:rPr>
                <w:rFonts w:ascii="Cambria" w:hAnsi="Cambria"/>
                <w:sz w:val="22"/>
              </w:rPr>
              <w:t>izveid</w:t>
            </w:r>
            <w:r w:rsidR="001074DE">
              <w:rPr>
                <w:rFonts w:ascii="Cambria" w:hAnsi="Cambria"/>
                <w:sz w:val="22"/>
              </w:rPr>
              <w:t>i a</w:t>
            </w:r>
            <w:r w:rsidR="00F365F4">
              <w:rPr>
                <w:rFonts w:ascii="Cambria" w:hAnsi="Cambria"/>
                <w:sz w:val="22"/>
              </w:rPr>
              <w:t>ktīvo atpūtu cienītājiem;</w:t>
            </w:r>
          </w:p>
          <w:p w14:paraId="5FE4A714" w14:textId="77777777" w:rsidR="00FC48E5" w:rsidRPr="003D0216" w:rsidRDefault="00FC20CF" w:rsidP="00FC48E5">
            <w:pPr>
              <w:pStyle w:val="Sarakstarindkopa"/>
              <w:numPr>
                <w:ilvl w:val="0"/>
                <w:numId w:val="17"/>
              </w:numPr>
              <w:rPr>
                <w:rFonts w:ascii="Cambria" w:hAnsi="Cambria"/>
                <w:sz w:val="22"/>
              </w:rPr>
            </w:pPr>
            <w:r>
              <w:rPr>
                <w:rFonts w:ascii="Cambria" w:hAnsi="Cambria"/>
                <w:sz w:val="22"/>
              </w:rPr>
              <w:t>Veicināt i</w:t>
            </w:r>
            <w:r w:rsidR="00FC48E5" w:rsidRPr="003D0216">
              <w:rPr>
                <w:rFonts w:ascii="Cambria" w:hAnsi="Cambria"/>
                <w:sz w:val="22"/>
              </w:rPr>
              <w:t>edzīvotāju izpratn</w:t>
            </w:r>
            <w:r>
              <w:rPr>
                <w:rFonts w:ascii="Cambria" w:hAnsi="Cambria"/>
                <w:sz w:val="22"/>
              </w:rPr>
              <w:t>i</w:t>
            </w:r>
            <w:r w:rsidR="00FC48E5" w:rsidRPr="003D0216">
              <w:rPr>
                <w:rFonts w:ascii="Cambria" w:hAnsi="Cambria"/>
                <w:sz w:val="22"/>
              </w:rPr>
              <w:t xml:space="preserve"> par veselīgu dzīves veidu un </w:t>
            </w:r>
            <w:r>
              <w:rPr>
                <w:rFonts w:ascii="Cambria" w:hAnsi="Cambria"/>
                <w:sz w:val="22"/>
              </w:rPr>
              <w:t>to pielietojumu ikdienā;</w:t>
            </w:r>
            <w:r w:rsidR="00FC48E5" w:rsidRPr="003D0216">
              <w:rPr>
                <w:rFonts w:ascii="Cambria" w:hAnsi="Cambria"/>
                <w:sz w:val="22"/>
              </w:rPr>
              <w:t xml:space="preserve"> </w:t>
            </w:r>
          </w:p>
          <w:p w14:paraId="61EA8AEC" w14:textId="77777777" w:rsidR="00FC48E5" w:rsidRPr="003D0216" w:rsidRDefault="00FC48E5" w:rsidP="00FC48E5">
            <w:pPr>
              <w:pStyle w:val="Sarakstarindkopa"/>
              <w:numPr>
                <w:ilvl w:val="0"/>
                <w:numId w:val="17"/>
              </w:numPr>
              <w:rPr>
                <w:rFonts w:ascii="Cambria" w:hAnsi="Cambria"/>
                <w:sz w:val="22"/>
              </w:rPr>
            </w:pPr>
            <w:r>
              <w:rPr>
                <w:rFonts w:ascii="Cambria" w:hAnsi="Cambria"/>
                <w:sz w:val="22"/>
              </w:rPr>
              <w:t>Radīt iedzīvotājiem izpratni par pašvaldības funkciju</w:t>
            </w:r>
            <w:r w:rsidR="00FC20CF">
              <w:rPr>
                <w:rFonts w:ascii="Cambria" w:hAnsi="Cambria"/>
                <w:sz w:val="22"/>
              </w:rPr>
              <w:t>;</w:t>
            </w:r>
          </w:p>
          <w:p w14:paraId="7DE065B5" w14:textId="77777777" w:rsidR="00EF314D" w:rsidRPr="00FC20CF" w:rsidRDefault="00FC20CF" w:rsidP="00F365F4">
            <w:pPr>
              <w:pStyle w:val="Sarakstarindkopa"/>
              <w:numPr>
                <w:ilvl w:val="0"/>
                <w:numId w:val="17"/>
              </w:numPr>
              <w:rPr>
                <w:rFonts w:ascii="Cambria" w:hAnsi="Cambria"/>
                <w:sz w:val="22"/>
              </w:rPr>
            </w:pPr>
            <w:r>
              <w:rPr>
                <w:rFonts w:ascii="Cambria" w:hAnsi="Cambria"/>
                <w:sz w:val="22"/>
              </w:rPr>
              <w:t>Veicināt</w:t>
            </w:r>
            <w:r w:rsidRPr="00BC6108">
              <w:rPr>
                <w:rFonts w:ascii="Cambria" w:hAnsi="Cambria"/>
                <w:sz w:val="22"/>
              </w:rPr>
              <w:t xml:space="preserve"> </w:t>
            </w:r>
            <w:r>
              <w:rPr>
                <w:rFonts w:ascii="Cambria" w:hAnsi="Cambria"/>
                <w:sz w:val="22"/>
              </w:rPr>
              <w:t>izmaiņas</w:t>
            </w:r>
            <w:r w:rsidRPr="00BC6108">
              <w:rPr>
                <w:rFonts w:ascii="Cambria" w:hAnsi="Cambria"/>
                <w:sz w:val="22"/>
              </w:rPr>
              <w:t xml:space="preserve"> </w:t>
            </w:r>
            <w:r w:rsidR="00F365F4">
              <w:rPr>
                <w:rFonts w:ascii="Cambria" w:hAnsi="Cambria"/>
                <w:sz w:val="22"/>
              </w:rPr>
              <w:t>normatīvajos aktos</w:t>
            </w:r>
            <w:r>
              <w:rPr>
                <w:rFonts w:ascii="Cambria" w:hAnsi="Cambria"/>
                <w:sz w:val="22"/>
              </w:rPr>
              <w:t>;</w:t>
            </w:r>
          </w:p>
        </w:tc>
      </w:tr>
      <w:tr w:rsidR="00D5460A" w14:paraId="2D772CF0" w14:textId="77777777" w:rsidTr="00E466BA">
        <w:tc>
          <w:tcPr>
            <w:tcW w:w="1909" w:type="dxa"/>
          </w:tcPr>
          <w:p w14:paraId="49586A94" w14:textId="77777777" w:rsidR="00D5460A" w:rsidRPr="003D0216" w:rsidRDefault="00FB4DB1" w:rsidP="00D5460A">
            <w:pPr>
              <w:rPr>
                <w:rFonts w:ascii="Cambria" w:hAnsi="Cambria"/>
                <w:sz w:val="22"/>
                <w:szCs w:val="22"/>
              </w:rPr>
            </w:pPr>
            <w:r w:rsidRPr="003D0216">
              <w:rPr>
                <w:rFonts w:ascii="Cambria" w:hAnsi="Cambria"/>
                <w:sz w:val="22"/>
                <w:szCs w:val="22"/>
              </w:rPr>
              <w:t>Uzņēmējd</w:t>
            </w:r>
            <w:r w:rsidR="00D5460A" w:rsidRPr="003D0216">
              <w:rPr>
                <w:rFonts w:ascii="Cambria" w:hAnsi="Cambria"/>
                <w:sz w:val="22"/>
                <w:szCs w:val="22"/>
              </w:rPr>
              <w:t>arbība</w:t>
            </w:r>
          </w:p>
        </w:tc>
        <w:tc>
          <w:tcPr>
            <w:tcW w:w="4728" w:type="dxa"/>
          </w:tcPr>
          <w:p w14:paraId="5FFD9451" w14:textId="30C34DDA" w:rsidR="00D5460A" w:rsidRPr="003D0216" w:rsidRDefault="007C3089" w:rsidP="00FC48E5">
            <w:pPr>
              <w:pStyle w:val="Sarakstarindkopa"/>
              <w:numPr>
                <w:ilvl w:val="0"/>
                <w:numId w:val="17"/>
              </w:numPr>
              <w:rPr>
                <w:rFonts w:ascii="Cambria" w:hAnsi="Cambria"/>
                <w:sz w:val="22"/>
              </w:rPr>
            </w:pPr>
            <w:r>
              <w:rPr>
                <w:rFonts w:ascii="Cambria" w:hAnsi="Cambria"/>
                <w:sz w:val="22"/>
              </w:rPr>
              <w:t>Veidot u</w:t>
            </w:r>
            <w:r w:rsidR="00FC20CF">
              <w:rPr>
                <w:rFonts w:ascii="Cambria" w:hAnsi="Cambria"/>
                <w:sz w:val="22"/>
              </w:rPr>
              <w:t>zņēm</w:t>
            </w:r>
            <w:r>
              <w:rPr>
                <w:rFonts w:ascii="Cambria" w:hAnsi="Cambria"/>
                <w:sz w:val="22"/>
              </w:rPr>
              <w:t>ēju padomi</w:t>
            </w:r>
          </w:p>
          <w:p w14:paraId="1E2FDE7D" w14:textId="00D93F40" w:rsidR="00EF314D" w:rsidRPr="003D0216" w:rsidRDefault="007C3089" w:rsidP="00FC20CF">
            <w:pPr>
              <w:pStyle w:val="Sarakstarindkopa"/>
              <w:numPr>
                <w:ilvl w:val="0"/>
                <w:numId w:val="17"/>
              </w:numPr>
              <w:rPr>
                <w:rFonts w:ascii="Cambria" w:hAnsi="Cambria"/>
                <w:sz w:val="22"/>
              </w:rPr>
            </w:pPr>
            <w:r>
              <w:rPr>
                <w:rFonts w:ascii="Cambria" w:hAnsi="Cambria"/>
                <w:sz w:val="22"/>
              </w:rPr>
              <w:t>A</w:t>
            </w:r>
            <w:r w:rsidR="00EF314D" w:rsidRPr="003D0216">
              <w:rPr>
                <w:rFonts w:ascii="Cambria" w:hAnsi="Cambria"/>
                <w:sz w:val="22"/>
              </w:rPr>
              <w:t>ktivizē</w:t>
            </w:r>
            <w:r w:rsidR="00FC20CF">
              <w:rPr>
                <w:rFonts w:ascii="Cambria" w:hAnsi="Cambria"/>
                <w:sz w:val="22"/>
              </w:rPr>
              <w:t xml:space="preserve">t </w:t>
            </w:r>
            <w:r>
              <w:rPr>
                <w:rFonts w:ascii="Cambria" w:hAnsi="Cambria"/>
                <w:sz w:val="22"/>
              </w:rPr>
              <w:t xml:space="preserve">un atbalstīt </w:t>
            </w:r>
            <w:r w:rsidR="00FC20CF" w:rsidRPr="003D0216">
              <w:rPr>
                <w:rFonts w:ascii="Cambria" w:hAnsi="Cambria"/>
                <w:sz w:val="22"/>
              </w:rPr>
              <w:t>NVO sektor</w:t>
            </w:r>
            <w:r w:rsidR="00FC20CF">
              <w:rPr>
                <w:rFonts w:ascii="Cambria" w:hAnsi="Cambria"/>
                <w:sz w:val="22"/>
              </w:rPr>
              <w:t>u</w:t>
            </w:r>
          </w:p>
        </w:tc>
      </w:tr>
      <w:tr w:rsidR="00D5460A" w14:paraId="4D81BE78" w14:textId="77777777" w:rsidTr="00E466BA">
        <w:tc>
          <w:tcPr>
            <w:tcW w:w="1909" w:type="dxa"/>
          </w:tcPr>
          <w:p w14:paraId="5003D09F" w14:textId="77777777" w:rsidR="00D5460A" w:rsidRDefault="00FB4DB1" w:rsidP="00D5460A">
            <w:pPr>
              <w:rPr>
                <w:rFonts w:ascii="Cambria" w:hAnsi="Cambria"/>
                <w:sz w:val="24"/>
                <w:szCs w:val="24"/>
              </w:rPr>
            </w:pPr>
            <w:r>
              <w:rPr>
                <w:rFonts w:ascii="Cambria" w:hAnsi="Cambria"/>
                <w:sz w:val="24"/>
                <w:szCs w:val="24"/>
              </w:rPr>
              <w:t>Novada iedzīvotāju n</w:t>
            </w:r>
            <w:r w:rsidR="00C4671B">
              <w:rPr>
                <w:rFonts w:ascii="Cambria" w:hAnsi="Cambria"/>
                <w:sz w:val="24"/>
                <w:szCs w:val="24"/>
              </w:rPr>
              <w:t>odarbināt</w:t>
            </w:r>
            <w:r w:rsidR="00D5460A">
              <w:rPr>
                <w:rFonts w:ascii="Cambria" w:hAnsi="Cambria"/>
                <w:sz w:val="24"/>
                <w:szCs w:val="24"/>
              </w:rPr>
              <w:t>ība</w:t>
            </w:r>
          </w:p>
        </w:tc>
        <w:tc>
          <w:tcPr>
            <w:tcW w:w="4728" w:type="dxa"/>
          </w:tcPr>
          <w:p w14:paraId="3D675102" w14:textId="77777777" w:rsidR="00E466BA" w:rsidRPr="00FC48E5" w:rsidRDefault="00FC20CF" w:rsidP="00FC48E5">
            <w:pPr>
              <w:pStyle w:val="Sarakstarindkopa"/>
              <w:numPr>
                <w:ilvl w:val="0"/>
                <w:numId w:val="17"/>
              </w:numPr>
              <w:rPr>
                <w:rFonts w:ascii="Cambria" w:hAnsi="Cambria"/>
                <w:sz w:val="22"/>
              </w:rPr>
            </w:pPr>
            <w:r>
              <w:rPr>
                <w:rFonts w:ascii="Cambria" w:hAnsi="Cambria"/>
                <w:sz w:val="22"/>
              </w:rPr>
              <w:t>P</w:t>
            </w:r>
            <w:r w:rsidRPr="00FC48E5">
              <w:rPr>
                <w:rFonts w:ascii="Cambria" w:hAnsi="Cambria"/>
                <w:sz w:val="22"/>
              </w:rPr>
              <w:t>ielāgo</w:t>
            </w:r>
            <w:r>
              <w:rPr>
                <w:rFonts w:ascii="Cambria" w:hAnsi="Cambria"/>
                <w:sz w:val="22"/>
              </w:rPr>
              <w:t>t p</w:t>
            </w:r>
            <w:r w:rsidR="00E466BA" w:rsidRPr="00FC48E5">
              <w:rPr>
                <w:rFonts w:ascii="Cambria" w:hAnsi="Cambria"/>
                <w:sz w:val="22"/>
              </w:rPr>
              <w:t xml:space="preserve">akalpojumu bezdarbniekiem </w:t>
            </w:r>
            <w:r w:rsidR="00FC48E5">
              <w:rPr>
                <w:rFonts w:ascii="Cambria" w:hAnsi="Cambria"/>
                <w:sz w:val="22"/>
              </w:rPr>
              <w:t>esoša</w:t>
            </w:r>
            <w:r>
              <w:rPr>
                <w:rFonts w:ascii="Cambria" w:hAnsi="Cambria"/>
                <w:sz w:val="22"/>
              </w:rPr>
              <w:t>jā</w:t>
            </w:r>
            <w:r w:rsidR="00FC48E5">
              <w:rPr>
                <w:rFonts w:ascii="Cambria" w:hAnsi="Cambria"/>
                <w:sz w:val="22"/>
              </w:rPr>
              <w:t xml:space="preserve"> </w:t>
            </w:r>
            <w:r w:rsidR="00E466BA" w:rsidRPr="00FC48E5">
              <w:rPr>
                <w:rFonts w:ascii="Cambria" w:hAnsi="Cambria"/>
                <w:sz w:val="22"/>
              </w:rPr>
              <w:t>darba tirg</w:t>
            </w:r>
            <w:r>
              <w:rPr>
                <w:rFonts w:ascii="Cambria" w:hAnsi="Cambria"/>
                <w:sz w:val="22"/>
              </w:rPr>
              <w:t>ū;</w:t>
            </w:r>
          </w:p>
          <w:p w14:paraId="3F9B8D1F" w14:textId="77777777" w:rsidR="00D5460A" w:rsidRPr="00FC48E5" w:rsidRDefault="00FC48E5" w:rsidP="00D5460A">
            <w:pPr>
              <w:pStyle w:val="Sarakstarindkopa"/>
              <w:numPr>
                <w:ilvl w:val="0"/>
                <w:numId w:val="17"/>
              </w:numPr>
              <w:rPr>
                <w:rFonts w:ascii="Cambria" w:hAnsi="Cambria"/>
                <w:sz w:val="22"/>
              </w:rPr>
            </w:pPr>
            <w:r>
              <w:rPr>
                <w:rFonts w:ascii="Cambria" w:hAnsi="Cambria"/>
                <w:sz w:val="22"/>
              </w:rPr>
              <w:t>Veicināt</w:t>
            </w:r>
            <w:r w:rsidRPr="00FC48E5">
              <w:rPr>
                <w:rFonts w:ascii="Cambria" w:hAnsi="Cambria"/>
                <w:sz w:val="22"/>
              </w:rPr>
              <w:t xml:space="preserve"> </w:t>
            </w:r>
            <w:r w:rsidR="00E466BA" w:rsidRPr="00FC48E5">
              <w:rPr>
                <w:rFonts w:ascii="Cambria" w:hAnsi="Cambria"/>
                <w:sz w:val="22"/>
              </w:rPr>
              <w:t>Darba devēju iesaistīšan</w:t>
            </w:r>
            <w:r>
              <w:rPr>
                <w:rFonts w:ascii="Cambria" w:hAnsi="Cambria"/>
                <w:sz w:val="22"/>
              </w:rPr>
              <w:t>u</w:t>
            </w:r>
            <w:r w:rsidR="00E466BA" w:rsidRPr="00FC48E5">
              <w:rPr>
                <w:rFonts w:ascii="Cambria" w:hAnsi="Cambria"/>
                <w:sz w:val="22"/>
              </w:rPr>
              <w:t xml:space="preserve"> </w:t>
            </w:r>
            <w:r>
              <w:rPr>
                <w:rFonts w:ascii="Cambria" w:hAnsi="Cambria"/>
                <w:sz w:val="22"/>
              </w:rPr>
              <w:t>ar savu līdzfinansējumu darbinieku profesionālās apmācībā</w:t>
            </w:r>
            <w:r w:rsidR="00E466BA" w:rsidRPr="00FC48E5">
              <w:rPr>
                <w:rFonts w:ascii="Cambria" w:hAnsi="Cambria"/>
                <w:sz w:val="22"/>
              </w:rPr>
              <w:t>s, pārkva</w:t>
            </w:r>
            <w:bookmarkStart w:id="10" w:name="_GoBack"/>
            <w:bookmarkEnd w:id="10"/>
            <w:r w:rsidR="00E466BA" w:rsidRPr="00FC48E5">
              <w:rPr>
                <w:rFonts w:ascii="Cambria" w:hAnsi="Cambria"/>
                <w:sz w:val="22"/>
              </w:rPr>
              <w:t>lifikācijas un</w:t>
            </w:r>
            <w:r>
              <w:rPr>
                <w:rFonts w:ascii="Cambria" w:hAnsi="Cambria"/>
                <w:sz w:val="22"/>
              </w:rPr>
              <w:t xml:space="preserve"> kvalifikācijas paaugstināšanā</w:t>
            </w:r>
            <w:r w:rsidR="00FC20CF">
              <w:rPr>
                <w:rFonts w:ascii="Cambria" w:hAnsi="Cambria"/>
                <w:sz w:val="22"/>
              </w:rPr>
              <w:t>;</w:t>
            </w:r>
          </w:p>
        </w:tc>
      </w:tr>
    </w:tbl>
    <w:p w14:paraId="0574E421" w14:textId="77777777" w:rsidR="004E2152" w:rsidRPr="0041273C" w:rsidRDefault="004E2152"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706073FE" w14:textId="77777777" w:rsidR="00FF0BF0" w:rsidRDefault="00FF0BF0"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3F4EC558" w14:textId="77777777" w:rsidR="00FF0BF0" w:rsidRDefault="00FF0BF0"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4BF5945D" w14:textId="77777777" w:rsidR="00FF0BF0" w:rsidRDefault="00FF0BF0"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274993FF" w14:textId="77777777" w:rsidR="00DC4003" w:rsidRDefault="00DC4003">
      <w:pPr>
        <w:spacing w:before="0" w:after="200" w:line="276" w:lineRule="auto"/>
        <w:jc w:val="left"/>
        <w:rPr>
          <w:rStyle w:val="izcelt"/>
          <w:rFonts w:ascii="Bookman Old Style" w:hAnsi="Bookman Old Style"/>
          <w:b w:val="0"/>
          <w:smallCaps/>
          <w:color w:val="021A59" w:themeColor="text2" w:themeShade="80"/>
          <w:kern w:val="0"/>
          <w:szCs w:val="28"/>
        </w:rPr>
      </w:pPr>
      <w:r>
        <w:rPr>
          <w:rStyle w:val="izcelt"/>
          <w:rFonts w:ascii="Bookman Old Style" w:hAnsi="Bookman Old Style"/>
          <w:smallCaps/>
          <w:color w:val="021A59" w:themeColor="text2" w:themeShade="80"/>
          <w:kern w:val="0"/>
          <w:szCs w:val="28"/>
        </w:rPr>
        <w:br w:type="page"/>
      </w:r>
    </w:p>
    <w:p w14:paraId="4CBF59CE" w14:textId="77777777" w:rsidR="004E2152" w:rsidRPr="00426508" w:rsidRDefault="004E2152" w:rsidP="004E2152">
      <w:pPr>
        <w:pStyle w:val="izcelanai"/>
        <w:rPr>
          <w:rStyle w:val="izcelt"/>
          <w:rFonts w:ascii="Bookman Old Style" w:eastAsiaTheme="minorEastAsia" w:hAnsi="Bookman Old Style"/>
          <w:smallCaps/>
          <w:color w:val="021A59" w:themeColor="text2" w:themeShade="80"/>
          <w:spacing w:val="0"/>
          <w:kern w:val="0"/>
          <w:szCs w:val="28"/>
          <w:lang w:bidi="en-US"/>
        </w:rPr>
      </w:pPr>
      <w:r w:rsidRPr="00426508">
        <w:rPr>
          <w:rStyle w:val="izcelt"/>
          <w:rFonts w:ascii="Bookman Old Style" w:eastAsiaTheme="minorEastAsia" w:hAnsi="Bookman Old Style"/>
          <w:smallCaps/>
          <w:color w:val="021A59" w:themeColor="text2" w:themeShade="80"/>
          <w:spacing w:val="0"/>
          <w:kern w:val="0"/>
          <w:szCs w:val="28"/>
          <w:lang w:bidi="en-US"/>
        </w:rPr>
        <w:t>Secinājumi par nepieciešamo problēmu risināšanu vai padziļinātu izpēti</w:t>
      </w:r>
    </w:p>
    <w:p w14:paraId="63E50834" w14:textId="77777777" w:rsidR="00FF0BF0" w:rsidRPr="00426508" w:rsidRDefault="00FF0BF0"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6478A0F5" w14:textId="77777777" w:rsidR="00F51068" w:rsidRPr="00426508" w:rsidRDefault="00036363" w:rsidP="004E2152">
      <w:pPr>
        <w:pStyle w:val="izcelanai"/>
        <w:rPr>
          <w:rFonts w:ascii="Cambria" w:eastAsiaTheme="minorEastAsia" w:hAnsi="Cambria"/>
          <w:b w:val="0"/>
          <w:color w:val="auto"/>
          <w:spacing w:val="0"/>
          <w:sz w:val="24"/>
          <w:szCs w:val="24"/>
        </w:rPr>
      </w:pPr>
      <w:r w:rsidRPr="00426508">
        <w:rPr>
          <w:rFonts w:ascii="Cambria" w:eastAsiaTheme="minorEastAsia" w:hAnsi="Cambria"/>
          <w:b w:val="0"/>
          <w:color w:val="auto"/>
          <w:spacing w:val="0"/>
          <w:sz w:val="24"/>
          <w:szCs w:val="24"/>
        </w:rPr>
        <w:t>P</w:t>
      </w:r>
      <w:r w:rsidR="00A766E8" w:rsidRPr="00426508">
        <w:rPr>
          <w:rFonts w:ascii="Cambria" w:eastAsiaTheme="minorEastAsia" w:hAnsi="Cambria"/>
          <w:b w:val="0"/>
          <w:color w:val="auto"/>
          <w:spacing w:val="0"/>
          <w:sz w:val="24"/>
          <w:szCs w:val="24"/>
        </w:rPr>
        <w:t>ētot p</w:t>
      </w:r>
      <w:r w:rsidRPr="00426508">
        <w:rPr>
          <w:rFonts w:ascii="Cambria" w:eastAsiaTheme="minorEastAsia" w:hAnsi="Cambria"/>
          <w:b w:val="0"/>
          <w:color w:val="auto"/>
          <w:spacing w:val="0"/>
          <w:sz w:val="24"/>
          <w:szCs w:val="24"/>
        </w:rPr>
        <w:t>roblēmu risināšanai izvirzītās</w:t>
      </w:r>
      <w:r w:rsidR="00F51068" w:rsidRPr="00426508">
        <w:rPr>
          <w:rFonts w:ascii="Cambria" w:eastAsiaTheme="minorEastAsia" w:hAnsi="Cambria"/>
          <w:b w:val="0"/>
          <w:color w:val="auto"/>
          <w:spacing w:val="0"/>
          <w:sz w:val="24"/>
          <w:szCs w:val="24"/>
        </w:rPr>
        <w:t xml:space="preserve"> potenciālās</w:t>
      </w:r>
      <w:r w:rsidRPr="00426508">
        <w:rPr>
          <w:rFonts w:ascii="Cambria" w:eastAsiaTheme="minorEastAsia" w:hAnsi="Cambria"/>
          <w:b w:val="0"/>
          <w:color w:val="auto"/>
          <w:spacing w:val="0"/>
          <w:sz w:val="24"/>
          <w:szCs w:val="24"/>
        </w:rPr>
        <w:t xml:space="preserve"> iespējas (skatīt sadaļā: Galvenās problēmas un iespējas novada turpmākai attīstībai) </w:t>
      </w:r>
      <w:r w:rsidR="00A766E8" w:rsidRPr="00426508">
        <w:rPr>
          <w:rFonts w:ascii="Cambria" w:eastAsiaTheme="minorEastAsia" w:hAnsi="Cambria"/>
          <w:b w:val="0"/>
          <w:color w:val="auto"/>
          <w:spacing w:val="0"/>
          <w:sz w:val="24"/>
          <w:szCs w:val="24"/>
        </w:rPr>
        <w:t xml:space="preserve">secināms, ka tās tikai </w:t>
      </w:r>
      <w:r w:rsidRPr="00426508">
        <w:rPr>
          <w:rFonts w:ascii="Cambria" w:eastAsiaTheme="minorEastAsia" w:hAnsi="Cambria"/>
          <w:b w:val="0"/>
          <w:color w:val="auto"/>
          <w:spacing w:val="0"/>
          <w:sz w:val="24"/>
          <w:szCs w:val="24"/>
        </w:rPr>
        <w:t xml:space="preserve">daļēji spēs </w:t>
      </w:r>
      <w:r w:rsidR="00D97524" w:rsidRPr="00426508">
        <w:rPr>
          <w:rFonts w:ascii="Cambria" w:eastAsiaTheme="minorEastAsia" w:hAnsi="Cambria"/>
          <w:b w:val="0"/>
          <w:color w:val="auto"/>
          <w:spacing w:val="0"/>
          <w:sz w:val="24"/>
          <w:szCs w:val="24"/>
        </w:rPr>
        <w:t>ietekmēt</w:t>
      </w:r>
      <w:r w:rsidRPr="00426508">
        <w:rPr>
          <w:rFonts w:ascii="Cambria" w:eastAsiaTheme="minorEastAsia" w:hAnsi="Cambria"/>
          <w:b w:val="0"/>
          <w:color w:val="auto"/>
          <w:spacing w:val="0"/>
          <w:sz w:val="24"/>
          <w:szCs w:val="24"/>
        </w:rPr>
        <w:t xml:space="preserve"> novada </w:t>
      </w:r>
      <w:r w:rsidR="00D97524" w:rsidRPr="00426508">
        <w:rPr>
          <w:rFonts w:ascii="Cambria" w:eastAsiaTheme="minorEastAsia" w:hAnsi="Cambria"/>
          <w:b w:val="0"/>
          <w:color w:val="auto"/>
          <w:spacing w:val="0"/>
          <w:sz w:val="24"/>
          <w:szCs w:val="24"/>
        </w:rPr>
        <w:t>vispār</w:t>
      </w:r>
      <w:r w:rsidR="00A766E8" w:rsidRPr="00426508">
        <w:rPr>
          <w:rFonts w:ascii="Cambria" w:eastAsiaTheme="minorEastAsia" w:hAnsi="Cambria"/>
          <w:b w:val="0"/>
          <w:color w:val="auto"/>
          <w:spacing w:val="0"/>
          <w:sz w:val="24"/>
          <w:szCs w:val="24"/>
        </w:rPr>
        <w:t>ējo</w:t>
      </w:r>
      <w:r w:rsidR="00D97524" w:rsidRPr="00426508">
        <w:rPr>
          <w:rFonts w:ascii="Cambria" w:eastAsiaTheme="minorEastAsia" w:hAnsi="Cambria"/>
          <w:b w:val="0"/>
          <w:color w:val="auto"/>
          <w:spacing w:val="0"/>
          <w:sz w:val="24"/>
          <w:szCs w:val="24"/>
        </w:rPr>
        <w:t xml:space="preserve"> </w:t>
      </w:r>
      <w:r w:rsidRPr="00426508">
        <w:rPr>
          <w:rFonts w:ascii="Cambria" w:eastAsiaTheme="minorEastAsia" w:hAnsi="Cambria"/>
          <w:b w:val="0"/>
          <w:color w:val="auto"/>
          <w:spacing w:val="0"/>
          <w:sz w:val="24"/>
          <w:szCs w:val="24"/>
        </w:rPr>
        <w:t>attīstīb</w:t>
      </w:r>
      <w:r w:rsidR="00A766E8" w:rsidRPr="00426508">
        <w:rPr>
          <w:rFonts w:ascii="Cambria" w:eastAsiaTheme="minorEastAsia" w:hAnsi="Cambria"/>
          <w:b w:val="0"/>
          <w:color w:val="auto"/>
          <w:spacing w:val="0"/>
          <w:sz w:val="24"/>
          <w:szCs w:val="24"/>
        </w:rPr>
        <w:t>u</w:t>
      </w:r>
      <w:r w:rsidR="004A149B" w:rsidRPr="00426508">
        <w:rPr>
          <w:rFonts w:ascii="Cambria" w:eastAsiaTheme="minorEastAsia" w:hAnsi="Cambria"/>
          <w:b w:val="0"/>
          <w:color w:val="auto"/>
          <w:spacing w:val="0"/>
          <w:sz w:val="24"/>
          <w:szCs w:val="24"/>
        </w:rPr>
        <w:t>/labklājību</w:t>
      </w:r>
      <w:r w:rsidRPr="00426508">
        <w:rPr>
          <w:rFonts w:ascii="Cambria" w:eastAsiaTheme="minorEastAsia" w:hAnsi="Cambria"/>
          <w:b w:val="0"/>
          <w:color w:val="auto"/>
          <w:spacing w:val="0"/>
          <w:sz w:val="24"/>
          <w:szCs w:val="24"/>
        </w:rPr>
        <w:t xml:space="preserve">. </w:t>
      </w:r>
      <w:r w:rsidR="00A766E8" w:rsidRPr="00426508">
        <w:rPr>
          <w:rFonts w:ascii="Cambria" w:eastAsiaTheme="minorEastAsia" w:hAnsi="Cambria"/>
          <w:b w:val="0"/>
          <w:color w:val="auto"/>
          <w:spacing w:val="0"/>
          <w:sz w:val="24"/>
          <w:szCs w:val="24"/>
        </w:rPr>
        <w:t>Šeit skatāma problēmu risināšana kopumā gan uz iedzīvotāju indivīdu (domā</w:t>
      </w:r>
      <w:r w:rsidR="00F51068" w:rsidRPr="00426508">
        <w:rPr>
          <w:rFonts w:ascii="Cambria" w:eastAsiaTheme="minorEastAsia" w:hAnsi="Cambria"/>
          <w:b w:val="0"/>
          <w:color w:val="auto"/>
          <w:spacing w:val="0"/>
          <w:sz w:val="24"/>
          <w:szCs w:val="24"/>
        </w:rPr>
        <w:t xml:space="preserve">šanas veidu, </w:t>
      </w:r>
      <w:r w:rsidR="00A766E8" w:rsidRPr="00426508">
        <w:rPr>
          <w:rFonts w:ascii="Cambria" w:eastAsiaTheme="minorEastAsia" w:hAnsi="Cambria"/>
          <w:b w:val="0"/>
          <w:color w:val="auto"/>
          <w:spacing w:val="0"/>
          <w:sz w:val="24"/>
          <w:szCs w:val="24"/>
        </w:rPr>
        <w:t>attiek</w:t>
      </w:r>
      <w:r w:rsidR="00F51068" w:rsidRPr="00426508">
        <w:rPr>
          <w:rFonts w:ascii="Cambria" w:eastAsiaTheme="minorEastAsia" w:hAnsi="Cambria"/>
          <w:b w:val="0"/>
          <w:color w:val="auto"/>
          <w:spacing w:val="0"/>
          <w:sz w:val="24"/>
          <w:szCs w:val="24"/>
        </w:rPr>
        <w:t>s</w:t>
      </w:r>
      <w:r w:rsidR="00A766E8" w:rsidRPr="00426508">
        <w:rPr>
          <w:rFonts w:ascii="Cambria" w:eastAsiaTheme="minorEastAsia" w:hAnsi="Cambria"/>
          <w:b w:val="0"/>
          <w:color w:val="auto"/>
          <w:spacing w:val="0"/>
          <w:sz w:val="24"/>
          <w:szCs w:val="24"/>
        </w:rPr>
        <w:t>mi</w:t>
      </w:r>
      <w:r w:rsidR="00F51068" w:rsidRPr="00426508">
        <w:rPr>
          <w:rFonts w:ascii="Cambria" w:eastAsiaTheme="minorEastAsia" w:hAnsi="Cambria"/>
          <w:b w:val="0"/>
          <w:color w:val="auto"/>
          <w:spacing w:val="0"/>
          <w:sz w:val="24"/>
          <w:szCs w:val="24"/>
        </w:rPr>
        <w:t>, izvirzītiem mērķiem, rakstura iezīmēm u.c.</w:t>
      </w:r>
      <w:r w:rsidR="00A766E8" w:rsidRPr="00426508">
        <w:rPr>
          <w:rFonts w:ascii="Cambria" w:eastAsiaTheme="minorEastAsia" w:hAnsi="Cambria"/>
          <w:b w:val="0"/>
          <w:color w:val="auto"/>
          <w:spacing w:val="0"/>
          <w:sz w:val="24"/>
          <w:szCs w:val="24"/>
        </w:rPr>
        <w:t>), gan uz politisko situāciju valstī</w:t>
      </w:r>
      <w:r w:rsidR="00F51068" w:rsidRPr="00426508">
        <w:rPr>
          <w:rFonts w:ascii="Cambria" w:eastAsiaTheme="minorEastAsia" w:hAnsi="Cambria"/>
          <w:b w:val="0"/>
          <w:color w:val="auto"/>
          <w:spacing w:val="0"/>
          <w:sz w:val="24"/>
          <w:szCs w:val="24"/>
        </w:rPr>
        <w:t xml:space="preserve">. </w:t>
      </w:r>
    </w:p>
    <w:p w14:paraId="02C3D0B1" w14:textId="77777777" w:rsidR="00E73621" w:rsidRPr="00426508" w:rsidRDefault="00C808B1" w:rsidP="004E2152">
      <w:pPr>
        <w:pStyle w:val="izcelanai"/>
        <w:rPr>
          <w:rFonts w:ascii="Cambria" w:eastAsiaTheme="minorEastAsia" w:hAnsi="Cambria"/>
          <w:b w:val="0"/>
          <w:color w:val="auto"/>
          <w:spacing w:val="0"/>
          <w:sz w:val="24"/>
          <w:szCs w:val="24"/>
        </w:rPr>
      </w:pPr>
      <w:r w:rsidRPr="00426508">
        <w:rPr>
          <w:rFonts w:ascii="Cambria" w:eastAsiaTheme="minorEastAsia" w:hAnsi="Cambria"/>
          <w:b w:val="0"/>
          <w:color w:val="auto"/>
          <w:spacing w:val="0"/>
          <w:sz w:val="24"/>
          <w:szCs w:val="24"/>
        </w:rPr>
        <w:t>Pašvaldība ir apzinājusi</w:t>
      </w:r>
      <w:r w:rsidR="00053472" w:rsidRPr="00426508">
        <w:rPr>
          <w:rFonts w:ascii="Cambria" w:eastAsiaTheme="minorEastAsia" w:hAnsi="Cambria"/>
          <w:b w:val="0"/>
          <w:color w:val="auto"/>
          <w:spacing w:val="0"/>
          <w:sz w:val="24"/>
          <w:szCs w:val="24"/>
        </w:rPr>
        <w:t xml:space="preserve"> </w:t>
      </w:r>
      <w:r w:rsidR="00E73621" w:rsidRPr="00426508">
        <w:rPr>
          <w:rFonts w:ascii="Cambria" w:eastAsiaTheme="minorEastAsia" w:hAnsi="Cambria"/>
          <w:b w:val="0"/>
          <w:color w:val="auto"/>
          <w:spacing w:val="0"/>
          <w:sz w:val="24"/>
          <w:szCs w:val="24"/>
        </w:rPr>
        <w:t xml:space="preserve">vajadzību </w:t>
      </w:r>
      <w:r w:rsidRPr="00426508">
        <w:rPr>
          <w:rFonts w:ascii="Cambria" w:eastAsiaTheme="minorEastAsia" w:hAnsi="Cambria"/>
          <w:b w:val="0"/>
          <w:color w:val="auto"/>
          <w:spacing w:val="0"/>
          <w:sz w:val="24"/>
          <w:szCs w:val="24"/>
        </w:rPr>
        <w:t xml:space="preserve">celt kapacitāti </w:t>
      </w:r>
      <w:r w:rsidR="00F51068" w:rsidRPr="00426508">
        <w:rPr>
          <w:rFonts w:ascii="Cambria" w:eastAsiaTheme="minorEastAsia" w:hAnsi="Cambria"/>
          <w:b w:val="0"/>
          <w:color w:val="auto"/>
          <w:spacing w:val="0"/>
          <w:sz w:val="24"/>
          <w:szCs w:val="24"/>
        </w:rPr>
        <w:t>sav</w:t>
      </w:r>
      <w:r w:rsidR="00E73621" w:rsidRPr="00426508">
        <w:rPr>
          <w:rFonts w:ascii="Cambria" w:eastAsiaTheme="minorEastAsia" w:hAnsi="Cambria"/>
          <w:b w:val="0"/>
          <w:color w:val="auto"/>
          <w:spacing w:val="0"/>
          <w:sz w:val="24"/>
          <w:szCs w:val="24"/>
        </w:rPr>
        <w:t>u</w:t>
      </w:r>
      <w:r w:rsidR="00F51068" w:rsidRPr="00426508">
        <w:rPr>
          <w:rFonts w:ascii="Cambria" w:eastAsiaTheme="minorEastAsia" w:hAnsi="Cambria"/>
          <w:b w:val="0"/>
          <w:color w:val="auto"/>
          <w:spacing w:val="0"/>
          <w:sz w:val="24"/>
          <w:szCs w:val="24"/>
        </w:rPr>
        <w:t xml:space="preserve"> funkcij</w:t>
      </w:r>
      <w:r w:rsidR="00E73621" w:rsidRPr="00426508">
        <w:rPr>
          <w:rFonts w:ascii="Cambria" w:eastAsiaTheme="minorEastAsia" w:hAnsi="Cambria"/>
          <w:b w:val="0"/>
          <w:color w:val="auto"/>
          <w:spacing w:val="0"/>
          <w:sz w:val="24"/>
          <w:szCs w:val="24"/>
        </w:rPr>
        <w:t>u</w:t>
      </w:r>
      <w:r w:rsidRPr="00426508">
        <w:rPr>
          <w:rFonts w:ascii="Cambria" w:eastAsiaTheme="minorEastAsia" w:hAnsi="Cambria"/>
          <w:b w:val="0"/>
          <w:color w:val="auto"/>
          <w:spacing w:val="0"/>
          <w:sz w:val="24"/>
          <w:szCs w:val="24"/>
        </w:rPr>
        <w:t xml:space="preserve"> īstenošanas ietvarā. Tāpat</w:t>
      </w:r>
      <w:r w:rsidR="00053472" w:rsidRPr="00426508">
        <w:rPr>
          <w:rFonts w:ascii="Cambria" w:eastAsiaTheme="minorEastAsia" w:hAnsi="Cambria"/>
          <w:b w:val="0"/>
          <w:color w:val="auto"/>
          <w:spacing w:val="0"/>
          <w:sz w:val="24"/>
          <w:szCs w:val="24"/>
        </w:rPr>
        <w:t xml:space="preserve"> </w:t>
      </w:r>
      <w:r w:rsidR="00E73621" w:rsidRPr="00426508">
        <w:rPr>
          <w:rFonts w:ascii="Cambria" w:eastAsiaTheme="minorEastAsia" w:hAnsi="Cambria"/>
          <w:b w:val="0"/>
          <w:color w:val="auto"/>
          <w:spacing w:val="0"/>
          <w:sz w:val="24"/>
          <w:szCs w:val="24"/>
        </w:rPr>
        <w:t>arī apzinājusi vajadzību pēc</w:t>
      </w:r>
      <w:r w:rsidR="00053472" w:rsidRPr="00426508">
        <w:rPr>
          <w:rFonts w:ascii="Cambria" w:eastAsiaTheme="minorEastAsia" w:hAnsi="Cambria"/>
          <w:b w:val="0"/>
          <w:color w:val="auto"/>
          <w:spacing w:val="0"/>
          <w:sz w:val="24"/>
          <w:szCs w:val="24"/>
        </w:rPr>
        <w:t xml:space="preserve"> pašu iedzīvotāju, uzņēmēju, NVO sektoru iniciatīva</w:t>
      </w:r>
      <w:r w:rsidR="00E73621" w:rsidRPr="00426508">
        <w:rPr>
          <w:rFonts w:ascii="Cambria" w:eastAsiaTheme="minorEastAsia" w:hAnsi="Cambria"/>
          <w:b w:val="0"/>
          <w:color w:val="auto"/>
          <w:spacing w:val="0"/>
          <w:sz w:val="24"/>
          <w:szCs w:val="24"/>
        </w:rPr>
        <w:t>s</w:t>
      </w:r>
      <w:r w:rsidR="00053472" w:rsidRPr="00426508">
        <w:rPr>
          <w:rFonts w:ascii="Cambria" w:eastAsiaTheme="minorEastAsia" w:hAnsi="Cambria"/>
          <w:b w:val="0"/>
          <w:color w:val="auto"/>
          <w:spacing w:val="0"/>
          <w:sz w:val="24"/>
          <w:szCs w:val="24"/>
        </w:rPr>
        <w:t>, piedāvājumi</w:t>
      </w:r>
      <w:r w:rsidR="00E73621" w:rsidRPr="00426508">
        <w:rPr>
          <w:rFonts w:ascii="Cambria" w:eastAsiaTheme="minorEastAsia" w:hAnsi="Cambria"/>
          <w:b w:val="0"/>
          <w:color w:val="auto"/>
          <w:spacing w:val="0"/>
          <w:sz w:val="24"/>
          <w:szCs w:val="24"/>
        </w:rPr>
        <w:t>em</w:t>
      </w:r>
      <w:r w:rsidR="00053472" w:rsidRPr="00426508">
        <w:rPr>
          <w:rFonts w:ascii="Cambria" w:eastAsiaTheme="minorEastAsia" w:hAnsi="Cambria"/>
          <w:b w:val="0"/>
          <w:color w:val="auto"/>
          <w:spacing w:val="0"/>
          <w:sz w:val="24"/>
          <w:szCs w:val="24"/>
        </w:rPr>
        <w:t>, rosīb</w:t>
      </w:r>
      <w:r w:rsidR="00E73621" w:rsidRPr="00426508">
        <w:rPr>
          <w:rFonts w:ascii="Cambria" w:eastAsiaTheme="minorEastAsia" w:hAnsi="Cambria"/>
          <w:b w:val="0"/>
          <w:color w:val="auto"/>
          <w:spacing w:val="0"/>
          <w:sz w:val="24"/>
          <w:szCs w:val="24"/>
        </w:rPr>
        <w:t>as</w:t>
      </w:r>
      <w:r w:rsidR="00053472" w:rsidRPr="00426508">
        <w:rPr>
          <w:rFonts w:ascii="Cambria" w:eastAsiaTheme="minorEastAsia" w:hAnsi="Cambria"/>
          <w:b w:val="0"/>
          <w:color w:val="auto"/>
          <w:spacing w:val="0"/>
          <w:sz w:val="24"/>
          <w:szCs w:val="24"/>
        </w:rPr>
        <w:t xml:space="preserve">, u.c. </w:t>
      </w:r>
      <w:r w:rsidR="00E73621" w:rsidRPr="00426508">
        <w:rPr>
          <w:rFonts w:ascii="Cambria" w:eastAsiaTheme="minorEastAsia" w:hAnsi="Cambria"/>
          <w:b w:val="0"/>
          <w:color w:val="auto"/>
          <w:spacing w:val="0"/>
          <w:sz w:val="24"/>
          <w:szCs w:val="24"/>
        </w:rPr>
        <w:t>sa</w:t>
      </w:r>
      <w:r w:rsidR="00053472" w:rsidRPr="00426508">
        <w:rPr>
          <w:rFonts w:ascii="Cambria" w:eastAsiaTheme="minorEastAsia" w:hAnsi="Cambria"/>
          <w:b w:val="0"/>
          <w:color w:val="auto"/>
          <w:spacing w:val="0"/>
          <w:sz w:val="24"/>
          <w:szCs w:val="24"/>
        </w:rPr>
        <w:t>da</w:t>
      </w:r>
      <w:r w:rsidR="00E73621" w:rsidRPr="00426508">
        <w:rPr>
          <w:rFonts w:ascii="Cambria" w:eastAsiaTheme="minorEastAsia" w:hAnsi="Cambria"/>
          <w:b w:val="0"/>
          <w:color w:val="auto"/>
          <w:spacing w:val="0"/>
          <w:sz w:val="24"/>
          <w:szCs w:val="24"/>
        </w:rPr>
        <w:t>r</w:t>
      </w:r>
      <w:r w:rsidR="00053472" w:rsidRPr="00426508">
        <w:rPr>
          <w:rFonts w:ascii="Cambria" w:eastAsiaTheme="minorEastAsia" w:hAnsi="Cambria"/>
          <w:b w:val="0"/>
          <w:color w:val="auto"/>
          <w:spacing w:val="0"/>
          <w:sz w:val="24"/>
          <w:szCs w:val="24"/>
        </w:rPr>
        <w:t>b</w:t>
      </w:r>
      <w:r w:rsidR="00E73621" w:rsidRPr="00426508">
        <w:rPr>
          <w:rFonts w:ascii="Cambria" w:eastAsiaTheme="minorEastAsia" w:hAnsi="Cambria"/>
          <w:b w:val="0"/>
          <w:color w:val="auto"/>
          <w:spacing w:val="0"/>
          <w:sz w:val="24"/>
          <w:szCs w:val="24"/>
        </w:rPr>
        <w:t>ību aktivitātēm,</w:t>
      </w:r>
      <w:r w:rsidR="00053472" w:rsidRPr="00426508">
        <w:rPr>
          <w:rFonts w:ascii="Cambria" w:eastAsiaTheme="minorEastAsia" w:hAnsi="Cambria"/>
          <w:b w:val="0"/>
          <w:color w:val="auto"/>
          <w:spacing w:val="0"/>
          <w:sz w:val="24"/>
          <w:szCs w:val="24"/>
        </w:rPr>
        <w:t xml:space="preserve"> kas veicina problēmu novēršanu.</w:t>
      </w:r>
      <w:r w:rsidR="003402B0" w:rsidRPr="00426508">
        <w:rPr>
          <w:rFonts w:ascii="Cambria" w:eastAsiaTheme="minorEastAsia" w:hAnsi="Cambria"/>
          <w:b w:val="0"/>
          <w:color w:val="auto"/>
          <w:spacing w:val="0"/>
          <w:sz w:val="24"/>
          <w:szCs w:val="24"/>
        </w:rPr>
        <w:t xml:space="preserve"> </w:t>
      </w:r>
    </w:p>
    <w:p w14:paraId="2D29C92E" w14:textId="77777777" w:rsidR="00471A98" w:rsidRPr="00426508" w:rsidRDefault="00471A98" w:rsidP="004E2152">
      <w:pPr>
        <w:pStyle w:val="izcelanai"/>
        <w:rPr>
          <w:rFonts w:ascii="Cambria" w:eastAsiaTheme="minorEastAsia" w:hAnsi="Cambria"/>
          <w:b w:val="0"/>
          <w:color w:val="auto"/>
          <w:spacing w:val="0"/>
          <w:sz w:val="24"/>
          <w:szCs w:val="24"/>
        </w:rPr>
      </w:pPr>
      <w:r w:rsidRPr="00426508">
        <w:rPr>
          <w:rFonts w:ascii="Cambria" w:eastAsiaTheme="minorEastAsia" w:hAnsi="Cambria"/>
          <w:b w:val="0"/>
          <w:color w:val="auto"/>
          <w:spacing w:val="0"/>
          <w:sz w:val="24"/>
          <w:szCs w:val="24"/>
        </w:rPr>
        <w:t>Problēmu risināšanai ir nepieciešama padziļināta izpēte valstiskā līmenī.</w:t>
      </w:r>
    </w:p>
    <w:p w14:paraId="3717AA01" w14:textId="77777777" w:rsidR="00FF0BF0" w:rsidRPr="00DC4003" w:rsidRDefault="00FF0BF0" w:rsidP="004E2152">
      <w:pPr>
        <w:pStyle w:val="izcelanai"/>
        <w:rPr>
          <w:rFonts w:ascii="Cambria" w:eastAsiaTheme="minorEastAsia" w:hAnsi="Cambria"/>
          <w:b w:val="0"/>
          <w:color w:val="auto"/>
          <w:spacing w:val="0"/>
          <w:sz w:val="24"/>
          <w:szCs w:val="24"/>
          <w:highlight w:val="yellow"/>
        </w:rPr>
      </w:pPr>
    </w:p>
    <w:p w14:paraId="73DAC1A4"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2A43A744"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0074AAC2"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16C779CB"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7D9825C1"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50ED4D9E"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3AC7893B"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13E86651" w14:textId="77777777" w:rsidR="00D44F38" w:rsidRDefault="00D44F38" w:rsidP="004E2152">
      <w:pPr>
        <w:pStyle w:val="izcelanai"/>
        <w:rPr>
          <w:rStyle w:val="izcelt"/>
          <w:rFonts w:ascii="Bookman Old Style" w:eastAsiaTheme="minorEastAsia" w:hAnsi="Bookman Old Style"/>
          <w:smallCaps/>
          <w:color w:val="021A59" w:themeColor="text2" w:themeShade="80"/>
          <w:spacing w:val="0"/>
          <w:kern w:val="0"/>
          <w:szCs w:val="28"/>
          <w:highlight w:val="yellow"/>
          <w:lang w:bidi="en-US"/>
        </w:rPr>
      </w:pPr>
    </w:p>
    <w:p w14:paraId="21E1AD00" w14:textId="77777777" w:rsidR="004E2152" w:rsidRPr="00426508" w:rsidRDefault="004E2152" w:rsidP="004E2152">
      <w:pPr>
        <w:pStyle w:val="izcelanai"/>
        <w:rPr>
          <w:rStyle w:val="izcelt"/>
          <w:rFonts w:ascii="Bookman Old Style" w:eastAsiaTheme="minorEastAsia" w:hAnsi="Bookman Old Style"/>
          <w:smallCaps/>
          <w:color w:val="021A59" w:themeColor="text2" w:themeShade="80"/>
          <w:spacing w:val="0"/>
          <w:kern w:val="0"/>
          <w:szCs w:val="28"/>
          <w:lang w:bidi="en-US"/>
        </w:rPr>
      </w:pPr>
      <w:r w:rsidRPr="00426508">
        <w:rPr>
          <w:rStyle w:val="izcelt"/>
          <w:rFonts w:ascii="Bookman Old Style" w:eastAsiaTheme="minorEastAsia" w:hAnsi="Bookman Old Style"/>
          <w:smallCaps/>
          <w:color w:val="021A59" w:themeColor="text2" w:themeShade="80"/>
          <w:spacing w:val="0"/>
          <w:kern w:val="0"/>
          <w:szCs w:val="28"/>
          <w:lang w:bidi="en-US"/>
        </w:rPr>
        <w:t xml:space="preserve">Rekomendācijas/priekšlikumi </w:t>
      </w:r>
      <w:r w:rsidR="000816E8" w:rsidRPr="00426508">
        <w:rPr>
          <w:rStyle w:val="izcelt"/>
          <w:rFonts w:ascii="Bookman Old Style" w:eastAsiaTheme="minorEastAsia" w:hAnsi="Bookman Old Style"/>
          <w:smallCaps/>
          <w:color w:val="021A59" w:themeColor="text2" w:themeShade="80"/>
          <w:spacing w:val="0"/>
          <w:kern w:val="0"/>
          <w:szCs w:val="28"/>
          <w:lang w:bidi="en-US"/>
        </w:rPr>
        <w:t xml:space="preserve">rīcību plāna </w:t>
      </w:r>
      <w:r w:rsidRPr="00426508">
        <w:rPr>
          <w:rStyle w:val="izcelt"/>
          <w:rFonts w:ascii="Bookman Old Style" w:eastAsiaTheme="minorEastAsia" w:hAnsi="Bookman Old Style"/>
          <w:smallCaps/>
          <w:color w:val="021A59" w:themeColor="text2" w:themeShade="80"/>
          <w:spacing w:val="0"/>
          <w:kern w:val="0"/>
          <w:szCs w:val="28"/>
          <w:lang w:bidi="en-US"/>
        </w:rPr>
        <w:t>grozījumiem un</w:t>
      </w:r>
      <w:r w:rsidR="000816E8" w:rsidRPr="00426508">
        <w:rPr>
          <w:rStyle w:val="izcelt"/>
          <w:rFonts w:ascii="Bookman Old Style" w:eastAsiaTheme="minorEastAsia" w:hAnsi="Bookman Old Style"/>
          <w:smallCaps/>
          <w:color w:val="021A59" w:themeColor="text2" w:themeShade="80"/>
          <w:spacing w:val="0"/>
          <w:kern w:val="0"/>
          <w:szCs w:val="28"/>
          <w:lang w:bidi="en-US"/>
        </w:rPr>
        <w:t xml:space="preserve"> </w:t>
      </w:r>
      <w:r w:rsidRPr="00426508">
        <w:rPr>
          <w:rStyle w:val="izcelt"/>
          <w:rFonts w:ascii="Bookman Old Style" w:eastAsiaTheme="minorEastAsia" w:hAnsi="Bookman Old Style"/>
          <w:smallCaps/>
          <w:color w:val="021A59" w:themeColor="text2" w:themeShade="80"/>
          <w:spacing w:val="0"/>
          <w:kern w:val="0"/>
          <w:szCs w:val="28"/>
          <w:lang w:bidi="en-US"/>
        </w:rPr>
        <w:t>/vai aktualizācijai</w:t>
      </w:r>
    </w:p>
    <w:p w14:paraId="30A18188" w14:textId="0AAECBD6" w:rsidR="00426508" w:rsidRPr="00426508" w:rsidRDefault="00426508" w:rsidP="004E2152">
      <w:pPr>
        <w:pStyle w:val="izcelanai"/>
        <w:rPr>
          <w:rStyle w:val="izcelt"/>
          <w:rFonts w:ascii="Bookman Old Style" w:eastAsiaTheme="minorEastAsia" w:hAnsi="Bookman Old Style"/>
          <w:smallCaps/>
          <w:color w:val="021A59" w:themeColor="text2" w:themeShade="80"/>
          <w:spacing w:val="0"/>
          <w:kern w:val="0"/>
          <w:szCs w:val="28"/>
          <w:lang w:bidi="en-US"/>
        </w:rPr>
      </w:pPr>
    </w:p>
    <w:p w14:paraId="6ECE80FE" w14:textId="73BDA705" w:rsidR="00426508" w:rsidRPr="00426508" w:rsidRDefault="00426508" w:rsidP="005D1DA9">
      <w:pPr>
        <w:rPr>
          <w:rFonts w:ascii="Cambria" w:hAnsi="Cambria"/>
          <w:sz w:val="24"/>
          <w:szCs w:val="24"/>
          <w:lang w:bidi="ar-SA"/>
        </w:rPr>
      </w:pPr>
      <w:r w:rsidRPr="00426508">
        <w:rPr>
          <w:rFonts w:ascii="Cambria" w:hAnsi="Cambria"/>
          <w:sz w:val="24"/>
          <w:szCs w:val="24"/>
          <w:lang w:bidi="ar-SA"/>
        </w:rPr>
        <w:t xml:space="preserve">2019. gadā notiek Pārgaujas novada pašvaldības integrētās attīstības programmas 2020. – 2026. gadam izstrāde, līdz ar to grozījumi un uzlabojumi par esošajām rīcībām kuras ir jāturpina, kā arī rīcības un uzdevumi kuri izstrādājot attīstības programmu ir konstatēti kā nepieciešami labvēlīgai novada attīstībai būs pieejami Pārgaujas novada pašvaldības attīstības programmā 2020. – 2026. gadam. </w:t>
      </w:r>
    </w:p>
    <w:p w14:paraId="2DBCD39D" w14:textId="4B2A70CA" w:rsidR="00C4671B" w:rsidRPr="00426508" w:rsidRDefault="00426508" w:rsidP="005D1DA9">
      <w:pPr>
        <w:rPr>
          <w:rFonts w:ascii="Cambria" w:hAnsi="Cambria"/>
          <w:sz w:val="24"/>
          <w:szCs w:val="24"/>
        </w:rPr>
      </w:pPr>
      <w:r w:rsidRPr="00426508">
        <w:rPr>
          <w:rFonts w:ascii="Cambria" w:hAnsi="Cambria"/>
          <w:sz w:val="24"/>
          <w:szCs w:val="24"/>
        </w:rPr>
        <w:t>Pārgaujas novada pašvaldības attīstības programmas 2013. – 2019 gadam d</w:t>
      </w:r>
      <w:r w:rsidR="00C4671B" w:rsidRPr="00426508">
        <w:rPr>
          <w:rFonts w:ascii="Cambria" w:hAnsi="Cambria"/>
          <w:sz w:val="24"/>
          <w:szCs w:val="24"/>
        </w:rPr>
        <w:t>atu rezultātu rādītāju tabulā ir rādītāji par ku</w:t>
      </w:r>
      <w:r w:rsidR="009B6657" w:rsidRPr="00426508">
        <w:rPr>
          <w:rFonts w:ascii="Cambria" w:hAnsi="Cambria"/>
          <w:sz w:val="24"/>
          <w:szCs w:val="24"/>
        </w:rPr>
        <w:t>riem nav publiski pieejami dati,</w:t>
      </w:r>
      <w:r w:rsidR="00C4671B" w:rsidRPr="00426508">
        <w:rPr>
          <w:rFonts w:ascii="Cambria" w:hAnsi="Cambria"/>
          <w:sz w:val="24"/>
          <w:szCs w:val="24"/>
        </w:rPr>
        <w:t xml:space="preserve"> līdz ar to </w:t>
      </w:r>
      <w:r w:rsidR="009B6657" w:rsidRPr="00426508">
        <w:rPr>
          <w:rFonts w:ascii="Cambria" w:hAnsi="Cambria"/>
          <w:sz w:val="24"/>
          <w:szCs w:val="24"/>
        </w:rPr>
        <w:t>konstatēts, ka arī šajā tabulā</w:t>
      </w:r>
      <w:r w:rsidR="00FC0007" w:rsidRPr="00426508">
        <w:rPr>
          <w:rFonts w:ascii="Cambria" w:hAnsi="Cambria"/>
          <w:sz w:val="24"/>
          <w:szCs w:val="24"/>
        </w:rPr>
        <w:t xml:space="preserve"> ir</w:t>
      </w:r>
      <w:r w:rsidR="009B6657" w:rsidRPr="00426508">
        <w:rPr>
          <w:rFonts w:ascii="Cambria" w:hAnsi="Cambria"/>
          <w:sz w:val="24"/>
          <w:szCs w:val="24"/>
        </w:rPr>
        <w:t xml:space="preserve"> nepieciešami rādītāju precizējumi.</w:t>
      </w:r>
    </w:p>
    <w:p w14:paraId="1A43BE58" w14:textId="77777777" w:rsidR="007F3CAE" w:rsidRDefault="007F3CAE" w:rsidP="007F3CAE">
      <w:pPr>
        <w:pStyle w:val="PargaujaApaksnodalas"/>
        <w:rPr>
          <w:noProof/>
        </w:rPr>
      </w:pPr>
      <w:r>
        <w:rPr>
          <w:noProof/>
        </w:rPr>
        <w:br w:type="page"/>
      </w:r>
    </w:p>
    <w:p w14:paraId="33E9FD87" w14:textId="77777777" w:rsidR="007F3CAE" w:rsidRDefault="007F3CAE" w:rsidP="007F3CAE">
      <w:pPr>
        <w:pStyle w:val="PargaujaApaksnodalas"/>
        <w:rPr>
          <w:noProof/>
        </w:rPr>
        <w:sectPr w:rsidR="007F3CAE" w:rsidSect="008C4E0C">
          <w:type w:val="nextColumn"/>
          <w:pgSz w:w="16838" w:h="11906" w:orient="landscape" w:code="9"/>
          <w:pgMar w:top="1418" w:right="1701" w:bottom="851" w:left="1134" w:header="709" w:footer="709" w:gutter="0"/>
          <w:cols w:num="2" w:space="708"/>
          <w:docGrid w:linePitch="360"/>
        </w:sectPr>
      </w:pPr>
    </w:p>
    <w:p w14:paraId="32AFE96D" w14:textId="77777777" w:rsidR="007F3CAE" w:rsidRDefault="007F3CAE" w:rsidP="007F3CAE">
      <w:pPr>
        <w:pStyle w:val="PargaujaApaksnodalas"/>
        <w:rPr>
          <w:noProof/>
        </w:rPr>
      </w:pPr>
      <w:bookmarkStart w:id="11" w:name="_Toc2325870"/>
      <w:r>
        <w:rPr>
          <w:noProof/>
        </w:rPr>
        <w:t>TABULAS</w:t>
      </w:r>
      <w:bookmarkEnd w:id="11"/>
    </w:p>
    <w:p w14:paraId="219ADC15" w14:textId="77777777" w:rsidR="0041273C" w:rsidRDefault="0041273C" w:rsidP="007F3CAE">
      <w:pPr>
        <w:pStyle w:val="izcelanai"/>
        <w:rPr>
          <w:rStyle w:val="Intensvaatsauce"/>
          <w:rFonts w:ascii="Bookman Old Style" w:eastAsiaTheme="minorEastAsia" w:hAnsi="Bookman Old Style"/>
          <w:i/>
          <w:iCs/>
          <w:lang w:bidi="en-US"/>
        </w:rPr>
      </w:pPr>
    </w:p>
    <w:p w14:paraId="4CF9D12B" w14:textId="77777777" w:rsidR="007F3CAE" w:rsidRPr="00BE2F1B" w:rsidRDefault="007F3CAE" w:rsidP="007F3CAE">
      <w:pPr>
        <w:pStyle w:val="izcelanai"/>
        <w:rPr>
          <w:rStyle w:val="izcelt"/>
          <w:rFonts w:ascii="Bookman Old Style" w:eastAsiaTheme="minorEastAsia" w:hAnsi="Bookman Old Style"/>
          <w:smallCaps/>
          <w:color w:val="021A59" w:themeColor="text2" w:themeShade="80"/>
          <w:spacing w:val="0"/>
          <w:kern w:val="0"/>
          <w:szCs w:val="28"/>
          <w:lang w:bidi="en-US"/>
        </w:rPr>
      </w:pPr>
      <w:r w:rsidRPr="00BE2F1B">
        <w:rPr>
          <w:rStyle w:val="izcelt"/>
          <w:rFonts w:ascii="Bookman Old Style" w:eastAsiaTheme="minorEastAsia" w:hAnsi="Bookman Old Style"/>
          <w:smallCaps/>
          <w:color w:val="021A59" w:themeColor="text2" w:themeShade="80"/>
          <w:spacing w:val="0"/>
          <w:kern w:val="0"/>
          <w:szCs w:val="28"/>
          <w:lang w:bidi="en-US"/>
        </w:rPr>
        <w:t>Uzdevumu un rīcību izpildes uzraudzības tabula</w:t>
      </w:r>
    </w:p>
    <w:p w14:paraId="26DA39A9" w14:textId="77777777" w:rsidR="006E2FDC" w:rsidRDefault="006E2FDC" w:rsidP="007F3CAE">
      <w:pPr>
        <w:pStyle w:val="izcelanai"/>
        <w:rPr>
          <w:rStyle w:val="Intensvaatsauce"/>
          <w:rFonts w:ascii="Bookman Old Style" w:eastAsiaTheme="minorEastAsia" w:hAnsi="Bookman Old Style"/>
          <w:i/>
          <w:iCs/>
          <w:lang w:bidi="en-US"/>
        </w:rPr>
      </w:pPr>
    </w:p>
    <w:p w14:paraId="1CE2D679" w14:textId="77777777" w:rsidR="006E2FDC" w:rsidRDefault="006E2FDC" w:rsidP="007F3CAE">
      <w:pPr>
        <w:pStyle w:val="izcelanai"/>
        <w:rPr>
          <w:rStyle w:val="Intensvaatsauce"/>
          <w:rFonts w:ascii="Bookman Old Style" w:eastAsiaTheme="minorEastAsia" w:hAnsi="Bookman Old Style"/>
          <w:i/>
          <w:iCs/>
          <w:lang w:bidi="en-US"/>
        </w:rPr>
      </w:pPr>
      <w:r>
        <w:rPr>
          <w:rFonts w:ascii="Cambria" w:eastAsiaTheme="minorEastAsia" w:hAnsi="Cambria"/>
          <w:b w:val="0"/>
          <w:color w:val="auto"/>
          <w:spacing w:val="0"/>
          <w:sz w:val="24"/>
          <w:szCs w:val="24"/>
        </w:rPr>
        <w:t>Tabulā a</w:t>
      </w:r>
      <w:r w:rsidR="00801A03">
        <w:rPr>
          <w:rFonts w:ascii="Cambria" w:eastAsiaTheme="minorEastAsia" w:hAnsi="Cambria"/>
          <w:b w:val="0"/>
          <w:color w:val="auto"/>
          <w:spacing w:val="0"/>
          <w:sz w:val="24"/>
          <w:szCs w:val="24"/>
        </w:rPr>
        <w:t>ttēlotie Uzdevumi un R</w:t>
      </w:r>
      <w:r w:rsidRPr="006E2FDC">
        <w:rPr>
          <w:rFonts w:ascii="Cambria" w:eastAsiaTheme="minorEastAsia" w:hAnsi="Cambria"/>
          <w:b w:val="0"/>
          <w:color w:val="auto"/>
          <w:spacing w:val="0"/>
          <w:sz w:val="24"/>
          <w:szCs w:val="24"/>
        </w:rPr>
        <w:t xml:space="preserve">īcības saskaņā Attīstības programmas Rīcību plānu </w:t>
      </w:r>
    </w:p>
    <w:p w14:paraId="454A9DC6" w14:textId="77777777" w:rsidR="0041273C" w:rsidRDefault="0041273C" w:rsidP="007F3CAE">
      <w:pPr>
        <w:pStyle w:val="izcelanai"/>
        <w:rPr>
          <w:rStyle w:val="Intensvaatsauce"/>
          <w:rFonts w:ascii="Bookman Old Style" w:eastAsiaTheme="minorEastAsia" w:hAnsi="Bookman Old Style"/>
          <w:i/>
          <w:iCs/>
          <w:lang w:bidi="en-US"/>
        </w:rPr>
      </w:pPr>
    </w:p>
    <w:tbl>
      <w:tblPr>
        <w:tblStyle w:val="Reatabulagaia"/>
        <w:tblW w:w="14598" w:type="dxa"/>
        <w:tblLayout w:type="fixed"/>
        <w:tblLook w:val="04A0" w:firstRow="1" w:lastRow="0" w:firstColumn="1" w:lastColumn="0" w:noHBand="0" w:noVBand="1"/>
      </w:tblPr>
      <w:tblGrid>
        <w:gridCol w:w="739"/>
        <w:gridCol w:w="5635"/>
        <w:gridCol w:w="6095"/>
        <w:gridCol w:w="2129"/>
      </w:tblGrid>
      <w:tr w:rsidR="007F3CAE" w:rsidRPr="00B900CA" w14:paraId="333E07EE" w14:textId="77777777" w:rsidTr="007F3CAE">
        <w:trPr>
          <w:trHeight w:val="19"/>
        </w:trPr>
        <w:tc>
          <w:tcPr>
            <w:tcW w:w="739" w:type="dxa"/>
            <w:noWrap/>
            <w:hideMark/>
          </w:tcPr>
          <w:p w14:paraId="5A938926" w14:textId="77777777" w:rsidR="007F3CAE" w:rsidRPr="006D0CFC" w:rsidRDefault="007F3CAE" w:rsidP="007F3CAE">
            <w:pPr>
              <w:spacing w:before="0"/>
              <w:jc w:val="left"/>
              <w:rPr>
                <w:rFonts w:ascii="Cambria" w:eastAsia="Times New Roman" w:hAnsi="Cambria" w:cs="Times New Roman"/>
                <w:b/>
                <w:bCs/>
                <w:sz w:val="22"/>
                <w:szCs w:val="22"/>
                <w:lang w:eastAsia="lv-LV" w:bidi="ar-SA"/>
              </w:rPr>
            </w:pPr>
            <w:r w:rsidRPr="006D0CFC">
              <w:rPr>
                <w:rFonts w:ascii="Cambria" w:eastAsia="Times New Roman" w:hAnsi="Cambria" w:cs="Times New Roman"/>
                <w:b/>
                <w:bCs/>
                <w:sz w:val="22"/>
                <w:szCs w:val="22"/>
                <w:lang w:eastAsia="lv-LV" w:bidi="ar-SA"/>
              </w:rPr>
              <w:t>Nr.</w:t>
            </w:r>
          </w:p>
        </w:tc>
        <w:tc>
          <w:tcPr>
            <w:tcW w:w="5635" w:type="dxa"/>
            <w:noWrap/>
            <w:hideMark/>
          </w:tcPr>
          <w:p w14:paraId="690156EF" w14:textId="77777777" w:rsidR="007F3CAE" w:rsidRPr="006D0CFC" w:rsidRDefault="007F3CAE" w:rsidP="007F3CAE">
            <w:pPr>
              <w:spacing w:before="0"/>
              <w:jc w:val="left"/>
              <w:rPr>
                <w:rFonts w:ascii="Cambria" w:eastAsia="Times New Roman" w:hAnsi="Cambria" w:cs="Times New Roman"/>
                <w:b/>
                <w:bCs/>
                <w:sz w:val="22"/>
                <w:szCs w:val="22"/>
                <w:lang w:eastAsia="lv-LV" w:bidi="ar-SA"/>
              </w:rPr>
            </w:pPr>
            <w:r w:rsidRPr="006D0CFC">
              <w:rPr>
                <w:rFonts w:ascii="Cambria" w:eastAsia="Times New Roman" w:hAnsi="Cambria" w:cs="Times New Roman"/>
                <w:b/>
                <w:bCs/>
                <w:sz w:val="22"/>
                <w:szCs w:val="22"/>
                <w:lang w:eastAsia="lv-LV" w:bidi="ar-SA"/>
              </w:rPr>
              <w:t>UZDEVUMS</w:t>
            </w:r>
          </w:p>
        </w:tc>
        <w:tc>
          <w:tcPr>
            <w:tcW w:w="6095" w:type="dxa"/>
            <w:noWrap/>
            <w:hideMark/>
          </w:tcPr>
          <w:p w14:paraId="737110BF" w14:textId="77777777" w:rsidR="007F3CAE" w:rsidRPr="006D0CFC" w:rsidRDefault="007F3CAE" w:rsidP="007F3CAE">
            <w:pPr>
              <w:spacing w:before="0"/>
              <w:jc w:val="left"/>
              <w:rPr>
                <w:rFonts w:ascii="Cambria" w:eastAsia="Times New Roman" w:hAnsi="Cambria" w:cs="Times New Roman"/>
                <w:b/>
                <w:bCs/>
                <w:sz w:val="22"/>
                <w:szCs w:val="22"/>
                <w:lang w:eastAsia="lv-LV" w:bidi="ar-SA"/>
              </w:rPr>
            </w:pPr>
            <w:r w:rsidRPr="006D0CFC">
              <w:rPr>
                <w:rFonts w:ascii="Cambria" w:eastAsia="Times New Roman" w:hAnsi="Cambria" w:cs="Times New Roman"/>
                <w:b/>
                <w:bCs/>
                <w:sz w:val="22"/>
                <w:szCs w:val="22"/>
                <w:lang w:eastAsia="lv-LV" w:bidi="ar-SA"/>
              </w:rPr>
              <w:t>RĪCĪBAS</w:t>
            </w:r>
          </w:p>
        </w:tc>
        <w:tc>
          <w:tcPr>
            <w:tcW w:w="2129" w:type="dxa"/>
            <w:noWrap/>
            <w:hideMark/>
          </w:tcPr>
          <w:p w14:paraId="539C6E3D" w14:textId="77777777" w:rsidR="007F3CAE" w:rsidRPr="006D0CFC" w:rsidRDefault="007F3CAE" w:rsidP="007F3CAE">
            <w:pPr>
              <w:spacing w:before="0"/>
              <w:jc w:val="left"/>
              <w:rPr>
                <w:rFonts w:ascii="Cambria" w:eastAsia="Times New Roman" w:hAnsi="Cambria" w:cs="Times New Roman"/>
                <w:b/>
                <w:bCs/>
                <w:sz w:val="22"/>
                <w:szCs w:val="22"/>
                <w:lang w:eastAsia="lv-LV" w:bidi="ar-SA"/>
              </w:rPr>
            </w:pPr>
            <w:r w:rsidRPr="006D0CFC">
              <w:rPr>
                <w:rFonts w:ascii="Cambria" w:eastAsia="Times New Roman" w:hAnsi="Cambria" w:cs="Times New Roman"/>
                <w:b/>
                <w:bCs/>
                <w:sz w:val="22"/>
                <w:szCs w:val="22"/>
                <w:lang w:eastAsia="lv-LV" w:bidi="ar-SA"/>
              </w:rPr>
              <w:t>UZDEVUMU IZPILDE</w:t>
            </w:r>
          </w:p>
        </w:tc>
      </w:tr>
      <w:tr w:rsidR="007F3CAE" w:rsidRPr="00B900CA" w14:paraId="6FC727CA" w14:textId="77777777" w:rsidTr="007F3CAE">
        <w:trPr>
          <w:trHeight w:val="19"/>
        </w:trPr>
        <w:tc>
          <w:tcPr>
            <w:tcW w:w="14598" w:type="dxa"/>
            <w:gridSpan w:val="4"/>
            <w:noWrap/>
            <w:hideMark/>
          </w:tcPr>
          <w:p w14:paraId="6DC31345" w14:textId="77777777" w:rsidR="007F3CAE" w:rsidRPr="006D0CFC" w:rsidRDefault="007F3CAE" w:rsidP="007F3CAE">
            <w:pPr>
              <w:spacing w:before="0"/>
              <w:jc w:val="center"/>
              <w:rPr>
                <w:rFonts w:ascii="Cambria" w:eastAsia="Times New Roman" w:hAnsi="Cambria" w:cs="Times New Roman"/>
                <w:sz w:val="22"/>
                <w:szCs w:val="22"/>
                <w:lang w:eastAsia="lv-LV" w:bidi="ar-SA"/>
              </w:rPr>
            </w:pPr>
            <w:r>
              <w:rPr>
                <w:rFonts w:ascii="Cambria" w:eastAsia="Times New Roman" w:hAnsi="Cambria" w:cs="Times New Roman"/>
                <w:b/>
                <w:sz w:val="22"/>
                <w:szCs w:val="22"/>
                <w:lang w:eastAsia="lv-LV" w:bidi="ar-SA"/>
              </w:rPr>
              <w:t>SM</w:t>
            </w:r>
            <w:r w:rsidRPr="006D0CFC">
              <w:rPr>
                <w:rFonts w:ascii="Cambria" w:eastAsia="Times New Roman" w:hAnsi="Cambria" w:cs="Times New Roman"/>
                <w:b/>
                <w:sz w:val="22"/>
                <w:szCs w:val="22"/>
                <w:lang w:eastAsia="lv-LV" w:bidi="ar-SA"/>
              </w:rPr>
              <w:t>1</w:t>
            </w:r>
            <w:r w:rsidRPr="006D0CFC">
              <w:rPr>
                <w:rFonts w:ascii="Cambria" w:eastAsia="Times New Roman" w:hAnsi="Cambria" w:cs="Times New Roman"/>
                <w:sz w:val="22"/>
                <w:szCs w:val="22"/>
                <w:lang w:eastAsia="lv-LV" w:bidi="ar-SA"/>
              </w:rPr>
              <w:t xml:space="preserve"> IZGLĪTOTA UN SABIEDRISKI AKTĪVA VIETĒJĀ SABIEDRĪBA</w:t>
            </w:r>
          </w:p>
        </w:tc>
      </w:tr>
      <w:tr w:rsidR="007F3CAE" w:rsidRPr="00B900CA" w14:paraId="1C423F6D" w14:textId="77777777" w:rsidTr="007F3CAE">
        <w:trPr>
          <w:trHeight w:val="19"/>
        </w:trPr>
        <w:tc>
          <w:tcPr>
            <w:tcW w:w="6374" w:type="dxa"/>
            <w:gridSpan w:val="2"/>
            <w:noWrap/>
            <w:hideMark/>
          </w:tcPr>
          <w:p w14:paraId="464E559C" w14:textId="77777777" w:rsidR="007F3CAE" w:rsidRPr="006D0CFC" w:rsidRDefault="007F3CAE" w:rsidP="007F3CAE">
            <w:pPr>
              <w:spacing w:before="0"/>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1 </w:t>
            </w:r>
            <w:r w:rsidRPr="006D0CFC">
              <w:rPr>
                <w:rFonts w:ascii="Cambria" w:eastAsia="Times New Roman" w:hAnsi="Cambria" w:cs="Times New Roman"/>
                <w:sz w:val="22"/>
                <w:szCs w:val="22"/>
                <w:lang w:eastAsia="lv-LV" w:bidi="ar-SA"/>
              </w:rPr>
              <w:t>IZGLĪTĪBA</w:t>
            </w:r>
          </w:p>
        </w:tc>
        <w:tc>
          <w:tcPr>
            <w:tcW w:w="6095" w:type="dxa"/>
            <w:noWrap/>
            <w:hideMark/>
          </w:tcPr>
          <w:p w14:paraId="46372ACC"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c>
          <w:tcPr>
            <w:tcW w:w="2129" w:type="dxa"/>
            <w:noWrap/>
            <w:hideMark/>
          </w:tcPr>
          <w:p w14:paraId="4D71A7E1"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r>
      <w:tr w:rsidR="007F3CAE" w:rsidRPr="00B900CA" w14:paraId="2AF0A88B" w14:textId="77777777" w:rsidTr="007F3CAE">
        <w:trPr>
          <w:trHeight w:val="19"/>
        </w:trPr>
        <w:tc>
          <w:tcPr>
            <w:tcW w:w="739" w:type="dxa"/>
            <w:noWrap/>
            <w:hideMark/>
          </w:tcPr>
          <w:p w14:paraId="34880686" w14:textId="77777777" w:rsidR="007F3CAE" w:rsidRPr="008C42D5" w:rsidRDefault="007F3CAE"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U</w:t>
            </w:r>
            <w:r w:rsidRPr="008C42D5">
              <w:rPr>
                <w:rFonts w:ascii="Cambria" w:eastAsia="Times New Roman" w:hAnsi="Cambria" w:cs="Times New Roman"/>
                <w:lang w:eastAsia="lv-LV" w:bidi="ar-SA"/>
              </w:rPr>
              <w:t>1</w:t>
            </w:r>
          </w:p>
        </w:tc>
        <w:tc>
          <w:tcPr>
            <w:tcW w:w="5635" w:type="dxa"/>
            <w:noWrap/>
            <w:hideMark/>
          </w:tcPr>
          <w:p w14:paraId="616F18EC"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UZLABOT IZGLĪTĪBAS MATEREĀLTEHNISKO BĀZI UN IZGLĪTĪBAS KVALITĀTI</w:t>
            </w:r>
          </w:p>
        </w:tc>
        <w:tc>
          <w:tcPr>
            <w:tcW w:w="6095" w:type="dxa"/>
            <w:noWrap/>
            <w:hideMark/>
          </w:tcPr>
          <w:p w14:paraId="7E1BF231"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1.1., R 1.2., R 1.3., R 1.4., R 1.5., R 1.6., R 1.7., R 1.8., </w:t>
            </w:r>
          </w:p>
        </w:tc>
        <w:tc>
          <w:tcPr>
            <w:tcW w:w="2129" w:type="dxa"/>
            <w:noWrap/>
            <w:hideMark/>
          </w:tcPr>
          <w:p w14:paraId="1127478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Tiek īstenots pilnībā </w:t>
            </w:r>
          </w:p>
        </w:tc>
      </w:tr>
      <w:tr w:rsidR="007F3CAE" w:rsidRPr="00B900CA" w14:paraId="1F7A8293" w14:textId="77777777" w:rsidTr="007F3CAE">
        <w:trPr>
          <w:trHeight w:val="19"/>
        </w:trPr>
        <w:tc>
          <w:tcPr>
            <w:tcW w:w="739" w:type="dxa"/>
            <w:noWrap/>
            <w:hideMark/>
          </w:tcPr>
          <w:p w14:paraId="6D7E9870"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U2</w:t>
            </w:r>
          </w:p>
        </w:tc>
        <w:tc>
          <w:tcPr>
            <w:tcW w:w="5635" w:type="dxa"/>
            <w:noWrap/>
            <w:hideMark/>
          </w:tcPr>
          <w:p w14:paraId="2CAAE68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PAPLAŠINĀT UN DAŽĀDOT MŪŽIZGLĪTĪBAS IESPĒJAS</w:t>
            </w:r>
          </w:p>
        </w:tc>
        <w:tc>
          <w:tcPr>
            <w:tcW w:w="6095" w:type="dxa"/>
            <w:noWrap/>
            <w:hideMark/>
          </w:tcPr>
          <w:p w14:paraId="335A2A19"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1.9., R 1.10., R 1.11., R 1.12., R 1.13., R 1.14., R 1.15., </w:t>
            </w:r>
          </w:p>
        </w:tc>
        <w:tc>
          <w:tcPr>
            <w:tcW w:w="2129" w:type="dxa"/>
            <w:noWrap/>
            <w:hideMark/>
          </w:tcPr>
          <w:p w14:paraId="250DDA40"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Daļēji  tiek īstenots</w:t>
            </w:r>
          </w:p>
        </w:tc>
      </w:tr>
      <w:tr w:rsidR="007F3CAE" w:rsidRPr="00B900CA" w14:paraId="04C49756" w14:textId="77777777" w:rsidTr="007F3CAE">
        <w:trPr>
          <w:trHeight w:val="19"/>
        </w:trPr>
        <w:tc>
          <w:tcPr>
            <w:tcW w:w="6374" w:type="dxa"/>
            <w:gridSpan w:val="2"/>
            <w:noWrap/>
            <w:hideMark/>
          </w:tcPr>
          <w:p w14:paraId="39EFF328" w14:textId="77777777" w:rsidR="007F3CAE" w:rsidRPr="006D0CFC" w:rsidRDefault="007F3CAE" w:rsidP="007F3CAE">
            <w:pPr>
              <w:spacing w:before="0"/>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2 </w:t>
            </w:r>
            <w:r w:rsidRPr="006D0CFC">
              <w:rPr>
                <w:rFonts w:ascii="Cambria" w:eastAsia="Times New Roman" w:hAnsi="Cambria" w:cs="Times New Roman"/>
                <w:sz w:val="22"/>
                <w:szCs w:val="22"/>
                <w:lang w:eastAsia="lv-LV" w:bidi="ar-SA"/>
              </w:rPr>
              <w:t>SPORTS</w:t>
            </w:r>
          </w:p>
        </w:tc>
        <w:tc>
          <w:tcPr>
            <w:tcW w:w="6095" w:type="dxa"/>
            <w:noWrap/>
            <w:hideMark/>
          </w:tcPr>
          <w:p w14:paraId="45501062"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c>
          <w:tcPr>
            <w:tcW w:w="2129" w:type="dxa"/>
            <w:noWrap/>
            <w:hideMark/>
          </w:tcPr>
          <w:p w14:paraId="2B916B0D"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r>
      <w:tr w:rsidR="007F3CAE" w:rsidRPr="00B900CA" w14:paraId="0571F895" w14:textId="77777777" w:rsidTr="007F3CAE">
        <w:trPr>
          <w:trHeight w:val="19"/>
        </w:trPr>
        <w:tc>
          <w:tcPr>
            <w:tcW w:w="739" w:type="dxa"/>
            <w:noWrap/>
            <w:hideMark/>
          </w:tcPr>
          <w:p w14:paraId="04EE67E8"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U3 </w:t>
            </w:r>
          </w:p>
        </w:tc>
        <w:tc>
          <w:tcPr>
            <w:tcW w:w="5635" w:type="dxa"/>
            <w:noWrap/>
            <w:hideMark/>
          </w:tcPr>
          <w:p w14:paraId="4914E275"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ATTĪSTĪT UN UZLABOT SPORTA INFRASTRUKTŪRU</w:t>
            </w:r>
          </w:p>
        </w:tc>
        <w:tc>
          <w:tcPr>
            <w:tcW w:w="6095" w:type="dxa"/>
            <w:noWrap/>
            <w:hideMark/>
          </w:tcPr>
          <w:p w14:paraId="41407EAA"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1.16., R 1.17., R 1.18., R 1.19., </w:t>
            </w:r>
          </w:p>
        </w:tc>
        <w:tc>
          <w:tcPr>
            <w:tcW w:w="2129" w:type="dxa"/>
            <w:noWrap/>
            <w:hideMark/>
          </w:tcPr>
          <w:p w14:paraId="624829A1"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77A76068" w14:textId="77777777" w:rsidTr="007F3CAE">
        <w:trPr>
          <w:trHeight w:val="19"/>
        </w:trPr>
        <w:tc>
          <w:tcPr>
            <w:tcW w:w="739" w:type="dxa"/>
            <w:noWrap/>
            <w:hideMark/>
          </w:tcPr>
          <w:p w14:paraId="005A1F9C"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U4</w:t>
            </w:r>
          </w:p>
        </w:tc>
        <w:tc>
          <w:tcPr>
            <w:tcW w:w="5635" w:type="dxa"/>
            <w:noWrap/>
            <w:hideMark/>
          </w:tcPr>
          <w:p w14:paraId="1C7B4EFC"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IESAISTĪT IEDZĪVOTĀJUS SPORTA AKTIVITĀTĒS</w:t>
            </w:r>
          </w:p>
        </w:tc>
        <w:tc>
          <w:tcPr>
            <w:tcW w:w="6095" w:type="dxa"/>
            <w:noWrap/>
            <w:hideMark/>
          </w:tcPr>
          <w:p w14:paraId="4191CC93"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1.20., R 1.21., R 1.22., </w:t>
            </w:r>
          </w:p>
        </w:tc>
        <w:tc>
          <w:tcPr>
            <w:tcW w:w="2129" w:type="dxa"/>
            <w:noWrap/>
            <w:hideMark/>
          </w:tcPr>
          <w:p w14:paraId="1162000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Tiek īstenots pilnībā </w:t>
            </w:r>
          </w:p>
        </w:tc>
      </w:tr>
      <w:tr w:rsidR="007F3CAE" w:rsidRPr="00B900CA" w14:paraId="57113576" w14:textId="77777777" w:rsidTr="007F3CAE">
        <w:trPr>
          <w:trHeight w:val="19"/>
        </w:trPr>
        <w:tc>
          <w:tcPr>
            <w:tcW w:w="14598" w:type="dxa"/>
            <w:gridSpan w:val="4"/>
            <w:noWrap/>
            <w:hideMark/>
          </w:tcPr>
          <w:p w14:paraId="6B2A7681" w14:textId="77777777" w:rsidR="007F3CAE" w:rsidRPr="006D0CFC" w:rsidRDefault="007F3CAE" w:rsidP="007F3CAE">
            <w:pPr>
              <w:spacing w:before="0"/>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3 </w:t>
            </w:r>
            <w:r w:rsidRPr="006D0CFC">
              <w:rPr>
                <w:rFonts w:ascii="Cambria" w:eastAsia="Times New Roman" w:hAnsi="Cambria" w:cs="Times New Roman"/>
                <w:sz w:val="22"/>
                <w:szCs w:val="22"/>
                <w:lang w:eastAsia="lv-LV" w:bidi="ar-SA"/>
              </w:rPr>
              <w:t>KULTŪRA UN TRADĪCIJAS</w:t>
            </w:r>
          </w:p>
        </w:tc>
      </w:tr>
      <w:tr w:rsidR="007F3CAE" w:rsidRPr="00B900CA" w14:paraId="33BFEC1E" w14:textId="77777777" w:rsidTr="007F3CAE">
        <w:trPr>
          <w:trHeight w:val="19"/>
        </w:trPr>
        <w:tc>
          <w:tcPr>
            <w:tcW w:w="739" w:type="dxa"/>
            <w:noWrap/>
            <w:hideMark/>
          </w:tcPr>
          <w:p w14:paraId="4A3CE0C9"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U5</w:t>
            </w:r>
          </w:p>
        </w:tc>
        <w:tc>
          <w:tcPr>
            <w:tcW w:w="5635" w:type="dxa"/>
            <w:noWrap/>
            <w:hideMark/>
          </w:tcPr>
          <w:p w14:paraId="1C884E99"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PILNVEIDOT ESOŠO KULTŪRAS INFRASTRUKTŪRU</w:t>
            </w:r>
          </w:p>
        </w:tc>
        <w:tc>
          <w:tcPr>
            <w:tcW w:w="6095" w:type="dxa"/>
            <w:noWrap/>
            <w:hideMark/>
          </w:tcPr>
          <w:p w14:paraId="343BF350"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1.23., R 1.24., R 1.25., </w:t>
            </w:r>
          </w:p>
        </w:tc>
        <w:tc>
          <w:tcPr>
            <w:tcW w:w="2129" w:type="dxa"/>
            <w:noWrap/>
            <w:hideMark/>
          </w:tcPr>
          <w:p w14:paraId="7AF21296" w14:textId="77777777" w:rsidR="007F3CAE" w:rsidRPr="008C42D5" w:rsidRDefault="003D1819"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Tiek īstenots pilnībā</w:t>
            </w:r>
          </w:p>
        </w:tc>
      </w:tr>
      <w:tr w:rsidR="007F3CAE" w:rsidRPr="00B900CA" w14:paraId="702D03B8" w14:textId="77777777" w:rsidTr="007F3CAE">
        <w:trPr>
          <w:trHeight w:val="19"/>
        </w:trPr>
        <w:tc>
          <w:tcPr>
            <w:tcW w:w="739" w:type="dxa"/>
            <w:noWrap/>
            <w:hideMark/>
          </w:tcPr>
          <w:p w14:paraId="64D21CD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U6</w:t>
            </w:r>
          </w:p>
        </w:tc>
        <w:tc>
          <w:tcPr>
            <w:tcW w:w="5635" w:type="dxa"/>
            <w:noWrap/>
            <w:hideMark/>
          </w:tcPr>
          <w:p w14:paraId="6BA8DA5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SAGLABĀT KULTŪRVĒSTURISKO MANTOJUMU</w:t>
            </w:r>
          </w:p>
        </w:tc>
        <w:tc>
          <w:tcPr>
            <w:tcW w:w="6095" w:type="dxa"/>
            <w:noWrap/>
            <w:hideMark/>
          </w:tcPr>
          <w:p w14:paraId="47CE0A76"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1.26., R 1.27., R 1.28., R 1.29., R 1.30., </w:t>
            </w:r>
          </w:p>
        </w:tc>
        <w:tc>
          <w:tcPr>
            <w:tcW w:w="2129" w:type="dxa"/>
            <w:noWrap/>
            <w:hideMark/>
          </w:tcPr>
          <w:p w14:paraId="4674214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Daļēji  tiek īstenots</w:t>
            </w:r>
          </w:p>
        </w:tc>
      </w:tr>
      <w:tr w:rsidR="007F3CAE" w:rsidRPr="00B900CA" w14:paraId="4AFD00AA" w14:textId="77777777" w:rsidTr="007F3CAE">
        <w:trPr>
          <w:trHeight w:val="19"/>
        </w:trPr>
        <w:tc>
          <w:tcPr>
            <w:tcW w:w="739" w:type="dxa"/>
            <w:noWrap/>
            <w:hideMark/>
          </w:tcPr>
          <w:p w14:paraId="09F497C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U7</w:t>
            </w:r>
          </w:p>
        </w:tc>
        <w:tc>
          <w:tcPr>
            <w:tcW w:w="5635" w:type="dxa"/>
            <w:noWrap/>
            <w:hideMark/>
          </w:tcPr>
          <w:p w14:paraId="076EFFAA"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PAPLAŠINĀT UN DAŽĀDOT KULTŪRAS PIEDĀVĀJUMU</w:t>
            </w:r>
          </w:p>
        </w:tc>
        <w:tc>
          <w:tcPr>
            <w:tcW w:w="6095" w:type="dxa"/>
            <w:noWrap/>
            <w:hideMark/>
          </w:tcPr>
          <w:p w14:paraId="4852DED8"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1.31., R 1.32., R 1.33., R 1.34., </w:t>
            </w:r>
          </w:p>
        </w:tc>
        <w:tc>
          <w:tcPr>
            <w:tcW w:w="2129" w:type="dxa"/>
            <w:noWrap/>
            <w:hideMark/>
          </w:tcPr>
          <w:p w14:paraId="2E3BE640"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3DEE7E55" w14:textId="77777777" w:rsidTr="007F3CAE">
        <w:trPr>
          <w:trHeight w:val="19"/>
        </w:trPr>
        <w:tc>
          <w:tcPr>
            <w:tcW w:w="739" w:type="dxa"/>
            <w:noWrap/>
            <w:hideMark/>
          </w:tcPr>
          <w:p w14:paraId="670F444F"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U8</w:t>
            </w:r>
          </w:p>
        </w:tc>
        <w:tc>
          <w:tcPr>
            <w:tcW w:w="5635" w:type="dxa"/>
            <w:noWrap/>
            <w:hideMark/>
          </w:tcPr>
          <w:p w14:paraId="4FBC80A3"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VEICINĀT VIETĒJĀS AMATIERMĀKSLAS ATTĪSTĪBU</w:t>
            </w:r>
          </w:p>
        </w:tc>
        <w:tc>
          <w:tcPr>
            <w:tcW w:w="6095" w:type="dxa"/>
            <w:noWrap/>
            <w:hideMark/>
          </w:tcPr>
          <w:p w14:paraId="0D9FC350"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1.35., R 1.36., R 1.37., R 1.38., R 1.39., </w:t>
            </w:r>
          </w:p>
        </w:tc>
        <w:tc>
          <w:tcPr>
            <w:tcW w:w="2129" w:type="dxa"/>
            <w:noWrap/>
            <w:hideMark/>
          </w:tcPr>
          <w:p w14:paraId="45147C39"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6423B97B" w14:textId="77777777" w:rsidTr="007F3CAE">
        <w:trPr>
          <w:trHeight w:val="19"/>
        </w:trPr>
        <w:tc>
          <w:tcPr>
            <w:tcW w:w="739" w:type="dxa"/>
            <w:noWrap/>
            <w:hideMark/>
          </w:tcPr>
          <w:p w14:paraId="017164B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U9 </w:t>
            </w:r>
          </w:p>
        </w:tc>
        <w:tc>
          <w:tcPr>
            <w:tcW w:w="5635" w:type="dxa"/>
            <w:noWrap/>
            <w:hideMark/>
          </w:tcPr>
          <w:p w14:paraId="763262A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SAGLABĀT NACIONĀLĀS UN VIETĒJĀS KULTŪRAS TRADĪCIJAS UN VĒRTĪBAS</w:t>
            </w:r>
          </w:p>
        </w:tc>
        <w:tc>
          <w:tcPr>
            <w:tcW w:w="6095" w:type="dxa"/>
            <w:noWrap/>
            <w:hideMark/>
          </w:tcPr>
          <w:p w14:paraId="060073A6"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1.40., R 1.41., R 1.42., R 1.43., R 1.44., R 1.45., R 1.46., </w:t>
            </w:r>
          </w:p>
        </w:tc>
        <w:tc>
          <w:tcPr>
            <w:tcW w:w="2129" w:type="dxa"/>
            <w:noWrap/>
            <w:hideMark/>
          </w:tcPr>
          <w:p w14:paraId="5A615C6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24286619" w14:textId="77777777" w:rsidTr="007F3CAE">
        <w:trPr>
          <w:trHeight w:val="19"/>
        </w:trPr>
        <w:tc>
          <w:tcPr>
            <w:tcW w:w="12469" w:type="dxa"/>
            <w:gridSpan w:val="3"/>
            <w:noWrap/>
            <w:hideMark/>
          </w:tcPr>
          <w:p w14:paraId="498F9580"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4 </w:t>
            </w:r>
            <w:r w:rsidRPr="006D0CFC">
              <w:rPr>
                <w:rFonts w:ascii="Cambria" w:eastAsia="Times New Roman" w:hAnsi="Cambria" w:cs="Times New Roman"/>
                <w:sz w:val="22"/>
                <w:szCs w:val="22"/>
                <w:lang w:eastAsia="lv-LV" w:bidi="ar-SA"/>
              </w:rPr>
              <w:t>NVO SEKTORS</w:t>
            </w:r>
          </w:p>
        </w:tc>
        <w:tc>
          <w:tcPr>
            <w:tcW w:w="2129" w:type="dxa"/>
            <w:noWrap/>
            <w:hideMark/>
          </w:tcPr>
          <w:p w14:paraId="246725F8"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r>
      <w:tr w:rsidR="007F3CAE" w:rsidRPr="00B900CA" w14:paraId="3709FACB" w14:textId="77777777" w:rsidTr="007F3CAE">
        <w:trPr>
          <w:trHeight w:val="19"/>
        </w:trPr>
        <w:tc>
          <w:tcPr>
            <w:tcW w:w="739" w:type="dxa"/>
            <w:noWrap/>
            <w:hideMark/>
          </w:tcPr>
          <w:p w14:paraId="3CE1A01A"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U10</w:t>
            </w:r>
          </w:p>
        </w:tc>
        <w:tc>
          <w:tcPr>
            <w:tcW w:w="5635" w:type="dxa"/>
            <w:noWrap/>
            <w:hideMark/>
          </w:tcPr>
          <w:p w14:paraId="36C7E92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VEICINĀT NVO SEKTORA ATTĪSTĪBU</w:t>
            </w:r>
          </w:p>
        </w:tc>
        <w:tc>
          <w:tcPr>
            <w:tcW w:w="6095" w:type="dxa"/>
            <w:noWrap/>
            <w:hideMark/>
          </w:tcPr>
          <w:p w14:paraId="2E49341F"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1.47., R 1.48., R 1.49., R 1.50., </w:t>
            </w:r>
          </w:p>
        </w:tc>
        <w:tc>
          <w:tcPr>
            <w:tcW w:w="2129" w:type="dxa"/>
            <w:noWrap/>
            <w:hideMark/>
          </w:tcPr>
          <w:p w14:paraId="49615BC2"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0D6E2686" w14:textId="77777777" w:rsidTr="007F3CAE">
        <w:trPr>
          <w:trHeight w:val="19"/>
        </w:trPr>
        <w:tc>
          <w:tcPr>
            <w:tcW w:w="739" w:type="dxa"/>
            <w:noWrap/>
            <w:hideMark/>
          </w:tcPr>
          <w:p w14:paraId="14E70501"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U11</w:t>
            </w:r>
          </w:p>
        </w:tc>
        <w:tc>
          <w:tcPr>
            <w:tcW w:w="5635" w:type="dxa"/>
            <w:noWrap/>
            <w:hideMark/>
          </w:tcPr>
          <w:p w14:paraId="7DB7C73C"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VEIDOT VIETĒJO JAUNATNES POLITIKU</w:t>
            </w:r>
          </w:p>
        </w:tc>
        <w:tc>
          <w:tcPr>
            <w:tcW w:w="6095" w:type="dxa"/>
            <w:noWrap/>
            <w:hideMark/>
          </w:tcPr>
          <w:p w14:paraId="0E633AC4"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1.51., R 1.52., R 1.53., R 1.54., R 1.55., R 1.56., R 1.57., R 1.58., </w:t>
            </w:r>
          </w:p>
        </w:tc>
        <w:tc>
          <w:tcPr>
            <w:tcW w:w="2129" w:type="dxa"/>
            <w:noWrap/>
            <w:hideMark/>
          </w:tcPr>
          <w:p w14:paraId="0FD22F52"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09AE5FCC" w14:textId="77777777" w:rsidTr="007F3CAE">
        <w:trPr>
          <w:trHeight w:val="19"/>
        </w:trPr>
        <w:tc>
          <w:tcPr>
            <w:tcW w:w="14598" w:type="dxa"/>
            <w:gridSpan w:val="4"/>
            <w:noWrap/>
            <w:hideMark/>
          </w:tcPr>
          <w:p w14:paraId="55C88BF7"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sidRPr="006D0CFC">
              <w:rPr>
                <w:rFonts w:ascii="Cambria" w:eastAsia="Times New Roman" w:hAnsi="Cambria" w:cs="Times New Roman"/>
                <w:b/>
                <w:sz w:val="22"/>
                <w:szCs w:val="22"/>
                <w:lang w:eastAsia="lv-LV" w:bidi="ar-SA"/>
              </w:rPr>
              <w:t xml:space="preserve">RV5 </w:t>
            </w:r>
            <w:r w:rsidRPr="006D0CFC">
              <w:rPr>
                <w:rFonts w:ascii="Cambria" w:eastAsia="Times New Roman" w:hAnsi="Cambria" w:cs="Times New Roman"/>
                <w:sz w:val="22"/>
                <w:szCs w:val="22"/>
                <w:lang w:eastAsia="lv-LV" w:bidi="ar-SA"/>
              </w:rPr>
              <w:t>SOCIĀLIE UN VESELĪBAS APRŪPES PAKALPOJUMI</w:t>
            </w:r>
          </w:p>
        </w:tc>
      </w:tr>
      <w:tr w:rsidR="007F3CAE" w:rsidRPr="00B900CA" w14:paraId="07E55956" w14:textId="77777777" w:rsidTr="007F3CAE">
        <w:trPr>
          <w:trHeight w:val="19"/>
        </w:trPr>
        <w:tc>
          <w:tcPr>
            <w:tcW w:w="739" w:type="dxa"/>
            <w:noWrap/>
            <w:hideMark/>
          </w:tcPr>
          <w:p w14:paraId="019DB927"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U12 </w:t>
            </w:r>
          </w:p>
        </w:tc>
        <w:tc>
          <w:tcPr>
            <w:tcW w:w="5635" w:type="dxa"/>
            <w:noWrap/>
            <w:hideMark/>
          </w:tcPr>
          <w:p w14:paraId="1AD4CECF"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PAPLAŠINĀT SOCIĀLO PAKALPOJUMU KLĀSTU</w:t>
            </w:r>
          </w:p>
        </w:tc>
        <w:tc>
          <w:tcPr>
            <w:tcW w:w="6095" w:type="dxa"/>
            <w:noWrap/>
            <w:hideMark/>
          </w:tcPr>
          <w:p w14:paraId="710E932B"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xml:space="preserve">R 1.59., R 1.60., R 1.61., R 1.62., </w:t>
            </w:r>
          </w:p>
        </w:tc>
        <w:tc>
          <w:tcPr>
            <w:tcW w:w="2129" w:type="dxa"/>
            <w:noWrap/>
            <w:hideMark/>
          </w:tcPr>
          <w:p w14:paraId="5730D843"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 vairāk tiek īstenots</w:t>
            </w:r>
          </w:p>
        </w:tc>
      </w:tr>
      <w:tr w:rsidR="007F3CAE" w:rsidRPr="00B900CA" w14:paraId="327A2526" w14:textId="77777777" w:rsidTr="007F3CAE">
        <w:trPr>
          <w:trHeight w:val="19"/>
        </w:trPr>
        <w:tc>
          <w:tcPr>
            <w:tcW w:w="739" w:type="dxa"/>
            <w:noWrap/>
            <w:hideMark/>
          </w:tcPr>
          <w:p w14:paraId="04A0E74D"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U13</w:t>
            </w:r>
          </w:p>
        </w:tc>
        <w:tc>
          <w:tcPr>
            <w:tcW w:w="5635" w:type="dxa"/>
            <w:noWrap/>
            <w:hideMark/>
          </w:tcPr>
          <w:p w14:paraId="2BD62B26"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UZLABOT VESELĪBAS APRŪPES PAKALPOJUMU PIEEJAMĪBU</w:t>
            </w:r>
          </w:p>
        </w:tc>
        <w:tc>
          <w:tcPr>
            <w:tcW w:w="6095" w:type="dxa"/>
            <w:noWrap/>
            <w:hideMark/>
          </w:tcPr>
          <w:p w14:paraId="524210CB" w14:textId="77777777" w:rsidR="007F3CAE" w:rsidRPr="008C42D5" w:rsidRDefault="007F3CAE" w:rsidP="007F3CAE">
            <w:pPr>
              <w:spacing w:before="0"/>
              <w:jc w:val="left"/>
              <w:rPr>
                <w:rFonts w:ascii="Cambria" w:eastAsia="Times New Roman" w:hAnsi="Cambria" w:cs="Times New Roman"/>
                <w:lang w:eastAsia="lv-LV" w:bidi="ar-SA"/>
              </w:rPr>
            </w:pPr>
            <w:r w:rsidRPr="008C42D5">
              <w:rPr>
                <w:rFonts w:ascii="Cambria" w:eastAsia="Times New Roman" w:hAnsi="Cambria" w:cs="Times New Roman"/>
                <w:lang w:eastAsia="lv-LV" w:bidi="ar-SA"/>
              </w:rPr>
              <w:t>R 1.63., R 1.64., R 1.65., R 1.66., R 1.67., R 1.68.,</w:t>
            </w:r>
          </w:p>
        </w:tc>
        <w:tc>
          <w:tcPr>
            <w:tcW w:w="2129" w:type="dxa"/>
            <w:noWrap/>
            <w:hideMark/>
          </w:tcPr>
          <w:p w14:paraId="4B8B1A3B" w14:textId="77777777" w:rsidR="007F3CAE" w:rsidRPr="008C42D5" w:rsidRDefault="003D1819"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Daļēji tiek īstenots</w:t>
            </w:r>
          </w:p>
        </w:tc>
      </w:tr>
      <w:tr w:rsidR="007F3CAE" w:rsidRPr="00B900CA" w14:paraId="17DF441B" w14:textId="77777777" w:rsidTr="007F3CAE">
        <w:trPr>
          <w:trHeight w:val="19"/>
        </w:trPr>
        <w:tc>
          <w:tcPr>
            <w:tcW w:w="14598" w:type="dxa"/>
            <w:gridSpan w:val="4"/>
            <w:noWrap/>
            <w:hideMark/>
          </w:tcPr>
          <w:p w14:paraId="12EFE2DF"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6 </w:t>
            </w:r>
            <w:r w:rsidRPr="006D0CFC">
              <w:rPr>
                <w:rFonts w:ascii="Cambria" w:eastAsia="Times New Roman" w:hAnsi="Cambria" w:cs="Times New Roman"/>
                <w:sz w:val="22"/>
                <w:szCs w:val="22"/>
                <w:lang w:eastAsia="lv-LV" w:bidi="ar-SA"/>
              </w:rPr>
              <w:t>PĀRVALDĪBA UN SADARBĪBA</w:t>
            </w:r>
          </w:p>
        </w:tc>
      </w:tr>
      <w:tr w:rsidR="007F3CAE" w:rsidRPr="00B900CA" w14:paraId="5C5F8F39" w14:textId="77777777" w:rsidTr="007F3CAE">
        <w:trPr>
          <w:trHeight w:val="19"/>
        </w:trPr>
        <w:tc>
          <w:tcPr>
            <w:tcW w:w="739" w:type="dxa"/>
            <w:noWrap/>
            <w:hideMark/>
          </w:tcPr>
          <w:p w14:paraId="6B447109"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U14</w:t>
            </w:r>
          </w:p>
        </w:tc>
        <w:tc>
          <w:tcPr>
            <w:tcW w:w="5635" w:type="dxa"/>
            <w:noWrap/>
            <w:hideMark/>
          </w:tcPr>
          <w:p w14:paraId="3BB14D12"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NODROŠINĀT EFEKTĪVU PAŠVALDĪBAS DARBU UN PAAUGSTINĀT TĀS KAPACITĀTI</w:t>
            </w:r>
          </w:p>
        </w:tc>
        <w:tc>
          <w:tcPr>
            <w:tcW w:w="6095" w:type="dxa"/>
            <w:noWrap/>
            <w:hideMark/>
          </w:tcPr>
          <w:p w14:paraId="1BE68D79"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1.69., R 1.70., R 1.71., R 1.72., R 1.73., R 1.74., R 1.75., </w:t>
            </w:r>
          </w:p>
        </w:tc>
        <w:tc>
          <w:tcPr>
            <w:tcW w:w="2129" w:type="dxa"/>
            <w:noWrap/>
            <w:hideMark/>
          </w:tcPr>
          <w:p w14:paraId="76CE1DF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vairāk tiek īstenots</w:t>
            </w:r>
          </w:p>
        </w:tc>
      </w:tr>
      <w:tr w:rsidR="007F3CAE" w:rsidRPr="00B900CA" w14:paraId="31BFD86E" w14:textId="77777777" w:rsidTr="007F3CAE">
        <w:trPr>
          <w:trHeight w:val="19"/>
        </w:trPr>
        <w:tc>
          <w:tcPr>
            <w:tcW w:w="739" w:type="dxa"/>
            <w:noWrap/>
            <w:hideMark/>
          </w:tcPr>
          <w:p w14:paraId="5906747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U15</w:t>
            </w:r>
          </w:p>
        </w:tc>
        <w:tc>
          <w:tcPr>
            <w:tcW w:w="5635" w:type="dxa"/>
            <w:noWrap/>
            <w:hideMark/>
          </w:tcPr>
          <w:p w14:paraId="67AEF59C"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UZLABOT SADARBĪBU AR IEDZĪVOTĀJIEM UN IEINTERESĒTAJĀM PUSĒM</w:t>
            </w:r>
          </w:p>
        </w:tc>
        <w:tc>
          <w:tcPr>
            <w:tcW w:w="6095" w:type="dxa"/>
            <w:noWrap/>
            <w:hideMark/>
          </w:tcPr>
          <w:p w14:paraId="3E114F9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1.76., R 1.77., R 1.78., R 1.79., R 1.80., R 1.80., </w:t>
            </w:r>
            <w:r w:rsidR="001A1218">
              <w:rPr>
                <w:rFonts w:ascii="Cambria" w:eastAsia="Times New Roman" w:hAnsi="Cambria" w:cs="Times New Roman"/>
                <w:lang w:eastAsia="lv-LV" w:bidi="ar-SA"/>
              </w:rPr>
              <w:t>R 1.81., R 1.82.</w:t>
            </w:r>
          </w:p>
        </w:tc>
        <w:tc>
          <w:tcPr>
            <w:tcW w:w="2129" w:type="dxa"/>
            <w:noWrap/>
            <w:hideMark/>
          </w:tcPr>
          <w:p w14:paraId="39273F9A"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vairāk tiek īstenots</w:t>
            </w:r>
          </w:p>
        </w:tc>
      </w:tr>
      <w:tr w:rsidR="007F3CAE" w:rsidRPr="00B900CA" w14:paraId="2599108A" w14:textId="77777777" w:rsidTr="007F3CAE">
        <w:trPr>
          <w:trHeight w:val="19"/>
        </w:trPr>
        <w:tc>
          <w:tcPr>
            <w:tcW w:w="14598" w:type="dxa"/>
            <w:gridSpan w:val="4"/>
            <w:noWrap/>
            <w:hideMark/>
          </w:tcPr>
          <w:p w14:paraId="27DEB380" w14:textId="77777777" w:rsidR="007F3CAE" w:rsidRPr="006D0CFC" w:rsidRDefault="007F3CAE" w:rsidP="007F3CAE">
            <w:pPr>
              <w:spacing w:before="0"/>
              <w:jc w:val="center"/>
              <w:rPr>
                <w:rFonts w:ascii="Cambria" w:eastAsia="Times New Roman" w:hAnsi="Cambria" w:cs="Times New Roman"/>
                <w:sz w:val="22"/>
                <w:szCs w:val="22"/>
                <w:lang w:eastAsia="lv-LV" w:bidi="ar-SA"/>
              </w:rPr>
            </w:pPr>
            <w:r>
              <w:rPr>
                <w:rFonts w:ascii="Cambria" w:eastAsia="Times New Roman" w:hAnsi="Cambria" w:cs="Times New Roman"/>
                <w:b/>
                <w:sz w:val="22"/>
                <w:szCs w:val="22"/>
                <w:lang w:eastAsia="lv-LV" w:bidi="ar-SA"/>
              </w:rPr>
              <w:t>SM</w:t>
            </w:r>
            <w:r w:rsidRPr="006D0CFC">
              <w:rPr>
                <w:rFonts w:ascii="Cambria" w:eastAsia="Times New Roman" w:hAnsi="Cambria" w:cs="Times New Roman"/>
                <w:b/>
                <w:sz w:val="22"/>
                <w:szCs w:val="22"/>
                <w:lang w:eastAsia="lv-LV" w:bidi="ar-SA"/>
              </w:rPr>
              <w:t>2</w:t>
            </w:r>
            <w:r w:rsidRPr="006D0CFC">
              <w:rPr>
                <w:rFonts w:ascii="Cambria" w:eastAsia="Times New Roman" w:hAnsi="Cambria" w:cs="Times New Roman"/>
                <w:sz w:val="22"/>
                <w:szCs w:val="22"/>
                <w:lang w:eastAsia="lv-LV" w:bidi="ar-SA"/>
              </w:rPr>
              <w:t xml:space="preserve"> PILNVĒRTĪGA UN PIEEJAMA DZĪVES VIDE</w:t>
            </w:r>
          </w:p>
        </w:tc>
      </w:tr>
      <w:tr w:rsidR="007F3CAE" w:rsidRPr="00B900CA" w14:paraId="64A4716E" w14:textId="77777777" w:rsidTr="007F3CAE">
        <w:trPr>
          <w:trHeight w:val="19"/>
        </w:trPr>
        <w:tc>
          <w:tcPr>
            <w:tcW w:w="14598" w:type="dxa"/>
            <w:gridSpan w:val="4"/>
            <w:noWrap/>
            <w:hideMark/>
          </w:tcPr>
          <w:p w14:paraId="7C1C4C34"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7 </w:t>
            </w:r>
            <w:r w:rsidRPr="006D0CFC">
              <w:rPr>
                <w:rFonts w:ascii="Cambria" w:eastAsia="Times New Roman" w:hAnsi="Cambria" w:cs="Times New Roman"/>
                <w:sz w:val="22"/>
                <w:szCs w:val="22"/>
                <w:lang w:eastAsia="lv-LV" w:bidi="ar-SA"/>
              </w:rPr>
              <w:t>INŽENIERTEHNISKĀ INFRASTRUKTŪRA UN KOMUNĀLĀ SAIMNIECĪBA</w:t>
            </w:r>
          </w:p>
        </w:tc>
      </w:tr>
      <w:tr w:rsidR="007F3CAE" w:rsidRPr="00B900CA" w14:paraId="7D55EEAE" w14:textId="77777777" w:rsidTr="007F3CAE">
        <w:trPr>
          <w:trHeight w:val="19"/>
        </w:trPr>
        <w:tc>
          <w:tcPr>
            <w:tcW w:w="739" w:type="dxa"/>
            <w:noWrap/>
            <w:hideMark/>
          </w:tcPr>
          <w:p w14:paraId="13A0839F" w14:textId="77777777" w:rsidR="007F3CAE" w:rsidRPr="006D0CFC" w:rsidRDefault="007F3CAE"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U</w:t>
            </w:r>
            <w:r w:rsidRPr="006D0CFC">
              <w:rPr>
                <w:rFonts w:ascii="Cambria" w:eastAsia="Times New Roman" w:hAnsi="Cambria" w:cs="Times New Roman"/>
                <w:lang w:eastAsia="lv-LV" w:bidi="ar-SA"/>
              </w:rPr>
              <w:t>16</w:t>
            </w:r>
          </w:p>
        </w:tc>
        <w:tc>
          <w:tcPr>
            <w:tcW w:w="5635" w:type="dxa"/>
            <w:noWrap/>
            <w:hideMark/>
          </w:tcPr>
          <w:p w14:paraId="0FE62B8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ATTĪSTĪT VIETĒJO INŽENIERTEHNISKO INFRASTRUKTŪRU UN KOMUNĀLOS PAKALPOJUMUS</w:t>
            </w:r>
          </w:p>
        </w:tc>
        <w:tc>
          <w:tcPr>
            <w:tcW w:w="6095" w:type="dxa"/>
            <w:noWrap/>
            <w:hideMark/>
          </w:tcPr>
          <w:p w14:paraId="0C1FA4F2"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2.1., R 2.2., R 2.3., R 2.4., R 2.5., </w:t>
            </w:r>
          </w:p>
        </w:tc>
        <w:tc>
          <w:tcPr>
            <w:tcW w:w="2129" w:type="dxa"/>
            <w:noWrap/>
            <w:hideMark/>
          </w:tcPr>
          <w:p w14:paraId="35078A6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vairāk tiek īstenots</w:t>
            </w:r>
          </w:p>
        </w:tc>
      </w:tr>
      <w:tr w:rsidR="007F3CAE" w:rsidRPr="00B900CA" w14:paraId="55B72301" w14:textId="77777777" w:rsidTr="007F3CAE">
        <w:trPr>
          <w:trHeight w:val="19"/>
        </w:trPr>
        <w:tc>
          <w:tcPr>
            <w:tcW w:w="739" w:type="dxa"/>
            <w:noWrap/>
            <w:hideMark/>
          </w:tcPr>
          <w:p w14:paraId="64B271CF"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U17</w:t>
            </w:r>
          </w:p>
        </w:tc>
        <w:tc>
          <w:tcPr>
            <w:tcW w:w="5635" w:type="dxa"/>
            <w:noWrap/>
            <w:hideMark/>
          </w:tcPr>
          <w:p w14:paraId="2CC501E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UZLABOT ĒKU APSAIMNIEKOŠANU UN DZĪVOJAMO FONDU</w:t>
            </w:r>
          </w:p>
        </w:tc>
        <w:tc>
          <w:tcPr>
            <w:tcW w:w="6095" w:type="dxa"/>
            <w:noWrap/>
            <w:hideMark/>
          </w:tcPr>
          <w:p w14:paraId="1CE7678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2.6., R 2.7., </w:t>
            </w:r>
          </w:p>
        </w:tc>
        <w:tc>
          <w:tcPr>
            <w:tcW w:w="2129" w:type="dxa"/>
            <w:noWrap/>
            <w:hideMark/>
          </w:tcPr>
          <w:p w14:paraId="747C0ACC" w14:textId="77777777" w:rsidR="007F3CAE" w:rsidRPr="006D0CFC" w:rsidRDefault="00D26CCD"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Tiek īstenots pilnībā</w:t>
            </w:r>
          </w:p>
        </w:tc>
      </w:tr>
      <w:tr w:rsidR="007F3CAE" w:rsidRPr="00B900CA" w14:paraId="7A7222F1" w14:textId="77777777" w:rsidTr="007F3CAE">
        <w:trPr>
          <w:trHeight w:val="19"/>
        </w:trPr>
        <w:tc>
          <w:tcPr>
            <w:tcW w:w="14598" w:type="dxa"/>
            <w:gridSpan w:val="4"/>
            <w:noWrap/>
            <w:hideMark/>
          </w:tcPr>
          <w:p w14:paraId="6DC6B09B"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8 </w:t>
            </w:r>
            <w:r w:rsidRPr="006D0CFC">
              <w:rPr>
                <w:rFonts w:ascii="Cambria" w:eastAsia="Times New Roman" w:hAnsi="Cambria" w:cs="Times New Roman"/>
                <w:sz w:val="22"/>
                <w:szCs w:val="22"/>
                <w:lang w:eastAsia="lv-LV" w:bidi="ar-SA"/>
              </w:rPr>
              <w:t>SATIKSMES INFRASTRUKTŪRA</w:t>
            </w:r>
          </w:p>
        </w:tc>
      </w:tr>
      <w:tr w:rsidR="007F3CAE" w:rsidRPr="00B900CA" w14:paraId="38851DAC" w14:textId="77777777" w:rsidTr="007F3CAE">
        <w:trPr>
          <w:trHeight w:val="19"/>
        </w:trPr>
        <w:tc>
          <w:tcPr>
            <w:tcW w:w="739" w:type="dxa"/>
            <w:noWrap/>
            <w:hideMark/>
          </w:tcPr>
          <w:p w14:paraId="07B3627A"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U18 </w:t>
            </w:r>
          </w:p>
        </w:tc>
        <w:tc>
          <w:tcPr>
            <w:tcW w:w="5635" w:type="dxa"/>
            <w:noWrap/>
            <w:hideMark/>
          </w:tcPr>
          <w:p w14:paraId="07D59D9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UZLABOT ESOŠO AUTOCEĻU INFRASTRUKTŪRAS KVALITĀTI UN PIEEJAMĪBU</w:t>
            </w:r>
          </w:p>
        </w:tc>
        <w:tc>
          <w:tcPr>
            <w:tcW w:w="6095" w:type="dxa"/>
            <w:noWrap/>
            <w:hideMark/>
          </w:tcPr>
          <w:p w14:paraId="290B7755"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2.8., R 2.9., R 2.10., R 2.11., R 2.12., </w:t>
            </w:r>
          </w:p>
        </w:tc>
        <w:tc>
          <w:tcPr>
            <w:tcW w:w="2129" w:type="dxa"/>
            <w:noWrap/>
            <w:hideMark/>
          </w:tcPr>
          <w:p w14:paraId="37EDCAAD"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vairāk tiek īstenots</w:t>
            </w:r>
          </w:p>
        </w:tc>
      </w:tr>
      <w:tr w:rsidR="007F3CAE" w:rsidRPr="00B900CA" w14:paraId="3F6E5491" w14:textId="77777777" w:rsidTr="007F3CAE">
        <w:trPr>
          <w:trHeight w:val="19"/>
        </w:trPr>
        <w:tc>
          <w:tcPr>
            <w:tcW w:w="739" w:type="dxa"/>
            <w:noWrap/>
            <w:hideMark/>
          </w:tcPr>
          <w:p w14:paraId="65D02C9E"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U19</w:t>
            </w:r>
          </w:p>
        </w:tc>
        <w:tc>
          <w:tcPr>
            <w:tcW w:w="5635" w:type="dxa"/>
            <w:noWrap/>
            <w:hideMark/>
          </w:tcPr>
          <w:p w14:paraId="7E4CA12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ATTĪSTĪT GĀJĒJIEM UN VELOSIPĒDIEM PAREDZĒTO INFRASTRUKTŪRU</w:t>
            </w:r>
          </w:p>
        </w:tc>
        <w:tc>
          <w:tcPr>
            <w:tcW w:w="6095" w:type="dxa"/>
            <w:noWrap/>
            <w:hideMark/>
          </w:tcPr>
          <w:p w14:paraId="5CCE793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2.13., R 2.14., R 2.15., R 2.16., R 2.17., </w:t>
            </w:r>
          </w:p>
        </w:tc>
        <w:tc>
          <w:tcPr>
            <w:tcW w:w="2129" w:type="dxa"/>
            <w:noWrap/>
            <w:hideMark/>
          </w:tcPr>
          <w:p w14:paraId="780DAB37"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vairāk tiek īstenots</w:t>
            </w:r>
          </w:p>
        </w:tc>
      </w:tr>
      <w:tr w:rsidR="007F3CAE" w:rsidRPr="00B900CA" w14:paraId="7C0B8BA2" w14:textId="77777777" w:rsidTr="007F3CAE">
        <w:trPr>
          <w:trHeight w:val="19"/>
        </w:trPr>
        <w:tc>
          <w:tcPr>
            <w:tcW w:w="6374" w:type="dxa"/>
            <w:gridSpan w:val="2"/>
            <w:noWrap/>
            <w:hideMark/>
          </w:tcPr>
          <w:p w14:paraId="06AF149F"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9 DROŠĪBA</w:t>
            </w:r>
          </w:p>
        </w:tc>
        <w:tc>
          <w:tcPr>
            <w:tcW w:w="6095" w:type="dxa"/>
            <w:noWrap/>
            <w:hideMark/>
          </w:tcPr>
          <w:p w14:paraId="05B6D85B"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c>
          <w:tcPr>
            <w:tcW w:w="2129" w:type="dxa"/>
            <w:noWrap/>
            <w:hideMark/>
          </w:tcPr>
          <w:p w14:paraId="5296BE33"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r>
      <w:tr w:rsidR="007F3CAE" w:rsidRPr="00B900CA" w14:paraId="712A3228" w14:textId="77777777" w:rsidTr="007F3CAE">
        <w:trPr>
          <w:trHeight w:val="19"/>
        </w:trPr>
        <w:tc>
          <w:tcPr>
            <w:tcW w:w="739" w:type="dxa"/>
            <w:noWrap/>
            <w:hideMark/>
          </w:tcPr>
          <w:p w14:paraId="61F8AF4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U20</w:t>
            </w:r>
          </w:p>
        </w:tc>
        <w:tc>
          <w:tcPr>
            <w:tcW w:w="5635" w:type="dxa"/>
            <w:noWrap/>
            <w:hideMark/>
          </w:tcPr>
          <w:p w14:paraId="1C69002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UZLABOT SABIEDRISKO DROŠĪBU </w:t>
            </w:r>
          </w:p>
        </w:tc>
        <w:tc>
          <w:tcPr>
            <w:tcW w:w="6095" w:type="dxa"/>
            <w:noWrap/>
            <w:hideMark/>
          </w:tcPr>
          <w:p w14:paraId="033784F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2.18., R 2.19., </w:t>
            </w:r>
          </w:p>
        </w:tc>
        <w:tc>
          <w:tcPr>
            <w:tcW w:w="2129" w:type="dxa"/>
            <w:noWrap/>
            <w:hideMark/>
          </w:tcPr>
          <w:p w14:paraId="03F5362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0E83F001" w14:textId="77777777" w:rsidTr="007F3CAE">
        <w:trPr>
          <w:trHeight w:val="19"/>
        </w:trPr>
        <w:tc>
          <w:tcPr>
            <w:tcW w:w="14598" w:type="dxa"/>
            <w:gridSpan w:val="4"/>
            <w:noWrap/>
            <w:hideMark/>
          </w:tcPr>
          <w:p w14:paraId="7AD312C4"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10 </w:t>
            </w:r>
            <w:r w:rsidRPr="006D0CFC">
              <w:rPr>
                <w:rFonts w:ascii="Cambria" w:eastAsia="Times New Roman" w:hAnsi="Cambria" w:cs="Times New Roman"/>
                <w:sz w:val="22"/>
                <w:szCs w:val="22"/>
                <w:lang w:eastAsia="lv-LV" w:bidi="ar-SA"/>
              </w:rPr>
              <w:t>PUBLISKĀ ĀRTELPA UN VIDES AIZSARDZĪBA</w:t>
            </w:r>
          </w:p>
        </w:tc>
      </w:tr>
      <w:tr w:rsidR="007F3CAE" w:rsidRPr="00B900CA" w14:paraId="7FE81559" w14:textId="77777777" w:rsidTr="007F3CAE">
        <w:trPr>
          <w:trHeight w:val="19"/>
        </w:trPr>
        <w:tc>
          <w:tcPr>
            <w:tcW w:w="739" w:type="dxa"/>
            <w:noWrap/>
            <w:hideMark/>
          </w:tcPr>
          <w:p w14:paraId="769B0125"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U21</w:t>
            </w:r>
          </w:p>
        </w:tc>
        <w:tc>
          <w:tcPr>
            <w:tcW w:w="5635" w:type="dxa"/>
            <w:noWrap/>
            <w:hideMark/>
          </w:tcPr>
          <w:p w14:paraId="3387DDC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VEIKT TERITORIJAS LABIEKĀRTOŠANU UN NODROŠINĀT TERITORIJAS APSAIMNIEKOŠANU</w:t>
            </w:r>
          </w:p>
        </w:tc>
        <w:tc>
          <w:tcPr>
            <w:tcW w:w="6095" w:type="dxa"/>
            <w:noWrap/>
            <w:hideMark/>
          </w:tcPr>
          <w:p w14:paraId="7E540683"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2.20., R 2.21., R 2.22., R 2.23., </w:t>
            </w:r>
          </w:p>
        </w:tc>
        <w:tc>
          <w:tcPr>
            <w:tcW w:w="2129" w:type="dxa"/>
            <w:noWrap/>
            <w:hideMark/>
          </w:tcPr>
          <w:p w14:paraId="788ACD04"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43672ABD" w14:textId="77777777" w:rsidTr="007F3CAE">
        <w:trPr>
          <w:trHeight w:val="19"/>
        </w:trPr>
        <w:tc>
          <w:tcPr>
            <w:tcW w:w="739" w:type="dxa"/>
            <w:noWrap/>
            <w:hideMark/>
          </w:tcPr>
          <w:p w14:paraId="05880420"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U22</w:t>
            </w:r>
          </w:p>
        </w:tc>
        <w:tc>
          <w:tcPr>
            <w:tcW w:w="5635" w:type="dxa"/>
            <w:noWrap/>
            <w:hideMark/>
          </w:tcPr>
          <w:p w14:paraId="4E12FECA"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SAGLABĀT VIDES DAUDZVEIDĪBU UN VEICINĀT DABAS RESURSU ILGTSPĒJĪGU IZMANTOŠANU</w:t>
            </w:r>
          </w:p>
        </w:tc>
        <w:tc>
          <w:tcPr>
            <w:tcW w:w="6095" w:type="dxa"/>
            <w:noWrap/>
            <w:hideMark/>
          </w:tcPr>
          <w:p w14:paraId="49C569F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2.24., R2.25., R 2.26., </w:t>
            </w:r>
          </w:p>
        </w:tc>
        <w:tc>
          <w:tcPr>
            <w:tcW w:w="2129" w:type="dxa"/>
            <w:noWrap/>
            <w:hideMark/>
          </w:tcPr>
          <w:p w14:paraId="357E253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036AE17C" w14:textId="77777777" w:rsidTr="007F3CAE">
        <w:trPr>
          <w:trHeight w:val="19"/>
        </w:trPr>
        <w:tc>
          <w:tcPr>
            <w:tcW w:w="14598" w:type="dxa"/>
            <w:gridSpan w:val="4"/>
            <w:noWrap/>
            <w:hideMark/>
          </w:tcPr>
          <w:p w14:paraId="67DF7A7C" w14:textId="77777777" w:rsidR="007F3CAE" w:rsidRPr="006D0CFC" w:rsidRDefault="007F3CAE" w:rsidP="007F3CAE">
            <w:pPr>
              <w:spacing w:before="0"/>
              <w:jc w:val="center"/>
              <w:rPr>
                <w:rFonts w:ascii="Cambria" w:eastAsia="Times New Roman" w:hAnsi="Cambria" w:cs="Times New Roman"/>
                <w:sz w:val="22"/>
                <w:szCs w:val="22"/>
                <w:lang w:eastAsia="lv-LV" w:bidi="ar-SA"/>
              </w:rPr>
            </w:pPr>
            <w:r>
              <w:rPr>
                <w:rFonts w:ascii="Cambria" w:eastAsia="Times New Roman" w:hAnsi="Cambria" w:cs="Times New Roman"/>
                <w:b/>
                <w:sz w:val="22"/>
                <w:szCs w:val="22"/>
                <w:lang w:eastAsia="lv-LV" w:bidi="ar-SA"/>
              </w:rPr>
              <w:t>SM</w:t>
            </w:r>
            <w:r w:rsidRPr="006D0CFC">
              <w:rPr>
                <w:rFonts w:ascii="Cambria" w:eastAsia="Times New Roman" w:hAnsi="Cambria" w:cs="Times New Roman"/>
                <w:b/>
                <w:sz w:val="22"/>
                <w:szCs w:val="22"/>
                <w:lang w:eastAsia="lv-LV" w:bidi="ar-SA"/>
              </w:rPr>
              <w:t>3</w:t>
            </w:r>
            <w:r w:rsidRPr="006D0CFC">
              <w:rPr>
                <w:rFonts w:ascii="Cambria" w:eastAsia="Times New Roman" w:hAnsi="Cambria" w:cs="Times New Roman"/>
                <w:sz w:val="22"/>
                <w:szCs w:val="22"/>
                <w:lang w:eastAsia="lv-LV" w:bidi="ar-SA"/>
              </w:rPr>
              <w:t xml:space="preserve"> NOVADU ATTĪSTĪBU VEICINOŠA EKONOMISKĀ VIDE</w:t>
            </w:r>
          </w:p>
        </w:tc>
      </w:tr>
      <w:tr w:rsidR="007F3CAE" w:rsidRPr="00B900CA" w14:paraId="0F10848C" w14:textId="77777777" w:rsidTr="007F3CAE">
        <w:trPr>
          <w:trHeight w:val="19"/>
        </w:trPr>
        <w:tc>
          <w:tcPr>
            <w:tcW w:w="14598" w:type="dxa"/>
            <w:gridSpan w:val="4"/>
            <w:noWrap/>
            <w:hideMark/>
          </w:tcPr>
          <w:p w14:paraId="3658FDE1"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11 </w:t>
            </w:r>
            <w:r w:rsidRPr="006D0CFC">
              <w:rPr>
                <w:rFonts w:ascii="Cambria" w:eastAsia="Times New Roman" w:hAnsi="Cambria" w:cs="Times New Roman"/>
                <w:sz w:val="22"/>
                <w:szCs w:val="22"/>
                <w:lang w:eastAsia="lv-LV" w:bidi="ar-SA"/>
              </w:rPr>
              <w:t>UZŅĒMĒJDARBĪBAS VIDE</w:t>
            </w:r>
          </w:p>
        </w:tc>
      </w:tr>
      <w:tr w:rsidR="007F3CAE" w:rsidRPr="00B900CA" w14:paraId="6B5DC272" w14:textId="77777777" w:rsidTr="007F3CAE">
        <w:trPr>
          <w:trHeight w:val="19"/>
        </w:trPr>
        <w:tc>
          <w:tcPr>
            <w:tcW w:w="739" w:type="dxa"/>
            <w:noWrap/>
            <w:hideMark/>
          </w:tcPr>
          <w:p w14:paraId="07B9A03E" w14:textId="77777777" w:rsidR="007F3CAE" w:rsidRPr="006D0CFC" w:rsidRDefault="007F3CAE" w:rsidP="007F3CAE">
            <w:pPr>
              <w:spacing w:before="0"/>
              <w:jc w:val="left"/>
              <w:rPr>
                <w:rFonts w:ascii="Cambria" w:eastAsia="Times New Roman" w:hAnsi="Cambria" w:cs="Times New Roman"/>
                <w:lang w:eastAsia="lv-LV" w:bidi="ar-SA"/>
              </w:rPr>
            </w:pPr>
            <w:r>
              <w:rPr>
                <w:rFonts w:ascii="Cambria" w:eastAsia="Times New Roman" w:hAnsi="Cambria" w:cs="Times New Roman"/>
                <w:lang w:eastAsia="lv-LV" w:bidi="ar-SA"/>
              </w:rPr>
              <w:t>U</w:t>
            </w:r>
            <w:r w:rsidRPr="006D0CFC">
              <w:rPr>
                <w:rFonts w:ascii="Cambria" w:eastAsia="Times New Roman" w:hAnsi="Cambria" w:cs="Times New Roman"/>
                <w:lang w:eastAsia="lv-LV" w:bidi="ar-SA"/>
              </w:rPr>
              <w:t>23</w:t>
            </w:r>
          </w:p>
        </w:tc>
        <w:tc>
          <w:tcPr>
            <w:tcW w:w="5635" w:type="dxa"/>
            <w:noWrap/>
            <w:hideMark/>
          </w:tcPr>
          <w:p w14:paraId="7745128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ATTĪSTĪT LABVĒLĪGU VIDI UZŅĒMĒJDARBĪBAI</w:t>
            </w:r>
          </w:p>
        </w:tc>
        <w:tc>
          <w:tcPr>
            <w:tcW w:w="6095" w:type="dxa"/>
            <w:noWrap/>
            <w:hideMark/>
          </w:tcPr>
          <w:p w14:paraId="2FE4EB7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3.1., R 3.2., R 3.3., R 3.4., </w:t>
            </w:r>
          </w:p>
        </w:tc>
        <w:tc>
          <w:tcPr>
            <w:tcW w:w="2129" w:type="dxa"/>
            <w:noWrap/>
            <w:hideMark/>
          </w:tcPr>
          <w:p w14:paraId="7C29D1AD"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512BF6F8" w14:textId="77777777" w:rsidTr="007F3CAE">
        <w:trPr>
          <w:trHeight w:val="19"/>
        </w:trPr>
        <w:tc>
          <w:tcPr>
            <w:tcW w:w="6374" w:type="dxa"/>
            <w:gridSpan w:val="2"/>
            <w:noWrap/>
            <w:hideMark/>
          </w:tcPr>
          <w:p w14:paraId="06F97F23"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sidRPr="006D0CFC">
              <w:rPr>
                <w:rFonts w:ascii="Cambria" w:eastAsia="Times New Roman" w:hAnsi="Cambria" w:cs="Times New Roman"/>
                <w:b/>
                <w:sz w:val="22"/>
                <w:szCs w:val="22"/>
                <w:lang w:eastAsia="lv-LV" w:bidi="ar-SA"/>
              </w:rPr>
              <w:t xml:space="preserve">RV 2 </w:t>
            </w:r>
            <w:r w:rsidRPr="006D0CFC">
              <w:rPr>
                <w:rFonts w:ascii="Cambria" w:eastAsia="Times New Roman" w:hAnsi="Cambria" w:cs="Times New Roman"/>
                <w:sz w:val="22"/>
                <w:szCs w:val="22"/>
                <w:lang w:eastAsia="lv-LV" w:bidi="ar-SA"/>
              </w:rPr>
              <w:t>TŪRISMS</w:t>
            </w:r>
          </w:p>
        </w:tc>
        <w:tc>
          <w:tcPr>
            <w:tcW w:w="6095" w:type="dxa"/>
            <w:noWrap/>
            <w:hideMark/>
          </w:tcPr>
          <w:p w14:paraId="2C8F0E99"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c>
          <w:tcPr>
            <w:tcW w:w="2129" w:type="dxa"/>
            <w:noWrap/>
            <w:hideMark/>
          </w:tcPr>
          <w:p w14:paraId="072FD5DB" w14:textId="77777777" w:rsidR="007F3CAE" w:rsidRPr="006D0CFC" w:rsidRDefault="007F3CAE" w:rsidP="007F3CAE">
            <w:pPr>
              <w:spacing w:before="0"/>
              <w:jc w:val="left"/>
              <w:rPr>
                <w:rFonts w:ascii="Cambria" w:eastAsia="Times New Roman" w:hAnsi="Cambria" w:cs="Times New Roman"/>
                <w:sz w:val="22"/>
                <w:szCs w:val="22"/>
                <w:lang w:eastAsia="lv-LV" w:bidi="ar-SA"/>
              </w:rPr>
            </w:pPr>
            <w:r w:rsidRPr="006D0CFC">
              <w:rPr>
                <w:rFonts w:ascii="Cambria" w:eastAsia="Times New Roman" w:hAnsi="Cambria" w:cs="Times New Roman"/>
                <w:sz w:val="22"/>
                <w:szCs w:val="22"/>
                <w:lang w:eastAsia="lv-LV" w:bidi="ar-SA"/>
              </w:rPr>
              <w:t> </w:t>
            </w:r>
          </w:p>
        </w:tc>
      </w:tr>
      <w:tr w:rsidR="007F3CAE" w:rsidRPr="00B900CA" w14:paraId="4D539831" w14:textId="77777777" w:rsidTr="007F3CAE">
        <w:trPr>
          <w:trHeight w:val="19"/>
        </w:trPr>
        <w:tc>
          <w:tcPr>
            <w:tcW w:w="739" w:type="dxa"/>
            <w:noWrap/>
            <w:hideMark/>
          </w:tcPr>
          <w:p w14:paraId="1EAE5BB7"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U24 </w:t>
            </w:r>
          </w:p>
        </w:tc>
        <w:tc>
          <w:tcPr>
            <w:tcW w:w="5635" w:type="dxa"/>
            <w:noWrap/>
            <w:hideMark/>
          </w:tcPr>
          <w:p w14:paraId="22014A3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NODROŠINĀT TŪRISMA INFORMĀCIJAS PIEEJAMĪBU</w:t>
            </w:r>
          </w:p>
        </w:tc>
        <w:tc>
          <w:tcPr>
            <w:tcW w:w="6095" w:type="dxa"/>
            <w:noWrap/>
            <w:hideMark/>
          </w:tcPr>
          <w:p w14:paraId="26898F9A"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3.5., R 3.6., R 3.7., R 3.8., R 3.9., R 3.10., R 3.11., R 3.12., R 3.13., R 3.14., </w:t>
            </w:r>
          </w:p>
        </w:tc>
        <w:tc>
          <w:tcPr>
            <w:tcW w:w="2129" w:type="dxa"/>
            <w:noWrap/>
            <w:hideMark/>
          </w:tcPr>
          <w:p w14:paraId="0656DC71"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72ABC2EA" w14:textId="77777777" w:rsidTr="007F3CAE">
        <w:trPr>
          <w:trHeight w:val="19"/>
        </w:trPr>
        <w:tc>
          <w:tcPr>
            <w:tcW w:w="739" w:type="dxa"/>
            <w:noWrap/>
            <w:hideMark/>
          </w:tcPr>
          <w:p w14:paraId="1B027209"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U25</w:t>
            </w:r>
          </w:p>
        </w:tc>
        <w:tc>
          <w:tcPr>
            <w:tcW w:w="5635" w:type="dxa"/>
            <w:noWrap/>
            <w:hideMark/>
          </w:tcPr>
          <w:p w14:paraId="47DD7BC4"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UZLABOT TŪRISMA INFRASTRUKTŪRU</w:t>
            </w:r>
          </w:p>
        </w:tc>
        <w:tc>
          <w:tcPr>
            <w:tcW w:w="6095" w:type="dxa"/>
            <w:noWrap/>
            <w:hideMark/>
          </w:tcPr>
          <w:p w14:paraId="16E1E66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3.15., R 3.16., R 3.17., </w:t>
            </w:r>
          </w:p>
        </w:tc>
        <w:tc>
          <w:tcPr>
            <w:tcW w:w="2129" w:type="dxa"/>
            <w:noWrap/>
            <w:hideMark/>
          </w:tcPr>
          <w:p w14:paraId="73508283"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5027E692" w14:textId="77777777" w:rsidTr="007F3CAE">
        <w:trPr>
          <w:trHeight w:val="19"/>
        </w:trPr>
        <w:tc>
          <w:tcPr>
            <w:tcW w:w="739" w:type="dxa"/>
            <w:noWrap/>
            <w:hideMark/>
          </w:tcPr>
          <w:p w14:paraId="4261776E"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U26</w:t>
            </w:r>
          </w:p>
        </w:tc>
        <w:tc>
          <w:tcPr>
            <w:tcW w:w="5635" w:type="dxa"/>
            <w:noWrap/>
            <w:hideMark/>
          </w:tcPr>
          <w:p w14:paraId="302F8A82"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PILNVEIDOT TŪRISMA PRODUKTUS UN PIEDĀVĀJUMU</w:t>
            </w:r>
          </w:p>
        </w:tc>
        <w:tc>
          <w:tcPr>
            <w:tcW w:w="6095" w:type="dxa"/>
            <w:noWrap/>
            <w:hideMark/>
          </w:tcPr>
          <w:p w14:paraId="2AE16502"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3.18., R 3.19., R 3.20., R 3.21., R 3.22., R 3.23., R 3.24., </w:t>
            </w:r>
          </w:p>
        </w:tc>
        <w:tc>
          <w:tcPr>
            <w:tcW w:w="2129" w:type="dxa"/>
            <w:noWrap/>
            <w:hideMark/>
          </w:tcPr>
          <w:p w14:paraId="23ECD804"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1E839AA7" w14:textId="77777777" w:rsidTr="007F3CAE">
        <w:trPr>
          <w:trHeight w:val="19"/>
        </w:trPr>
        <w:tc>
          <w:tcPr>
            <w:tcW w:w="14598" w:type="dxa"/>
            <w:gridSpan w:val="4"/>
            <w:noWrap/>
            <w:hideMark/>
          </w:tcPr>
          <w:p w14:paraId="25C55611" w14:textId="77777777" w:rsidR="007F3CAE" w:rsidRPr="006D0CFC" w:rsidRDefault="007F3CAE" w:rsidP="007F3CAE">
            <w:pPr>
              <w:spacing w:before="0"/>
              <w:jc w:val="left"/>
              <w:rPr>
                <w:rFonts w:ascii="Cambria" w:eastAsia="Times New Roman" w:hAnsi="Cambria" w:cs="Times New Roman"/>
                <w:b/>
                <w:sz w:val="22"/>
                <w:szCs w:val="22"/>
                <w:lang w:eastAsia="lv-LV" w:bidi="ar-SA"/>
              </w:rPr>
            </w:pPr>
            <w:r>
              <w:rPr>
                <w:rFonts w:ascii="Cambria" w:eastAsia="Times New Roman" w:hAnsi="Cambria" w:cs="Times New Roman"/>
                <w:b/>
                <w:sz w:val="22"/>
                <w:szCs w:val="22"/>
                <w:lang w:eastAsia="lv-LV" w:bidi="ar-SA"/>
              </w:rPr>
              <w:t>RV</w:t>
            </w:r>
            <w:r w:rsidRPr="006D0CFC">
              <w:rPr>
                <w:rFonts w:ascii="Cambria" w:eastAsia="Times New Roman" w:hAnsi="Cambria" w:cs="Times New Roman"/>
                <w:b/>
                <w:sz w:val="22"/>
                <w:szCs w:val="22"/>
                <w:lang w:eastAsia="lv-LV" w:bidi="ar-SA"/>
              </w:rPr>
              <w:t xml:space="preserve">13 </w:t>
            </w:r>
            <w:r w:rsidRPr="006D0CFC">
              <w:rPr>
                <w:rFonts w:ascii="Cambria" w:eastAsia="Times New Roman" w:hAnsi="Cambria" w:cs="Times New Roman"/>
                <w:sz w:val="22"/>
                <w:szCs w:val="22"/>
                <w:lang w:eastAsia="lv-LV" w:bidi="ar-SA"/>
              </w:rPr>
              <w:t>LAUKSAIMNIECĪBA UN AMATNIECĪBA</w:t>
            </w:r>
          </w:p>
        </w:tc>
      </w:tr>
      <w:tr w:rsidR="007F3CAE" w:rsidRPr="00B900CA" w14:paraId="6E771166" w14:textId="77777777" w:rsidTr="007F3CAE">
        <w:trPr>
          <w:trHeight w:val="19"/>
        </w:trPr>
        <w:tc>
          <w:tcPr>
            <w:tcW w:w="739" w:type="dxa"/>
            <w:noWrap/>
            <w:hideMark/>
          </w:tcPr>
          <w:p w14:paraId="39D0AF4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U27</w:t>
            </w:r>
          </w:p>
        </w:tc>
        <w:tc>
          <w:tcPr>
            <w:tcW w:w="5635" w:type="dxa"/>
            <w:noWrap/>
            <w:hideMark/>
          </w:tcPr>
          <w:p w14:paraId="15E193AF"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VEICINĀT VIETĒJĀS LAUKSAIMNIECĪBAS PAPLAŠINĀŠANOS</w:t>
            </w:r>
          </w:p>
        </w:tc>
        <w:tc>
          <w:tcPr>
            <w:tcW w:w="6095" w:type="dxa"/>
            <w:noWrap/>
            <w:hideMark/>
          </w:tcPr>
          <w:p w14:paraId="09EB665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3.25., R 3.26., R 3.27., R 3.28., </w:t>
            </w:r>
          </w:p>
        </w:tc>
        <w:tc>
          <w:tcPr>
            <w:tcW w:w="2129" w:type="dxa"/>
            <w:noWrap/>
            <w:hideMark/>
          </w:tcPr>
          <w:p w14:paraId="26C1A8D7"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r w:rsidR="007F3CAE" w:rsidRPr="00B900CA" w14:paraId="6FA4A673" w14:textId="77777777" w:rsidTr="007F3CAE">
        <w:trPr>
          <w:trHeight w:val="19"/>
        </w:trPr>
        <w:tc>
          <w:tcPr>
            <w:tcW w:w="739" w:type="dxa"/>
            <w:noWrap/>
            <w:hideMark/>
          </w:tcPr>
          <w:p w14:paraId="68E37954"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U28</w:t>
            </w:r>
          </w:p>
        </w:tc>
        <w:tc>
          <w:tcPr>
            <w:tcW w:w="5635" w:type="dxa"/>
            <w:noWrap/>
            <w:hideMark/>
          </w:tcPr>
          <w:p w14:paraId="79B26E58"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ATTĪSTĪT VIETĒJO AMATNIECĪBU</w:t>
            </w:r>
          </w:p>
        </w:tc>
        <w:tc>
          <w:tcPr>
            <w:tcW w:w="6095" w:type="dxa"/>
            <w:noWrap/>
            <w:hideMark/>
          </w:tcPr>
          <w:p w14:paraId="4D401636"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R 3.29., R 3.30., R 3.31., </w:t>
            </w:r>
          </w:p>
        </w:tc>
        <w:tc>
          <w:tcPr>
            <w:tcW w:w="2129" w:type="dxa"/>
            <w:noWrap/>
            <w:hideMark/>
          </w:tcPr>
          <w:p w14:paraId="2EA0F35B" w14:textId="77777777" w:rsidR="007F3CAE" w:rsidRPr="006D0CFC" w:rsidRDefault="007F3CAE" w:rsidP="007F3CAE">
            <w:pPr>
              <w:spacing w:before="0"/>
              <w:jc w:val="left"/>
              <w:rPr>
                <w:rFonts w:ascii="Cambria" w:eastAsia="Times New Roman" w:hAnsi="Cambria" w:cs="Times New Roman"/>
                <w:lang w:eastAsia="lv-LV" w:bidi="ar-SA"/>
              </w:rPr>
            </w:pPr>
            <w:r w:rsidRPr="006D0CFC">
              <w:rPr>
                <w:rFonts w:ascii="Cambria" w:eastAsia="Times New Roman" w:hAnsi="Cambria" w:cs="Times New Roman"/>
                <w:lang w:eastAsia="lv-LV" w:bidi="ar-SA"/>
              </w:rPr>
              <w:t xml:space="preserve">Tiek īstenots pilnībā </w:t>
            </w:r>
          </w:p>
        </w:tc>
      </w:tr>
    </w:tbl>
    <w:p w14:paraId="1A92730E" w14:textId="77777777" w:rsidR="0017425C" w:rsidRDefault="0017425C" w:rsidP="007F3CAE">
      <w:pPr>
        <w:rPr>
          <w:rStyle w:val="Intensvaatsauce"/>
          <w:i/>
          <w:iCs/>
        </w:rPr>
      </w:pPr>
    </w:p>
    <w:p w14:paraId="7F549B80" w14:textId="77777777" w:rsidR="0017425C" w:rsidRDefault="0017425C" w:rsidP="007F3CAE">
      <w:pPr>
        <w:rPr>
          <w:rStyle w:val="Intensvaatsauce"/>
          <w:i/>
          <w:iCs/>
        </w:rPr>
      </w:pPr>
      <w:r>
        <w:rPr>
          <w:rStyle w:val="Intensvaatsauce"/>
          <w:i/>
          <w:iCs/>
        </w:rPr>
        <w:br w:type="page"/>
      </w:r>
    </w:p>
    <w:p w14:paraId="6BDE7F46" w14:textId="77777777" w:rsidR="0017425C" w:rsidRPr="00BE2F1B" w:rsidRDefault="00167576" w:rsidP="00BE2F1B">
      <w:pPr>
        <w:pStyle w:val="izcelanai"/>
        <w:rPr>
          <w:rStyle w:val="izcelt"/>
          <w:rFonts w:ascii="Bookman Old Style" w:eastAsiaTheme="minorEastAsia" w:hAnsi="Bookman Old Style"/>
          <w:bCs/>
          <w:color w:val="021A59" w:themeColor="text2" w:themeShade="80"/>
          <w:spacing w:val="0"/>
          <w:kern w:val="0"/>
          <w:szCs w:val="28"/>
          <w:lang w:bidi="en-US"/>
        </w:rPr>
      </w:pPr>
      <w:r w:rsidRPr="00BE2F1B">
        <w:rPr>
          <w:rStyle w:val="izcelt"/>
          <w:rFonts w:ascii="Bookman Old Style" w:eastAsiaTheme="minorEastAsia" w:hAnsi="Bookman Old Style"/>
          <w:smallCaps/>
          <w:color w:val="021A59" w:themeColor="text2" w:themeShade="80"/>
          <w:spacing w:val="0"/>
          <w:kern w:val="0"/>
          <w:szCs w:val="28"/>
          <w:lang w:bidi="en-US"/>
        </w:rPr>
        <w:t>Darbības rezultātu rādītāju tabula</w:t>
      </w:r>
    </w:p>
    <w:p w14:paraId="51C59159" w14:textId="77777777" w:rsidR="006E2FDC" w:rsidRDefault="006E2FDC" w:rsidP="007F3CAE">
      <w:pPr>
        <w:rPr>
          <w:rFonts w:ascii="Cambria" w:hAnsi="Cambria"/>
          <w:sz w:val="24"/>
          <w:szCs w:val="24"/>
        </w:rPr>
      </w:pPr>
    </w:p>
    <w:p w14:paraId="2365D2FC" w14:textId="77777777" w:rsidR="0017425C" w:rsidRDefault="00167576" w:rsidP="007F3CAE">
      <w:pPr>
        <w:rPr>
          <w:rFonts w:ascii="Cambria" w:hAnsi="Cambria"/>
          <w:sz w:val="24"/>
          <w:szCs w:val="24"/>
        </w:rPr>
      </w:pPr>
      <w:r>
        <w:rPr>
          <w:rFonts w:ascii="Cambria" w:hAnsi="Cambria"/>
          <w:sz w:val="24"/>
          <w:szCs w:val="24"/>
        </w:rPr>
        <w:t>Darbības rezultātu rādītāji</w:t>
      </w:r>
      <w:r w:rsidR="006E2FDC">
        <w:rPr>
          <w:rFonts w:ascii="Cambria" w:hAnsi="Cambria"/>
          <w:sz w:val="24"/>
          <w:szCs w:val="24"/>
        </w:rPr>
        <w:t xml:space="preserve"> saskaņā ar A</w:t>
      </w:r>
      <w:r w:rsidR="0017425C" w:rsidRPr="005C0A76">
        <w:rPr>
          <w:rFonts w:ascii="Cambria" w:hAnsi="Cambria"/>
          <w:sz w:val="24"/>
          <w:szCs w:val="24"/>
        </w:rPr>
        <w:t>ttīstības programmā</w:t>
      </w:r>
      <w:r w:rsidR="005C0A76" w:rsidRPr="005C0A76">
        <w:rPr>
          <w:rFonts w:ascii="Cambria" w:hAnsi="Cambria"/>
          <w:sz w:val="24"/>
          <w:szCs w:val="24"/>
        </w:rPr>
        <w:t xml:space="preserve"> noteiktajiem uzraudzības rādītājiem</w:t>
      </w:r>
    </w:p>
    <w:p w14:paraId="145BC43F" w14:textId="77777777" w:rsidR="000C6265" w:rsidRPr="005C0A76" w:rsidRDefault="000C6265" w:rsidP="007F3CAE">
      <w:pPr>
        <w:rPr>
          <w:rFonts w:ascii="Cambria" w:hAnsi="Cambria"/>
          <w:sz w:val="24"/>
          <w:szCs w:val="24"/>
        </w:rPr>
      </w:pPr>
      <w:r>
        <w:rPr>
          <w:rFonts w:ascii="Cambria" w:hAnsi="Cambria"/>
          <w:sz w:val="24"/>
          <w:szCs w:val="24"/>
        </w:rPr>
        <w:t>T</w:t>
      </w:r>
      <w:r w:rsidRPr="000C6265">
        <w:rPr>
          <w:rFonts w:ascii="Cambria" w:hAnsi="Cambria"/>
          <w:sz w:val="24"/>
          <w:szCs w:val="24"/>
        </w:rPr>
        <w:t xml:space="preserve">abulā attēlotā tendence ir salīdzinājumā ar bāzes vai iepriekšējo gadu  </w:t>
      </w:r>
    </w:p>
    <w:tbl>
      <w:tblPr>
        <w:tblStyle w:val="Reatabulagaia"/>
        <w:tblpPr w:leftFromText="180" w:rightFromText="180" w:bottomFromText="200" w:vertAnchor="text" w:tblpY="331"/>
        <w:tblW w:w="0" w:type="auto"/>
        <w:tblLayout w:type="fixed"/>
        <w:tblLook w:val="01E0" w:firstRow="1" w:lastRow="1" w:firstColumn="1" w:lastColumn="1" w:noHBand="0" w:noVBand="0"/>
      </w:tblPr>
      <w:tblGrid>
        <w:gridCol w:w="562"/>
        <w:gridCol w:w="4253"/>
        <w:gridCol w:w="1984"/>
        <w:gridCol w:w="851"/>
        <w:gridCol w:w="1417"/>
        <w:gridCol w:w="1843"/>
        <w:gridCol w:w="992"/>
        <w:gridCol w:w="851"/>
        <w:gridCol w:w="1240"/>
      </w:tblGrid>
      <w:tr w:rsidR="001F2EA8" w:rsidRPr="004E47C9" w14:paraId="20D8DE17" w14:textId="77777777" w:rsidTr="006E2FDC">
        <w:trPr>
          <w:trHeight w:val="274"/>
        </w:trPr>
        <w:tc>
          <w:tcPr>
            <w:tcW w:w="562" w:type="dxa"/>
            <w:vMerge w:val="restart"/>
            <w:vAlign w:val="center"/>
          </w:tcPr>
          <w:p w14:paraId="1F846F4B" w14:textId="77777777" w:rsidR="001F2EA8" w:rsidRPr="0076573A" w:rsidRDefault="001F2EA8" w:rsidP="006E2FDC">
            <w:pPr>
              <w:spacing w:before="0" w:line="276" w:lineRule="auto"/>
              <w:jc w:val="center"/>
              <w:rPr>
                <w:rFonts w:ascii="Cambria" w:hAnsi="Cambria"/>
                <w:b/>
                <w:bCs/>
                <w:color w:val="000000"/>
              </w:rPr>
            </w:pPr>
          </w:p>
          <w:p w14:paraId="36AE51E2" w14:textId="77777777" w:rsidR="001F2EA8" w:rsidRPr="0076573A" w:rsidRDefault="001F2EA8" w:rsidP="006E2FDC">
            <w:pPr>
              <w:spacing w:before="0" w:line="276" w:lineRule="auto"/>
              <w:ind w:left="-142" w:right="-107"/>
              <w:jc w:val="center"/>
              <w:rPr>
                <w:rFonts w:ascii="Cambria" w:hAnsi="Cambria"/>
                <w:b/>
                <w:bCs/>
                <w:color w:val="000000"/>
              </w:rPr>
            </w:pPr>
            <w:r w:rsidRPr="0076573A">
              <w:rPr>
                <w:rFonts w:ascii="Cambria" w:hAnsi="Cambria"/>
                <w:b/>
                <w:bCs/>
                <w:color w:val="000000"/>
              </w:rPr>
              <w:t>NR.</w:t>
            </w:r>
          </w:p>
        </w:tc>
        <w:tc>
          <w:tcPr>
            <w:tcW w:w="4253" w:type="dxa"/>
            <w:vMerge w:val="restart"/>
            <w:vAlign w:val="center"/>
          </w:tcPr>
          <w:p w14:paraId="5888296F" w14:textId="77777777" w:rsidR="001F2EA8" w:rsidRPr="0076573A" w:rsidRDefault="001F2EA8" w:rsidP="006E2FDC">
            <w:pPr>
              <w:spacing w:before="0" w:line="276" w:lineRule="auto"/>
              <w:jc w:val="center"/>
              <w:rPr>
                <w:rFonts w:ascii="Cambria" w:hAnsi="Cambria"/>
                <w:b/>
                <w:bCs/>
                <w:color w:val="000000"/>
              </w:rPr>
            </w:pPr>
          </w:p>
          <w:p w14:paraId="7AAA7B76"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RĀDĪTĀJS</w:t>
            </w:r>
          </w:p>
        </w:tc>
        <w:tc>
          <w:tcPr>
            <w:tcW w:w="1984" w:type="dxa"/>
            <w:vMerge w:val="restart"/>
            <w:vAlign w:val="center"/>
          </w:tcPr>
          <w:p w14:paraId="794F4C88" w14:textId="77777777" w:rsidR="001F2EA8" w:rsidRPr="0076573A" w:rsidRDefault="001F2EA8" w:rsidP="006E2FDC">
            <w:pPr>
              <w:spacing w:before="0" w:line="276" w:lineRule="auto"/>
              <w:jc w:val="center"/>
              <w:rPr>
                <w:rFonts w:ascii="Cambria" w:hAnsi="Cambria"/>
                <w:b/>
                <w:bCs/>
                <w:color w:val="000000"/>
              </w:rPr>
            </w:pPr>
          </w:p>
          <w:p w14:paraId="7238088C"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DATU AVOTS</w:t>
            </w:r>
          </w:p>
        </w:tc>
        <w:tc>
          <w:tcPr>
            <w:tcW w:w="851" w:type="dxa"/>
            <w:vMerge w:val="restart"/>
            <w:vAlign w:val="center"/>
            <w:hideMark/>
          </w:tcPr>
          <w:p w14:paraId="6AACC889"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BĀZES GADS</w:t>
            </w:r>
          </w:p>
        </w:tc>
        <w:tc>
          <w:tcPr>
            <w:tcW w:w="1417" w:type="dxa"/>
            <w:vMerge w:val="restart"/>
            <w:vAlign w:val="center"/>
            <w:hideMark/>
          </w:tcPr>
          <w:p w14:paraId="01961C58"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PAŠREIZĒJĀ VĒRTĪBA</w:t>
            </w:r>
          </w:p>
        </w:tc>
        <w:tc>
          <w:tcPr>
            <w:tcW w:w="1843" w:type="dxa"/>
            <w:vMerge w:val="restart"/>
            <w:vAlign w:val="center"/>
            <w:hideMark/>
          </w:tcPr>
          <w:p w14:paraId="76CA1702"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SASNIEDZAMAIS RĀDĪTĀJS 2019.GADĀ</w:t>
            </w:r>
          </w:p>
        </w:tc>
        <w:tc>
          <w:tcPr>
            <w:tcW w:w="1843" w:type="dxa"/>
            <w:gridSpan w:val="2"/>
            <w:vAlign w:val="center"/>
            <w:hideMark/>
          </w:tcPr>
          <w:p w14:paraId="41E1AD06"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RĀDĪTĀJI</w:t>
            </w:r>
          </w:p>
        </w:tc>
        <w:tc>
          <w:tcPr>
            <w:tcW w:w="1240" w:type="dxa"/>
            <w:vMerge w:val="restart"/>
            <w:hideMark/>
          </w:tcPr>
          <w:p w14:paraId="09B7A9F5" w14:textId="77777777" w:rsidR="000C6265" w:rsidRDefault="001F2EA8" w:rsidP="000C6265">
            <w:pPr>
              <w:spacing w:before="0" w:line="276" w:lineRule="auto"/>
              <w:jc w:val="center"/>
              <w:rPr>
                <w:rFonts w:ascii="Cambria" w:hAnsi="Cambria"/>
                <w:b/>
                <w:bCs/>
                <w:color w:val="000000"/>
              </w:rPr>
            </w:pPr>
            <w:r w:rsidRPr="0076573A">
              <w:rPr>
                <w:rFonts w:ascii="Cambria" w:hAnsi="Cambria"/>
                <w:b/>
                <w:bCs/>
                <w:color w:val="000000"/>
              </w:rPr>
              <w:t xml:space="preserve">TENDENCE </w:t>
            </w:r>
          </w:p>
          <w:p w14:paraId="65FFC942" w14:textId="77777777" w:rsidR="001F2EA8" w:rsidRPr="001F2EA8" w:rsidRDefault="001F2EA8" w:rsidP="000C6265">
            <w:pPr>
              <w:spacing w:before="0" w:line="276" w:lineRule="auto"/>
              <w:jc w:val="center"/>
              <w:rPr>
                <w:rFonts w:ascii="Calibri Light" w:hAnsi="Calibri Light"/>
                <w:b/>
                <w:bCs/>
                <w:color w:val="000000"/>
                <w:sz w:val="24"/>
                <w:szCs w:val="24"/>
              </w:rPr>
            </w:pPr>
            <w:r>
              <w:rPr>
                <w:b/>
                <w:sz w:val="18"/>
                <w:szCs w:val="18"/>
              </w:rPr>
              <w:t>(</w:t>
            </w:r>
            <w:r>
              <w:rPr>
                <w:b/>
                <w:color w:val="00B050"/>
                <w:sz w:val="18"/>
                <w:szCs w:val="18"/>
              </w:rPr>
              <w:sym w:font="Symbol" w:char="F0AD"/>
            </w:r>
            <w:r>
              <w:rPr>
                <w:b/>
                <w:sz w:val="18"/>
                <w:szCs w:val="18"/>
              </w:rPr>
              <w:t xml:space="preserve"> </w:t>
            </w:r>
            <w:r>
              <w:rPr>
                <w:b/>
                <w:color w:val="FF0000"/>
                <w:sz w:val="18"/>
                <w:szCs w:val="18"/>
              </w:rPr>
              <w:sym w:font="Symbol" w:char="F0AF"/>
            </w:r>
            <w:r>
              <w:rPr>
                <w:b/>
                <w:color w:val="FF0000"/>
                <w:sz w:val="18"/>
                <w:szCs w:val="18"/>
              </w:rPr>
              <w:t xml:space="preserve"> </w:t>
            </w:r>
            <w:r>
              <w:rPr>
                <w:b/>
                <w:color w:val="00B0F0"/>
                <w:sz w:val="18"/>
                <w:szCs w:val="18"/>
              </w:rPr>
              <w:sym w:font="Symbol" w:char="F0AE"/>
            </w:r>
            <w:r>
              <w:rPr>
                <w:b/>
                <w:sz w:val="18"/>
                <w:szCs w:val="18"/>
              </w:rPr>
              <w:t>)</w:t>
            </w:r>
          </w:p>
        </w:tc>
      </w:tr>
      <w:tr w:rsidR="001F2EA8" w:rsidRPr="004E47C9" w14:paraId="6877FA49" w14:textId="77777777" w:rsidTr="006E2FDC">
        <w:trPr>
          <w:trHeight w:val="676"/>
        </w:trPr>
        <w:tc>
          <w:tcPr>
            <w:tcW w:w="562" w:type="dxa"/>
            <w:vMerge/>
            <w:vAlign w:val="center"/>
            <w:hideMark/>
          </w:tcPr>
          <w:p w14:paraId="3ACCEE86" w14:textId="77777777" w:rsidR="001F2EA8" w:rsidRPr="0076573A" w:rsidRDefault="001F2EA8" w:rsidP="006E2FDC">
            <w:pPr>
              <w:spacing w:before="0" w:line="276" w:lineRule="auto"/>
              <w:jc w:val="center"/>
              <w:rPr>
                <w:rFonts w:ascii="Cambria" w:eastAsia="Times New Roman" w:hAnsi="Cambria"/>
                <w:b/>
                <w:bCs/>
                <w:color w:val="000000"/>
              </w:rPr>
            </w:pPr>
          </w:p>
        </w:tc>
        <w:tc>
          <w:tcPr>
            <w:tcW w:w="4253" w:type="dxa"/>
            <w:vMerge/>
            <w:vAlign w:val="center"/>
            <w:hideMark/>
          </w:tcPr>
          <w:p w14:paraId="62E7602C" w14:textId="77777777" w:rsidR="001F2EA8" w:rsidRPr="0076573A" w:rsidRDefault="001F2EA8" w:rsidP="006E2FDC">
            <w:pPr>
              <w:spacing w:before="0" w:line="276" w:lineRule="auto"/>
              <w:jc w:val="center"/>
              <w:rPr>
                <w:rFonts w:ascii="Cambria" w:eastAsia="Times New Roman" w:hAnsi="Cambria"/>
                <w:b/>
                <w:bCs/>
                <w:color w:val="000000"/>
              </w:rPr>
            </w:pPr>
          </w:p>
        </w:tc>
        <w:tc>
          <w:tcPr>
            <w:tcW w:w="1984" w:type="dxa"/>
            <w:vMerge/>
            <w:vAlign w:val="center"/>
            <w:hideMark/>
          </w:tcPr>
          <w:p w14:paraId="61615B7D" w14:textId="77777777" w:rsidR="001F2EA8" w:rsidRPr="0076573A" w:rsidRDefault="001F2EA8" w:rsidP="006E2FDC">
            <w:pPr>
              <w:spacing w:before="0" w:line="276" w:lineRule="auto"/>
              <w:jc w:val="center"/>
              <w:rPr>
                <w:rFonts w:ascii="Cambria" w:eastAsia="Times New Roman" w:hAnsi="Cambria"/>
                <w:b/>
                <w:bCs/>
                <w:color w:val="000000"/>
              </w:rPr>
            </w:pPr>
          </w:p>
        </w:tc>
        <w:tc>
          <w:tcPr>
            <w:tcW w:w="851" w:type="dxa"/>
            <w:vMerge/>
            <w:vAlign w:val="center"/>
            <w:hideMark/>
          </w:tcPr>
          <w:p w14:paraId="6EFFACA3" w14:textId="77777777" w:rsidR="001F2EA8" w:rsidRPr="0076573A" w:rsidRDefault="001F2EA8" w:rsidP="006E2FDC">
            <w:pPr>
              <w:spacing w:before="0" w:line="276" w:lineRule="auto"/>
              <w:jc w:val="center"/>
              <w:rPr>
                <w:rFonts w:ascii="Cambria" w:eastAsia="Times New Roman" w:hAnsi="Cambria"/>
                <w:b/>
                <w:bCs/>
                <w:color w:val="000000"/>
              </w:rPr>
            </w:pPr>
          </w:p>
        </w:tc>
        <w:tc>
          <w:tcPr>
            <w:tcW w:w="1417" w:type="dxa"/>
            <w:vMerge/>
            <w:vAlign w:val="center"/>
            <w:hideMark/>
          </w:tcPr>
          <w:p w14:paraId="618EEE70" w14:textId="77777777" w:rsidR="001F2EA8" w:rsidRPr="0076573A" w:rsidRDefault="001F2EA8" w:rsidP="006E2FDC">
            <w:pPr>
              <w:spacing w:before="0" w:line="276" w:lineRule="auto"/>
              <w:jc w:val="center"/>
              <w:rPr>
                <w:rFonts w:ascii="Cambria" w:eastAsia="Times New Roman" w:hAnsi="Cambria"/>
                <w:b/>
                <w:bCs/>
                <w:color w:val="000000"/>
              </w:rPr>
            </w:pPr>
          </w:p>
        </w:tc>
        <w:tc>
          <w:tcPr>
            <w:tcW w:w="1843" w:type="dxa"/>
            <w:vMerge/>
            <w:vAlign w:val="center"/>
            <w:hideMark/>
          </w:tcPr>
          <w:p w14:paraId="435E1707" w14:textId="77777777" w:rsidR="001F2EA8" w:rsidRPr="0076573A" w:rsidRDefault="001F2EA8" w:rsidP="006E2FDC">
            <w:pPr>
              <w:spacing w:before="0" w:line="276" w:lineRule="auto"/>
              <w:jc w:val="center"/>
              <w:rPr>
                <w:rFonts w:ascii="Cambria" w:eastAsia="Times New Roman" w:hAnsi="Cambria"/>
                <w:b/>
                <w:bCs/>
                <w:color w:val="000000"/>
              </w:rPr>
            </w:pPr>
          </w:p>
        </w:tc>
        <w:tc>
          <w:tcPr>
            <w:tcW w:w="992" w:type="dxa"/>
            <w:vAlign w:val="center"/>
            <w:hideMark/>
          </w:tcPr>
          <w:p w14:paraId="0BA6474E" w14:textId="77777777" w:rsidR="001F2EA8" w:rsidRPr="0076573A" w:rsidRDefault="00CE7F05" w:rsidP="006E2FDC">
            <w:pPr>
              <w:spacing w:before="0" w:line="276" w:lineRule="auto"/>
              <w:jc w:val="center"/>
              <w:rPr>
                <w:rFonts w:ascii="Cambria" w:hAnsi="Cambria"/>
                <w:b/>
                <w:bCs/>
                <w:color w:val="000000"/>
              </w:rPr>
            </w:pPr>
            <w:r>
              <w:rPr>
                <w:rFonts w:ascii="Cambria" w:hAnsi="Cambria"/>
                <w:b/>
                <w:bCs/>
                <w:color w:val="000000"/>
              </w:rPr>
              <w:t>2017</w:t>
            </w:r>
            <w:r w:rsidR="001F2EA8" w:rsidRPr="0076573A">
              <w:rPr>
                <w:rFonts w:ascii="Cambria" w:hAnsi="Cambria"/>
                <w:b/>
                <w:bCs/>
                <w:color w:val="000000"/>
              </w:rPr>
              <w:t>.</w:t>
            </w:r>
          </w:p>
          <w:p w14:paraId="050A3410"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GADĀ</w:t>
            </w:r>
          </w:p>
        </w:tc>
        <w:tc>
          <w:tcPr>
            <w:tcW w:w="851" w:type="dxa"/>
            <w:vAlign w:val="center"/>
            <w:hideMark/>
          </w:tcPr>
          <w:p w14:paraId="737BEA2E" w14:textId="77777777" w:rsidR="001F2EA8" w:rsidRPr="0076573A" w:rsidRDefault="00CE7F05" w:rsidP="006E2FDC">
            <w:pPr>
              <w:spacing w:before="0" w:line="276" w:lineRule="auto"/>
              <w:jc w:val="center"/>
              <w:rPr>
                <w:rFonts w:ascii="Cambria" w:hAnsi="Cambria"/>
                <w:b/>
                <w:bCs/>
                <w:color w:val="000000"/>
              </w:rPr>
            </w:pPr>
            <w:r>
              <w:rPr>
                <w:rFonts w:ascii="Cambria" w:hAnsi="Cambria"/>
                <w:b/>
                <w:bCs/>
                <w:color w:val="000000"/>
              </w:rPr>
              <w:t>2018</w:t>
            </w:r>
            <w:r w:rsidR="001F2EA8" w:rsidRPr="0076573A">
              <w:rPr>
                <w:rFonts w:ascii="Cambria" w:hAnsi="Cambria"/>
                <w:b/>
                <w:bCs/>
                <w:color w:val="000000"/>
              </w:rPr>
              <w:t>.</w:t>
            </w:r>
          </w:p>
          <w:p w14:paraId="73D3D288" w14:textId="77777777" w:rsidR="001F2EA8" w:rsidRPr="0076573A" w:rsidRDefault="001F2EA8" w:rsidP="006E2FDC">
            <w:pPr>
              <w:spacing w:before="0" w:line="276" w:lineRule="auto"/>
              <w:jc w:val="center"/>
              <w:rPr>
                <w:rFonts w:ascii="Cambria" w:hAnsi="Cambria"/>
                <w:b/>
                <w:bCs/>
                <w:color w:val="000000"/>
              </w:rPr>
            </w:pPr>
            <w:r w:rsidRPr="0076573A">
              <w:rPr>
                <w:rFonts w:ascii="Cambria" w:hAnsi="Cambria"/>
                <w:b/>
                <w:bCs/>
                <w:color w:val="000000"/>
              </w:rPr>
              <w:t>GADĀ</w:t>
            </w:r>
          </w:p>
        </w:tc>
        <w:tc>
          <w:tcPr>
            <w:tcW w:w="1240" w:type="dxa"/>
            <w:vMerge/>
            <w:hideMark/>
          </w:tcPr>
          <w:p w14:paraId="204093EF" w14:textId="77777777" w:rsidR="001F2EA8" w:rsidRPr="004E47C9" w:rsidRDefault="001F2EA8" w:rsidP="00E70294">
            <w:pPr>
              <w:spacing w:before="0" w:line="276" w:lineRule="auto"/>
              <w:jc w:val="left"/>
              <w:rPr>
                <w:rFonts w:ascii="Calibri Light" w:eastAsia="Times New Roman" w:hAnsi="Calibri Light"/>
                <w:bCs/>
                <w:color w:val="000000"/>
                <w:sz w:val="24"/>
                <w:szCs w:val="24"/>
              </w:rPr>
            </w:pPr>
          </w:p>
        </w:tc>
      </w:tr>
      <w:tr w:rsidR="001F2EA8" w:rsidRPr="004E47C9" w14:paraId="6B026DCB" w14:textId="77777777" w:rsidTr="00CE7F05">
        <w:tc>
          <w:tcPr>
            <w:tcW w:w="562" w:type="dxa"/>
            <w:vAlign w:val="center"/>
          </w:tcPr>
          <w:p w14:paraId="5DC9A0C7"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B29DF77"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DABISKAIS PIEAUGUMS</w:t>
            </w:r>
          </w:p>
        </w:tc>
        <w:tc>
          <w:tcPr>
            <w:tcW w:w="1984" w:type="dxa"/>
            <w:vAlign w:val="center"/>
            <w:hideMark/>
          </w:tcPr>
          <w:p w14:paraId="306EA4A9"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1FAFA55D"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30679C94" w14:textId="77777777" w:rsidR="001F2EA8" w:rsidRPr="0076573A" w:rsidRDefault="001F2EA8" w:rsidP="006E2FDC">
            <w:pPr>
              <w:jc w:val="center"/>
              <w:rPr>
                <w:rFonts w:ascii="Cambria" w:hAnsi="Cambria"/>
                <w:color w:val="000000"/>
              </w:rPr>
            </w:pPr>
            <w:r w:rsidRPr="0076573A">
              <w:rPr>
                <w:rFonts w:ascii="Cambria" w:hAnsi="Cambria"/>
                <w:color w:val="000000"/>
              </w:rPr>
              <w:t>-13</w:t>
            </w:r>
          </w:p>
        </w:tc>
        <w:tc>
          <w:tcPr>
            <w:tcW w:w="1843" w:type="dxa"/>
            <w:vAlign w:val="center"/>
            <w:hideMark/>
          </w:tcPr>
          <w:p w14:paraId="11EEB1A9" w14:textId="77777777" w:rsidR="001F2EA8" w:rsidRPr="0076573A" w:rsidRDefault="001F2EA8" w:rsidP="006E2FDC">
            <w:pPr>
              <w:jc w:val="center"/>
              <w:rPr>
                <w:rFonts w:ascii="Cambria" w:hAnsi="Cambria"/>
                <w:color w:val="000000"/>
              </w:rPr>
            </w:pPr>
            <w:r w:rsidRPr="0076573A">
              <w:rPr>
                <w:rFonts w:ascii="Cambria" w:hAnsi="Cambria"/>
                <w:color w:val="000000"/>
              </w:rPr>
              <w:t>Ne zemāks par -5</w:t>
            </w:r>
          </w:p>
        </w:tc>
        <w:tc>
          <w:tcPr>
            <w:tcW w:w="992" w:type="dxa"/>
            <w:vAlign w:val="center"/>
          </w:tcPr>
          <w:p w14:paraId="0D225659" w14:textId="77777777" w:rsidR="001F2EA8" w:rsidRPr="0076573A" w:rsidRDefault="00CE7F05" w:rsidP="00F17D88">
            <w:pPr>
              <w:jc w:val="center"/>
              <w:rPr>
                <w:rFonts w:ascii="Cambria" w:hAnsi="Cambria"/>
                <w:color w:val="000000"/>
              </w:rPr>
            </w:pPr>
            <w:r>
              <w:rPr>
                <w:rFonts w:ascii="Cambria" w:hAnsi="Cambria"/>
                <w:color w:val="000000"/>
              </w:rPr>
              <w:t>-22</w:t>
            </w:r>
          </w:p>
        </w:tc>
        <w:tc>
          <w:tcPr>
            <w:tcW w:w="851" w:type="dxa"/>
            <w:vAlign w:val="center"/>
          </w:tcPr>
          <w:p w14:paraId="79573F6A" w14:textId="77777777" w:rsidR="001F2EA8" w:rsidRPr="0076573A" w:rsidRDefault="00CE7F05" w:rsidP="00F17D88">
            <w:pPr>
              <w:jc w:val="center"/>
              <w:rPr>
                <w:rFonts w:ascii="Cambria" w:hAnsi="Cambria"/>
                <w:color w:val="000000"/>
              </w:rPr>
            </w:pPr>
            <w:r>
              <w:rPr>
                <w:rFonts w:ascii="Cambria" w:hAnsi="Cambria"/>
                <w:color w:val="000000"/>
              </w:rPr>
              <w:t>-</w:t>
            </w:r>
          </w:p>
        </w:tc>
        <w:tc>
          <w:tcPr>
            <w:tcW w:w="1240" w:type="dxa"/>
            <w:vAlign w:val="center"/>
            <w:hideMark/>
          </w:tcPr>
          <w:p w14:paraId="2328B05C"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27B23ED8" w14:textId="77777777" w:rsidTr="00CE7F05">
        <w:tc>
          <w:tcPr>
            <w:tcW w:w="562" w:type="dxa"/>
            <w:vAlign w:val="center"/>
          </w:tcPr>
          <w:p w14:paraId="573B03AC"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0E08D24D"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DZIMUŠO SKAITS</w:t>
            </w:r>
          </w:p>
        </w:tc>
        <w:tc>
          <w:tcPr>
            <w:tcW w:w="1984" w:type="dxa"/>
            <w:vAlign w:val="center"/>
            <w:hideMark/>
          </w:tcPr>
          <w:p w14:paraId="03788E45"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42F6ACAE"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C4B7138" w14:textId="77777777" w:rsidR="001F2EA8" w:rsidRPr="0076573A" w:rsidRDefault="001F2EA8" w:rsidP="006E2FDC">
            <w:pPr>
              <w:jc w:val="center"/>
              <w:rPr>
                <w:rFonts w:ascii="Cambria" w:hAnsi="Cambria"/>
                <w:color w:val="000000"/>
              </w:rPr>
            </w:pPr>
            <w:r w:rsidRPr="0076573A">
              <w:rPr>
                <w:rFonts w:ascii="Cambria" w:hAnsi="Cambria"/>
                <w:color w:val="000000"/>
              </w:rPr>
              <w:t>37</w:t>
            </w:r>
          </w:p>
        </w:tc>
        <w:tc>
          <w:tcPr>
            <w:tcW w:w="1843" w:type="dxa"/>
            <w:vAlign w:val="center"/>
            <w:hideMark/>
          </w:tcPr>
          <w:p w14:paraId="45433B4C" w14:textId="77777777" w:rsidR="001F2EA8" w:rsidRPr="0076573A" w:rsidRDefault="001F2EA8" w:rsidP="006E2FDC">
            <w:pPr>
              <w:jc w:val="center"/>
              <w:rPr>
                <w:rFonts w:ascii="Cambria" w:hAnsi="Cambria"/>
                <w:color w:val="000000"/>
              </w:rPr>
            </w:pPr>
            <w:r w:rsidRPr="0076573A">
              <w:rPr>
                <w:rFonts w:ascii="Cambria" w:hAnsi="Cambria"/>
                <w:color w:val="000000"/>
              </w:rPr>
              <w:t>Vairāk par 40</w:t>
            </w:r>
          </w:p>
        </w:tc>
        <w:tc>
          <w:tcPr>
            <w:tcW w:w="992" w:type="dxa"/>
            <w:vAlign w:val="center"/>
          </w:tcPr>
          <w:p w14:paraId="3F46B72A" w14:textId="77777777" w:rsidR="001F2EA8" w:rsidRPr="0076573A" w:rsidRDefault="00CE7F05" w:rsidP="00F17D88">
            <w:pPr>
              <w:jc w:val="center"/>
              <w:rPr>
                <w:rFonts w:ascii="Cambria" w:hAnsi="Cambria"/>
                <w:color w:val="000000"/>
              </w:rPr>
            </w:pPr>
            <w:r>
              <w:rPr>
                <w:rFonts w:ascii="Cambria" w:hAnsi="Cambria"/>
                <w:color w:val="000000"/>
              </w:rPr>
              <w:t>37</w:t>
            </w:r>
          </w:p>
        </w:tc>
        <w:tc>
          <w:tcPr>
            <w:tcW w:w="851" w:type="dxa"/>
            <w:vAlign w:val="center"/>
          </w:tcPr>
          <w:p w14:paraId="16ED96F5" w14:textId="77777777" w:rsidR="001F2EA8" w:rsidRPr="0076573A" w:rsidRDefault="00CE7F05" w:rsidP="00F17D88">
            <w:pPr>
              <w:jc w:val="center"/>
              <w:rPr>
                <w:rFonts w:ascii="Cambria" w:hAnsi="Cambria"/>
                <w:color w:val="000000"/>
              </w:rPr>
            </w:pPr>
            <w:r>
              <w:rPr>
                <w:rFonts w:ascii="Cambria" w:hAnsi="Cambria"/>
                <w:color w:val="000000"/>
              </w:rPr>
              <w:t>-</w:t>
            </w:r>
          </w:p>
        </w:tc>
        <w:tc>
          <w:tcPr>
            <w:tcW w:w="1240" w:type="dxa"/>
            <w:vAlign w:val="center"/>
            <w:hideMark/>
          </w:tcPr>
          <w:p w14:paraId="33C50088" w14:textId="77777777" w:rsidR="001F2EA8" w:rsidRDefault="00CE7F05" w:rsidP="00F17D88">
            <w:pPr>
              <w:spacing w:before="0" w:line="276" w:lineRule="auto"/>
              <w:jc w:val="center"/>
              <w:rPr>
                <w:sz w:val="18"/>
                <w:szCs w:val="18"/>
              </w:rPr>
            </w:pPr>
            <w:r>
              <w:rPr>
                <w:b/>
                <w:color w:val="00B0F0"/>
                <w:sz w:val="18"/>
                <w:szCs w:val="18"/>
              </w:rPr>
              <w:sym w:font="Symbol" w:char="F0AE"/>
            </w:r>
          </w:p>
        </w:tc>
      </w:tr>
      <w:tr w:rsidR="001F2EA8" w:rsidRPr="004E47C9" w14:paraId="11434CEB" w14:textId="77777777" w:rsidTr="00CE7F05">
        <w:tc>
          <w:tcPr>
            <w:tcW w:w="562" w:type="dxa"/>
            <w:vAlign w:val="center"/>
          </w:tcPr>
          <w:p w14:paraId="7C21AB59"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2B76F17"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NOSLĒGTO LAULĪBU SKAITS</w:t>
            </w:r>
          </w:p>
        </w:tc>
        <w:tc>
          <w:tcPr>
            <w:tcW w:w="1984" w:type="dxa"/>
            <w:vAlign w:val="center"/>
            <w:hideMark/>
          </w:tcPr>
          <w:p w14:paraId="422DA5A3"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6C3847B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62407BB" w14:textId="77777777" w:rsidR="001F2EA8" w:rsidRPr="0076573A" w:rsidRDefault="001F2EA8" w:rsidP="006E2FDC">
            <w:pPr>
              <w:jc w:val="center"/>
              <w:rPr>
                <w:rFonts w:ascii="Cambria" w:hAnsi="Cambria"/>
                <w:color w:val="000000"/>
              </w:rPr>
            </w:pPr>
            <w:r w:rsidRPr="0076573A">
              <w:rPr>
                <w:rFonts w:ascii="Cambria" w:hAnsi="Cambria"/>
                <w:color w:val="000000"/>
              </w:rPr>
              <w:t>15</w:t>
            </w:r>
          </w:p>
        </w:tc>
        <w:tc>
          <w:tcPr>
            <w:tcW w:w="1843" w:type="dxa"/>
            <w:vAlign w:val="center"/>
            <w:hideMark/>
          </w:tcPr>
          <w:p w14:paraId="6F495916" w14:textId="77777777" w:rsidR="001F2EA8" w:rsidRPr="0076573A" w:rsidRDefault="001F2EA8" w:rsidP="006E2FDC">
            <w:pPr>
              <w:jc w:val="center"/>
              <w:rPr>
                <w:rFonts w:ascii="Cambria" w:hAnsi="Cambria"/>
                <w:color w:val="000000"/>
              </w:rPr>
            </w:pPr>
            <w:r w:rsidRPr="0076573A">
              <w:rPr>
                <w:rFonts w:ascii="Cambria" w:hAnsi="Cambria"/>
                <w:color w:val="000000"/>
              </w:rPr>
              <w:t>Vairāk par 15</w:t>
            </w:r>
          </w:p>
        </w:tc>
        <w:tc>
          <w:tcPr>
            <w:tcW w:w="992" w:type="dxa"/>
            <w:vAlign w:val="center"/>
          </w:tcPr>
          <w:p w14:paraId="6BEB9E1F" w14:textId="178D69A4" w:rsidR="001F2EA8" w:rsidRPr="0076573A" w:rsidRDefault="00760003" w:rsidP="00F17D88">
            <w:pPr>
              <w:jc w:val="center"/>
              <w:rPr>
                <w:rFonts w:ascii="Cambria" w:hAnsi="Cambria"/>
                <w:color w:val="000000"/>
              </w:rPr>
            </w:pPr>
            <w:r>
              <w:rPr>
                <w:rFonts w:ascii="Cambria" w:hAnsi="Cambria"/>
                <w:color w:val="000000"/>
              </w:rPr>
              <w:t>32</w:t>
            </w:r>
          </w:p>
        </w:tc>
        <w:tc>
          <w:tcPr>
            <w:tcW w:w="851" w:type="dxa"/>
            <w:vAlign w:val="center"/>
          </w:tcPr>
          <w:p w14:paraId="491DF24A" w14:textId="271A7258" w:rsidR="001F2EA8" w:rsidRPr="0076573A" w:rsidRDefault="00760003" w:rsidP="00F17D88">
            <w:pPr>
              <w:jc w:val="center"/>
              <w:rPr>
                <w:rFonts w:ascii="Cambria" w:hAnsi="Cambria"/>
                <w:color w:val="000000"/>
              </w:rPr>
            </w:pPr>
            <w:r>
              <w:rPr>
                <w:rFonts w:ascii="Cambria" w:hAnsi="Cambria"/>
                <w:color w:val="000000"/>
              </w:rPr>
              <w:t>33</w:t>
            </w:r>
          </w:p>
        </w:tc>
        <w:tc>
          <w:tcPr>
            <w:tcW w:w="1240" w:type="dxa"/>
            <w:vAlign w:val="center"/>
            <w:hideMark/>
          </w:tcPr>
          <w:p w14:paraId="1CE4D16F"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18B4A1CA" w14:textId="77777777" w:rsidTr="00CE7F05">
        <w:tc>
          <w:tcPr>
            <w:tcW w:w="562" w:type="dxa"/>
            <w:vAlign w:val="center"/>
          </w:tcPr>
          <w:p w14:paraId="5DEA92AF"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0B0A3013"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STALBĒ</w:t>
            </w:r>
          </w:p>
        </w:tc>
        <w:tc>
          <w:tcPr>
            <w:tcW w:w="1984" w:type="dxa"/>
            <w:vAlign w:val="center"/>
            <w:hideMark/>
          </w:tcPr>
          <w:p w14:paraId="20E2FCFB"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3F0FE5E0"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FF2A128" w14:textId="77777777" w:rsidR="001F2EA8" w:rsidRPr="0076573A" w:rsidRDefault="001F2EA8" w:rsidP="006E2FDC">
            <w:pPr>
              <w:jc w:val="center"/>
              <w:rPr>
                <w:rFonts w:ascii="Cambria" w:hAnsi="Cambria"/>
                <w:color w:val="000000"/>
              </w:rPr>
            </w:pPr>
            <w:r w:rsidRPr="0076573A">
              <w:rPr>
                <w:rFonts w:ascii="Cambria" w:hAnsi="Cambria"/>
                <w:color w:val="000000"/>
              </w:rPr>
              <w:t>450</w:t>
            </w:r>
          </w:p>
        </w:tc>
        <w:tc>
          <w:tcPr>
            <w:tcW w:w="1843" w:type="dxa"/>
            <w:vAlign w:val="center"/>
            <w:hideMark/>
          </w:tcPr>
          <w:p w14:paraId="7A1D731D" w14:textId="77777777" w:rsidR="001F2EA8" w:rsidRPr="0076573A" w:rsidRDefault="001F2EA8" w:rsidP="006E2FDC">
            <w:pPr>
              <w:jc w:val="center"/>
              <w:rPr>
                <w:rFonts w:ascii="Cambria" w:hAnsi="Cambria"/>
                <w:color w:val="000000"/>
              </w:rPr>
            </w:pPr>
            <w:r w:rsidRPr="0076573A">
              <w:rPr>
                <w:rFonts w:ascii="Cambria" w:hAnsi="Cambria"/>
                <w:color w:val="000000"/>
              </w:rPr>
              <w:t>Vairāk par 450</w:t>
            </w:r>
          </w:p>
        </w:tc>
        <w:tc>
          <w:tcPr>
            <w:tcW w:w="992" w:type="dxa"/>
            <w:vAlign w:val="center"/>
          </w:tcPr>
          <w:p w14:paraId="56D61BD7" w14:textId="368BD51B" w:rsidR="001F2EA8" w:rsidRPr="0076573A" w:rsidRDefault="004B3527" w:rsidP="00F17D88">
            <w:pPr>
              <w:jc w:val="center"/>
              <w:rPr>
                <w:rFonts w:ascii="Cambria" w:hAnsi="Cambria"/>
                <w:color w:val="000000"/>
              </w:rPr>
            </w:pPr>
            <w:r>
              <w:rPr>
                <w:rFonts w:ascii="Cambria" w:hAnsi="Cambria"/>
                <w:color w:val="000000"/>
              </w:rPr>
              <w:t>398</w:t>
            </w:r>
          </w:p>
        </w:tc>
        <w:tc>
          <w:tcPr>
            <w:tcW w:w="851" w:type="dxa"/>
            <w:vAlign w:val="center"/>
          </w:tcPr>
          <w:p w14:paraId="6EF6EE21" w14:textId="2D7B4500" w:rsidR="001F2EA8" w:rsidRPr="0076573A" w:rsidRDefault="004B3527" w:rsidP="00F17D88">
            <w:pPr>
              <w:jc w:val="center"/>
              <w:rPr>
                <w:rFonts w:ascii="Cambria" w:hAnsi="Cambria"/>
                <w:color w:val="000000"/>
              </w:rPr>
            </w:pPr>
            <w:r>
              <w:rPr>
                <w:rFonts w:ascii="Cambria" w:hAnsi="Cambria"/>
                <w:color w:val="000000"/>
              </w:rPr>
              <w:t>481</w:t>
            </w:r>
          </w:p>
        </w:tc>
        <w:tc>
          <w:tcPr>
            <w:tcW w:w="1240" w:type="dxa"/>
            <w:vAlign w:val="center"/>
            <w:hideMark/>
          </w:tcPr>
          <w:p w14:paraId="121A5ED4" w14:textId="60AEEEA2" w:rsidR="001F2EA8" w:rsidRDefault="004B3527" w:rsidP="00F17D88">
            <w:pPr>
              <w:spacing w:before="0" w:line="276" w:lineRule="auto"/>
              <w:jc w:val="center"/>
              <w:rPr>
                <w:sz w:val="18"/>
                <w:szCs w:val="18"/>
              </w:rPr>
            </w:pPr>
            <w:r>
              <w:rPr>
                <w:b/>
                <w:color w:val="00B050"/>
                <w:sz w:val="18"/>
                <w:szCs w:val="18"/>
              </w:rPr>
              <w:sym w:font="Symbol" w:char="F0AD"/>
            </w:r>
          </w:p>
        </w:tc>
      </w:tr>
      <w:tr w:rsidR="001F2EA8" w:rsidRPr="004E47C9" w14:paraId="6811C165" w14:textId="77777777" w:rsidTr="00CE7F05">
        <w:tc>
          <w:tcPr>
            <w:tcW w:w="562" w:type="dxa"/>
            <w:vAlign w:val="center"/>
          </w:tcPr>
          <w:p w14:paraId="64AF93C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EC436FE"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STRAUPĒ</w:t>
            </w:r>
          </w:p>
        </w:tc>
        <w:tc>
          <w:tcPr>
            <w:tcW w:w="1984" w:type="dxa"/>
            <w:vAlign w:val="center"/>
            <w:hideMark/>
          </w:tcPr>
          <w:p w14:paraId="087E8CFD"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79F369CC"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A2EB78A" w14:textId="77777777" w:rsidR="001F2EA8" w:rsidRPr="0076573A" w:rsidRDefault="001F2EA8" w:rsidP="006E2FDC">
            <w:pPr>
              <w:jc w:val="center"/>
              <w:rPr>
                <w:rFonts w:ascii="Cambria" w:hAnsi="Cambria"/>
                <w:color w:val="000000"/>
              </w:rPr>
            </w:pPr>
            <w:r w:rsidRPr="0076573A">
              <w:rPr>
                <w:rFonts w:ascii="Cambria" w:hAnsi="Cambria"/>
                <w:color w:val="000000"/>
              </w:rPr>
              <w:t>515</w:t>
            </w:r>
          </w:p>
        </w:tc>
        <w:tc>
          <w:tcPr>
            <w:tcW w:w="1843" w:type="dxa"/>
            <w:vAlign w:val="center"/>
            <w:hideMark/>
          </w:tcPr>
          <w:p w14:paraId="3D43E97F" w14:textId="77777777" w:rsidR="001F2EA8" w:rsidRPr="0076573A" w:rsidRDefault="001F2EA8" w:rsidP="006E2FDC">
            <w:pPr>
              <w:jc w:val="center"/>
              <w:rPr>
                <w:rFonts w:ascii="Cambria" w:hAnsi="Cambria"/>
                <w:color w:val="000000"/>
              </w:rPr>
            </w:pPr>
            <w:r w:rsidRPr="0076573A">
              <w:rPr>
                <w:rFonts w:ascii="Cambria" w:hAnsi="Cambria"/>
                <w:color w:val="000000"/>
              </w:rPr>
              <w:t>Vairāk par 515</w:t>
            </w:r>
          </w:p>
        </w:tc>
        <w:tc>
          <w:tcPr>
            <w:tcW w:w="992" w:type="dxa"/>
            <w:vAlign w:val="center"/>
          </w:tcPr>
          <w:p w14:paraId="71618819" w14:textId="32059B43" w:rsidR="001F2EA8" w:rsidRPr="0076573A" w:rsidRDefault="004B3527" w:rsidP="00F17D88">
            <w:pPr>
              <w:jc w:val="center"/>
              <w:rPr>
                <w:rFonts w:ascii="Cambria" w:hAnsi="Cambria"/>
                <w:color w:val="000000"/>
              </w:rPr>
            </w:pPr>
            <w:r>
              <w:rPr>
                <w:rFonts w:ascii="Cambria" w:hAnsi="Cambria"/>
                <w:color w:val="000000"/>
              </w:rPr>
              <w:t>482</w:t>
            </w:r>
          </w:p>
        </w:tc>
        <w:tc>
          <w:tcPr>
            <w:tcW w:w="851" w:type="dxa"/>
            <w:vAlign w:val="center"/>
          </w:tcPr>
          <w:p w14:paraId="45AF148D" w14:textId="1C22398D" w:rsidR="001F2EA8" w:rsidRPr="0076573A" w:rsidRDefault="004B3527" w:rsidP="00F17D88">
            <w:pPr>
              <w:jc w:val="center"/>
              <w:rPr>
                <w:rFonts w:ascii="Cambria" w:hAnsi="Cambria"/>
                <w:color w:val="000000"/>
              </w:rPr>
            </w:pPr>
            <w:r>
              <w:rPr>
                <w:rFonts w:ascii="Cambria" w:hAnsi="Cambria"/>
                <w:color w:val="000000"/>
              </w:rPr>
              <w:t>478</w:t>
            </w:r>
          </w:p>
        </w:tc>
        <w:tc>
          <w:tcPr>
            <w:tcW w:w="1240" w:type="dxa"/>
            <w:vAlign w:val="center"/>
            <w:hideMark/>
          </w:tcPr>
          <w:p w14:paraId="68B44D98"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2EEED427" w14:textId="77777777" w:rsidTr="00CE7F05">
        <w:tc>
          <w:tcPr>
            <w:tcW w:w="562" w:type="dxa"/>
            <w:vAlign w:val="center"/>
          </w:tcPr>
          <w:p w14:paraId="0C351F3A"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6CFBBE3F"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AUCIEMĀ</w:t>
            </w:r>
          </w:p>
        </w:tc>
        <w:tc>
          <w:tcPr>
            <w:tcW w:w="1984" w:type="dxa"/>
            <w:vAlign w:val="center"/>
            <w:hideMark/>
          </w:tcPr>
          <w:p w14:paraId="10BE7059"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74E8CABD"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1B6AEA5" w14:textId="77777777" w:rsidR="001F2EA8" w:rsidRPr="0076573A" w:rsidRDefault="001F2EA8" w:rsidP="006E2FDC">
            <w:pPr>
              <w:jc w:val="center"/>
              <w:rPr>
                <w:rFonts w:ascii="Cambria" w:hAnsi="Cambria"/>
                <w:color w:val="000000"/>
              </w:rPr>
            </w:pPr>
            <w:r w:rsidRPr="0076573A">
              <w:rPr>
                <w:rFonts w:ascii="Cambria" w:hAnsi="Cambria"/>
                <w:color w:val="000000"/>
              </w:rPr>
              <w:t>306</w:t>
            </w:r>
          </w:p>
        </w:tc>
        <w:tc>
          <w:tcPr>
            <w:tcW w:w="1843" w:type="dxa"/>
            <w:vAlign w:val="center"/>
            <w:hideMark/>
          </w:tcPr>
          <w:p w14:paraId="7856BEB0" w14:textId="77777777" w:rsidR="001F2EA8" w:rsidRPr="0076573A" w:rsidRDefault="001F2EA8" w:rsidP="006E2FDC">
            <w:pPr>
              <w:jc w:val="center"/>
              <w:rPr>
                <w:rFonts w:ascii="Cambria" w:hAnsi="Cambria"/>
                <w:color w:val="000000"/>
              </w:rPr>
            </w:pPr>
            <w:r w:rsidRPr="0076573A">
              <w:rPr>
                <w:rFonts w:ascii="Cambria" w:hAnsi="Cambria"/>
                <w:color w:val="000000"/>
              </w:rPr>
              <w:t>Vairāk par 300</w:t>
            </w:r>
          </w:p>
        </w:tc>
        <w:tc>
          <w:tcPr>
            <w:tcW w:w="992" w:type="dxa"/>
            <w:vAlign w:val="center"/>
          </w:tcPr>
          <w:p w14:paraId="32DE6278" w14:textId="68069263" w:rsidR="001F2EA8" w:rsidRPr="0076573A" w:rsidRDefault="004B3527" w:rsidP="00F17D88">
            <w:pPr>
              <w:jc w:val="center"/>
              <w:rPr>
                <w:rFonts w:ascii="Cambria" w:hAnsi="Cambria"/>
                <w:color w:val="000000"/>
              </w:rPr>
            </w:pPr>
            <w:r>
              <w:rPr>
                <w:rFonts w:ascii="Cambria" w:hAnsi="Cambria"/>
                <w:color w:val="000000"/>
              </w:rPr>
              <w:t>301</w:t>
            </w:r>
          </w:p>
        </w:tc>
        <w:tc>
          <w:tcPr>
            <w:tcW w:w="851" w:type="dxa"/>
            <w:vAlign w:val="center"/>
          </w:tcPr>
          <w:p w14:paraId="18746B3D" w14:textId="5F2ADAB2" w:rsidR="001F2EA8" w:rsidRPr="0076573A" w:rsidRDefault="004B3527" w:rsidP="00F17D88">
            <w:pPr>
              <w:jc w:val="center"/>
              <w:rPr>
                <w:rFonts w:ascii="Cambria" w:hAnsi="Cambria"/>
                <w:color w:val="000000"/>
              </w:rPr>
            </w:pPr>
            <w:r>
              <w:rPr>
                <w:rFonts w:ascii="Cambria" w:hAnsi="Cambria"/>
                <w:color w:val="000000"/>
              </w:rPr>
              <w:t>276</w:t>
            </w:r>
          </w:p>
        </w:tc>
        <w:tc>
          <w:tcPr>
            <w:tcW w:w="1240" w:type="dxa"/>
            <w:vAlign w:val="center"/>
            <w:hideMark/>
          </w:tcPr>
          <w:p w14:paraId="4542CE3D"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7E3DD0B7" w14:textId="77777777" w:rsidTr="00CE7F05">
        <w:tc>
          <w:tcPr>
            <w:tcW w:w="562" w:type="dxa"/>
            <w:vAlign w:val="center"/>
          </w:tcPr>
          <w:p w14:paraId="1B4D956A"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0A69D4A9"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RAISKUMĀ</w:t>
            </w:r>
          </w:p>
        </w:tc>
        <w:tc>
          <w:tcPr>
            <w:tcW w:w="1984" w:type="dxa"/>
            <w:vAlign w:val="center"/>
            <w:hideMark/>
          </w:tcPr>
          <w:p w14:paraId="19100002"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15DD1170"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CF2BED1" w14:textId="77777777" w:rsidR="001F2EA8" w:rsidRPr="0076573A" w:rsidRDefault="001F2EA8" w:rsidP="006E2FDC">
            <w:pPr>
              <w:jc w:val="center"/>
              <w:rPr>
                <w:rFonts w:ascii="Cambria" w:hAnsi="Cambria"/>
                <w:color w:val="000000"/>
              </w:rPr>
            </w:pPr>
            <w:r w:rsidRPr="0076573A">
              <w:rPr>
                <w:rFonts w:ascii="Cambria" w:hAnsi="Cambria"/>
                <w:color w:val="000000"/>
              </w:rPr>
              <w:t>202</w:t>
            </w:r>
          </w:p>
        </w:tc>
        <w:tc>
          <w:tcPr>
            <w:tcW w:w="1843" w:type="dxa"/>
            <w:vAlign w:val="center"/>
            <w:hideMark/>
          </w:tcPr>
          <w:p w14:paraId="678F3C8D" w14:textId="77777777" w:rsidR="001F2EA8" w:rsidRPr="0076573A" w:rsidRDefault="001F2EA8" w:rsidP="006E2FDC">
            <w:pPr>
              <w:jc w:val="center"/>
              <w:rPr>
                <w:rFonts w:ascii="Cambria" w:hAnsi="Cambria"/>
                <w:color w:val="000000"/>
              </w:rPr>
            </w:pPr>
            <w:r w:rsidRPr="0076573A">
              <w:rPr>
                <w:rFonts w:ascii="Cambria" w:hAnsi="Cambria"/>
                <w:color w:val="000000"/>
              </w:rPr>
              <w:t>Vairāk par 200</w:t>
            </w:r>
          </w:p>
        </w:tc>
        <w:tc>
          <w:tcPr>
            <w:tcW w:w="992" w:type="dxa"/>
            <w:vAlign w:val="center"/>
          </w:tcPr>
          <w:p w14:paraId="7D12EB40" w14:textId="0A14CCBD" w:rsidR="001F2EA8" w:rsidRPr="0076573A" w:rsidRDefault="004B3527" w:rsidP="00F17D88">
            <w:pPr>
              <w:jc w:val="center"/>
              <w:rPr>
                <w:rFonts w:ascii="Cambria" w:hAnsi="Cambria"/>
                <w:color w:val="000000"/>
              </w:rPr>
            </w:pPr>
            <w:r>
              <w:rPr>
                <w:rFonts w:ascii="Cambria" w:hAnsi="Cambria"/>
                <w:color w:val="000000"/>
              </w:rPr>
              <w:t>191</w:t>
            </w:r>
          </w:p>
        </w:tc>
        <w:tc>
          <w:tcPr>
            <w:tcW w:w="851" w:type="dxa"/>
            <w:vAlign w:val="center"/>
          </w:tcPr>
          <w:p w14:paraId="59D7E405" w14:textId="5AFF1B9E" w:rsidR="001F2EA8" w:rsidRPr="0076573A" w:rsidRDefault="004B3527" w:rsidP="00F17D88">
            <w:pPr>
              <w:jc w:val="center"/>
              <w:rPr>
                <w:rFonts w:ascii="Cambria" w:hAnsi="Cambria"/>
                <w:color w:val="000000"/>
              </w:rPr>
            </w:pPr>
            <w:r>
              <w:rPr>
                <w:rFonts w:ascii="Cambria" w:hAnsi="Cambria"/>
                <w:color w:val="000000"/>
              </w:rPr>
              <w:t>187</w:t>
            </w:r>
          </w:p>
        </w:tc>
        <w:tc>
          <w:tcPr>
            <w:tcW w:w="1240" w:type="dxa"/>
            <w:vAlign w:val="center"/>
            <w:hideMark/>
          </w:tcPr>
          <w:p w14:paraId="4A5371B4"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0BE891D2" w14:textId="77777777" w:rsidTr="00CE7F05">
        <w:tc>
          <w:tcPr>
            <w:tcW w:w="562" w:type="dxa"/>
            <w:vAlign w:val="center"/>
          </w:tcPr>
          <w:p w14:paraId="247D03E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6B0A8AE7"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ROZULĀ</w:t>
            </w:r>
          </w:p>
        </w:tc>
        <w:tc>
          <w:tcPr>
            <w:tcW w:w="1984" w:type="dxa"/>
            <w:vAlign w:val="center"/>
            <w:hideMark/>
          </w:tcPr>
          <w:p w14:paraId="0E7FBAA7"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5528608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90BD5F1" w14:textId="77777777" w:rsidR="001F2EA8" w:rsidRPr="0076573A" w:rsidRDefault="001F2EA8" w:rsidP="006E2FDC">
            <w:pPr>
              <w:jc w:val="center"/>
              <w:rPr>
                <w:rFonts w:ascii="Cambria" w:hAnsi="Cambria"/>
                <w:color w:val="000000"/>
              </w:rPr>
            </w:pPr>
            <w:r w:rsidRPr="0076573A">
              <w:rPr>
                <w:rFonts w:ascii="Cambria" w:hAnsi="Cambria"/>
                <w:color w:val="000000"/>
              </w:rPr>
              <w:t>199</w:t>
            </w:r>
          </w:p>
        </w:tc>
        <w:tc>
          <w:tcPr>
            <w:tcW w:w="1843" w:type="dxa"/>
            <w:vAlign w:val="center"/>
            <w:hideMark/>
          </w:tcPr>
          <w:p w14:paraId="261B2930" w14:textId="77777777" w:rsidR="001F2EA8" w:rsidRPr="0076573A" w:rsidRDefault="001F2EA8" w:rsidP="006E2FDC">
            <w:pPr>
              <w:jc w:val="center"/>
              <w:rPr>
                <w:rFonts w:ascii="Cambria" w:hAnsi="Cambria"/>
                <w:color w:val="000000"/>
              </w:rPr>
            </w:pPr>
            <w:r w:rsidRPr="0076573A">
              <w:rPr>
                <w:rFonts w:ascii="Cambria" w:hAnsi="Cambria"/>
                <w:color w:val="000000"/>
              </w:rPr>
              <w:t>Vairāk par 200</w:t>
            </w:r>
          </w:p>
        </w:tc>
        <w:tc>
          <w:tcPr>
            <w:tcW w:w="992" w:type="dxa"/>
            <w:vAlign w:val="center"/>
          </w:tcPr>
          <w:p w14:paraId="7B07D779" w14:textId="17BDFCA5" w:rsidR="001F2EA8" w:rsidRPr="0076573A" w:rsidRDefault="004B3527" w:rsidP="00F17D88">
            <w:pPr>
              <w:jc w:val="center"/>
              <w:rPr>
                <w:rFonts w:ascii="Cambria" w:hAnsi="Cambria"/>
                <w:color w:val="000000"/>
              </w:rPr>
            </w:pPr>
            <w:r>
              <w:rPr>
                <w:rFonts w:ascii="Cambria" w:hAnsi="Cambria"/>
                <w:color w:val="000000"/>
              </w:rPr>
              <w:t>148</w:t>
            </w:r>
          </w:p>
        </w:tc>
        <w:tc>
          <w:tcPr>
            <w:tcW w:w="851" w:type="dxa"/>
            <w:vAlign w:val="center"/>
          </w:tcPr>
          <w:p w14:paraId="76E23045" w14:textId="6E92112B" w:rsidR="001F2EA8" w:rsidRPr="0076573A" w:rsidRDefault="004B3527" w:rsidP="00F17D88">
            <w:pPr>
              <w:jc w:val="center"/>
              <w:rPr>
                <w:rFonts w:ascii="Cambria" w:hAnsi="Cambria"/>
                <w:color w:val="000000"/>
              </w:rPr>
            </w:pPr>
            <w:r>
              <w:rPr>
                <w:rFonts w:ascii="Cambria" w:hAnsi="Cambria"/>
                <w:color w:val="000000"/>
              </w:rPr>
              <w:t>136</w:t>
            </w:r>
          </w:p>
        </w:tc>
        <w:tc>
          <w:tcPr>
            <w:tcW w:w="1240" w:type="dxa"/>
            <w:vAlign w:val="center"/>
            <w:hideMark/>
          </w:tcPr>
          <w:p w14:paraId="5E62B5E2"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2188DAA7" w14:textId="77777777" w:rsidTr="00CE7F05">
        <w:tc>
          <w:tcPr>
            <w:tcW w:w="562" w:type="dxa"/>
            <w:vAlign w:val="center"/>
          </w:tcPr>
          <w:p w14:paraId="742EDC49"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44C5C2CC" w14:textId="77777777" w:rsidR="001F2EA8" w:rsidRPr="0027704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27704A">
              <w:rPr>
                <w:rFonts w:ascii="Cambria" w:eastAsia="Times New Roman" w:hAnsi="Cambria" w:cs="Times New Roman"/>
                <w:lang w:eastAsia="lv-LV" w:bidi="ar-SA"/>
              </w:rPr>
              <w:t>IEDZĪVOTĀJU SKAITS PLĀCĪ</w:t>
            </w:r>
          </w:p>
        </w:tc>
        <w:tc>
          <w:tcPr>
            <w:tcW w:w="1984" w:type="dxa"/>
            <w:vAlign w:val="center"/>
            <w:hideMark/>
          </w:tcPr>
          <w:p w14:paraId="71CEE3B3"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290230D5"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41816F2" w14:textId="77777777" w:rsidR="001F2EA8" w:rsidRPr="0076573A" w:rsidRDefault="001F2EA8" w:rsidP="006E2FDC">
            <w:pPr>
              <w:jc w:val="center"/>
              <w:rPr>
                <w:rFonts w:ascii="Cambria" w:hAnsi="Cambria"/>
                <w:color w:val="000000"/>
              </w:rPr>
            </w:pPr>
            <w:r w:rsidRPr="0076573A">
              <w:rPr>
                <w:rFonts w:ascii="Cambria" w:hAnsi="Cambria"/>
                <w:color w:val="000000"/>
              </w:rPr>
              <w:t>154</w:t>
            </w:r>
          </w:p>
        </w:tc>
        <w:tc>
          <w:tcPr>
            <w:tcW w:w="1843" w:type="dxa"/>
            <w:vAlign w:val="center"/>
            <w:hideMark/>
          </w:tcPr>
          <w:p w14:paraId="3B352B44" w14:textId="77777777" w:rsidR="001F2EA8" w:rsidRPr="0076573A" w:rsidRDefault="001F2EA8" w:rsidP="006E2FDC">
            <w:pPr>
              <w:jc w:val="center"/>
              <w:rPr>
                <w:rFonts w:ascii="Cambria" w:hAnsi="Cambria"/>
                <w:color w:val="000000"/>
              </w:rPr>
            </w:pPr>
            <w:r w:rsidRPr="0076573A">
              <w:rPr>
                <w:rFonts w:ascii="Cambria" w:hAnsi="Cambria"/>
                <w:color w:val="000000"/>
              </w:rPr>
              <w:t>Vairāk par 150</w:t>
            </w:r>
          </w:p>
        </w:tc>
        <w:tc>
          <w:tcPr>
            <w:tcW w:w="992" w:type="dxa"/>
            <w:vAlign w:val="center"/>
          </w:tcPr>
          <w:p w14:paraId="01C99205" w14:textId="74A9868B" w:rsidR="001F2EA8" w:rsidRPr="0076573A" w:rsidRDefault="004B3527" w:rsidP="00F17D88">
            <w:pPr>
              <w:jc w:val="center"/>
              <w:rPr>
                <w:rFonts w:ascii="Cambria" w:hAnsi="Cambria"/>
                <w:color w:val="000000"/>
              </w:rPr>
            </w:pPr>
            <w:r>
              <w:rPr>
                <w:rFonts w:ascii="Cambria" w:hAnsi="Cambria"/>
                <w:color w:val="000000"/>
              </w:rPr>
              <w:t>119</w:t>
            </w:r>
          </w:p>
        </w:tc>
        <w:tc>
          <w:tcPr>
            <w:tcW w:w="851" w:type="dxa"/>
            <w:vAlign w:val="center"/>
          </w:tcPr>
          <w:p w14:paraId="2CF373C7" w14:textId="269B804D" w:rsidR="001F2EA8" w:rsidRPr="0076573A" w:rsidRDefault="004B3527" w:rsidP="00F17D88">
            <w:pPr>
              <w:jc w:val="center"/>
              <w:rPr>
                <w:rFonts w:ascii="Cambria" w:hAnsi="Cambria"/>
                <w:color w:val="000000"/>
              </w:rPr>
            </w:pPr>
            <w:r>
              <w:rPr>
                <w:rFonts w:ascii="Cambria" w:hAnsi="Cambria"/>
                <w:color w:val="000000"/>
              </w:rPr>
              <w:t>121</w:t>
            </w:r>
          </w:p>
        </w:tc>
        <w:tc>
          <w:tcPr>
            <w:tcW w:w="1240" w:type="dxa"/>
            <w:vAlign w:val="center"/>
            <w:hideMark/>
          </w:tcPr>
          <w:p w14:paraId="12AD6859"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7FF339DA" w14:textId="77777777" w:rsidTr="00CE7F05">
        <w:tc>
          <w:tcPr>
            <w:tcW w:w="562" w:type="dxa"/>
            <w:vAlign w:val="center"/>
          </w:tcPr>
          <w:p w14:paraId="1A38F49D"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60CEA81"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 xml:space="preserve">PAŠVALDĪBAS PAMATBUDŽETA IEŅĒMUMI UZ 1 IEDZĪVOTĀJU </w:t>
            </w:r>
            <w:r w:rsidRPr="00006CFE">
              <w:rPr>
                <w:sz w:val="18"/>
                <w:szCs w:val="18"/>
              </w:rPr>
              <w:t>(EUR)</w:t>
            </w:r>
          </w:p>
        </w:tc>
        <w:tc>
          <w:tcPr>
            <w:tcW w:w="1984" w:type="dxa"/>
            <w:vAlign w:val="center"/>
            <w:hideMark/>
          </w:tcPr>
          <w:p w14:paraId="088D0493" w14:textId="77777777" w:rsidR="001F2EA8" w:rsidRPr="0076573A" w:rsidRDefault="001F2EA8" w:rsidP="006E2FDC">
            <w:pPr>
              <w:jc w:val="center"/>
              <w:rPr>
                <w:rFonts w:ascii="Cambria" w:hAnsi="Cambria"/>
                <w:color w:val="000000"/>
              </w:rPr>
            </w:pPr>
            <w:r w:rsidRPr="0076573A">
              <w:rPr>
                <w:rFonts w:ascii="Cambria" w:hAnsi="Cambria"/>
                <w:color w:val="000000"/>
              </w:rPr>
              <w:t>Valsts kase/  Pašvaldība</w:t>
            </w:r>
          </w:p>
        </w:tc>
        <w:tc>
          <w:tcPr>
            <w:tcW w:w="851" w:type="dxa"/>
            <w:vAlign w:val="center"/>
            <w:hideMark/>
          </w:tcPr>
          <w:p w14:paraId="24F5273D"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6BEF0C99" w14:textId="77777777" w:rsidR="001F2EA8" w:rsidRPr="0076573A" w:rsidRDefault="001F2EA8" w:rsidP="006E2FDC">
            <w:pPr>
              <w:jc w:val="center"/>
              <w:rPr>
                <w:rFonts w:ascii="Cambria" w:hAnsi="Cambria"/>
                <w:color w:val="000000"/>
              </w:rPr>
            </w:pPr>
            <w:r w:rsidRPr="0076573A">
              <w:rPr>
                <w:rFonts w:ascii="Cambria" w:hAnsi="Cambria"/>
                <w:color w:val="000000"/>
              </w:rPr>
              <w:t>701 (LVL)</w:t>
            </w:r>
          </w:p>
        </w:tc>
        <w:tc>
          <w:tcPr>
            <w:tcW w:w="1843" w:type="dxa"/>
            <w:vAlign w:val="center"/>
            <w:hideMark/>
          </w:tcPr>
          <w:p w14:paraId="4CC347B0" w14:textId="77777777" w:rsidR="001F2EA8" w:rsidRPr="0076573A" w:rsidRDefault="001F2EA8" w:rsidP="006E2FDC">
            <w:pPr>
              <w:jc w:val="center"/>
              <w:rPr>
                <w:rFonts w:ascii="Cambria" w:hAnsi="Cambria"/>
                <w:color w:val="000000"/>
              </w:rPr>
            </w:pPr>
            <w:r w:rsidRPr="0076573A">
              <w:rPr>
                <w:rFonts w:ascii="Cambria" w:hAnsi="Cambria"/>
                <w:color w:val="000000"/>
              </w:rPr>
              <w:t>Vairāk par</w:t>
            </w:r>
          </w:p>
          <w:p w14:paraId="7AA1F962" w14:textId="77777777" w:rsidR="001F2EA8" w:rsidRPr="0076573A" w:rsidRDefault="001F2EA8" w:rsidP="006E2FDC">
            <w:pPr>
              <w:jc w:val="center"/>
              <w:rPr>
                <w:rFonts w:ascii="Cambria" w:hAnsi="Cambria"/>
                <w:color w:val="000000"/>
              </w:rPr>
            </w:pPr>
            <w:r w:rsidRPr="0076573A">
              <w:rPr>
                <w:rFonts w:ascii="Cambria" w:hAnsi="Cambria"/>
                <w:color w:val="000000"/>
              </w:rPr>
              <w:t>720 (LVL)</w:t>
            </w:r>
          </w:p>
        </w:tc>
        <w:tc>
          <w:tcPr>
            <w:tcW w:w="992" w:type="dxa"/>
            <w:vAlign w:val="center"/>
          </w:tcPr>
          <w:p w14:paraId="32E92BA0" w14:textId="070F326C"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363B58E4" w14:textId="6D0E0BA9"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1DCDEC69" w14:textId="572F1B4D" w:rsidR="001F2EA8" w:rsidRDefault="00425AB7" w:rsidP="00F17D88">
            <w:pPr>
              <w:spacing w:before="0" w:line="276" w:lineRule="auto"/>
              <w:jc w:val="center"/>
              <w:rPr>
                <w:sz w:val="18"/>
                <w:szCs w:val="18"/>
              </w:rPr>
            </w:pPr>
            <w:r>
              <w:rPr>
                <w:b/>
                <w:color w:val="00B050"/>
                <w:sz w:val="18"/>
                <w:szCs w:val="18"/>
              </w:rPr>
              <w:t>-</w:t>
            </w:r>
          </w:p>
        </w:tc>
      </w:tr>
      <w:tr w:rsidR="001F2EA8" w:rsidRPr="004E47C9" w14:paraId="3416C35C" w14:textId="77777777" w:rsidTr="00CE7F05">
        <w:tc>
          <w:tcPr>
            <w:tcW w:w="562" w:type="dxa"/>
            <w:vAlign w:val="center"/>
          </w:tcPr>
          <w:p w14:paraId="30FF6BDD"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1D9C6F0"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VIDĒJAIS NOVADA MĀJASLAPAS APMEKLĒJUMU SKAITS DIENĀ</w:t>
            </w:r>
          </w:p>
        </w:tc>
        <w:tc>
          <w:tcPr>
            <w:tcW w:w="1984" w:type="dxa"/>
            <w:vAlign w:val="center"/>
            <w:hideMark/>
          </w:tcPr>
          <w:p w14:paraId="2AB1D43C" w14:textId="77777777" w:rsidR="001F2EA8" w:rsidRPr="0076573A" w:rsidRDefault="001F2EA8" w:rsidP="006E2FDC">
            <w:pPr>
              <w:jc w:val="center"/>
              <w:rPr>
                <w:rFonts w:ascii="Cambria" w:hAnsi="Cambria"/>
                <w:color w:val="000000"/>
              </w:rPr>
            </w:pPr>
            <w:r w:rsidRPr="0076573A">
              <w:rPr>
                <w:rFonts w:ascii="Cambria" w:hAnsi="Cambria"/>
                <w:color w:val="000000"/>
              </w:rPr>
              <w:t>www.websiteoutlook.com</w:t>
            </w:r>
          </w:p>
        </w:tc>
        <w:tc>
          <w:tcPr>
            <w:tcW w:w="851" w:type="dxa"/>
            <w:vAlign w:val="center"/>
            <w:hideMark/>
          </w:tcPr>
          <w:p w14:paraId="0327BC9F"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67BC36E" w14:textId="77777777" w:rsidR="001F2EA8" w:rsidRPr="0076573A" w:rsidRDefault="001F2EA8" w:rsidP="006E2FDC">
            <w:pPr>
              <w:jc w:val="center"/>
              <w:rPr>
                <w:rFonts w:ascii="Cambria" w:hAnsi="Cambria"/>
                <w:color w:val="000000"/>
              </w:rPr>
            </w:pPr>
            <w:r w:rsidRPr="0076573A">
              <w:rPr>
                <w:rFonts w:ascii="Cambria" w:hAnsi="Cambria"/>
                <w:color w:val="000000"/>
              </w:rPr>
              <w:t>70</w:t>
            </w:r>
          </w:p>
        </w:tc>
        <w:tc>
          <w:tcPr>
            <w:tcW w:w="1843" w:type="dxa"/>
            <w:vAlign w:val="center"/>
            <w:hideMark/>
          </w:tcPr>
          <w:p w14:paraId="7505181F" w14:textId="77777777" w:rsidR="001F2EA8" w:rsidRPr="0076573A" w:rsidRDefault="001F2EA8" w:rsidP="006E2FDC">
            <w:pPr>
              <w:jc w:val="center"/>
              <w:rPr>
                <w:rFonts w:ascii="Cambria" w:hAnsi="Cambria"/>
                <w:color w:val="000000"/>
              </w:rPr>
            </w:pPr>
            <w:r w:rsidRPr="0076573A">
              <w:rPr>
                <w:rFonts w:ascii="Cambria" w:hAnsi="Cambria"/>
                <w:color w:val="000000"/>
              </w:rPr>
              <w:t>Vairāk par 100</w:t>
            </w:r>
          </w:p>
        </w:tc>
        <w:tc>
          <w:tcPr>
            <w:tcW w:w="992" w:type="dxa"/>
            <w:vAlign w:val="center"/>
          </w:tcPr>
          <w:p w14:paraId="5F7B40D7" w14:textId="1D6949BE" w:rsidR="001F2EA8" w:rsidRPr="0076573A" w:rsidRDefault="00124E46" w:rsidP="00F17D88">
            <w:pPr>
              <w:jc w:val="center"/>
              <w:rPr>
                <w:rFonts w:ascii="Cambria" w:hAnsi="Cambria"/>
                <w:color w:val="000000"/>
              </w:rPr>
            </w:pPr>
            <w:r>
              <w:rPr>
                <w:rFonts w:ascii="Cambria" w:hAnsi="Cambria"/>
                <w:color w:val="000000"/>
              </w:rPr>
              <w:t>-</w:t>
            </w:r>
          </w:p>
        </w:tc>
        <w:tc>
          <w:tcPr>
            <w:tcW w:w="851" w:type="dxa"/>
            <w:vAlign w:val="center"/>
          </w:tcPr>
          <w:p w14:paraId="16736162" w14:textId="77777777" w:rsidR="001F2EA8" w:rsidRPr="0076573A" w:rsidRDefault="00BB26D4" w:rsidP="00F17D88">
            <w:pPr>
              <w:jc w:val="center"/>
              <w:rPr>
                <w:rFonts w:ascii="Cambria" w:hAnsi="Cambria"/>
                <w:color w:val="000000"/>
              </w:rPr>
            </w:pPr>
            <w:r>
              <w:rPr>
                <w:rFonts w:ascii="Cambria" w:hAnsi="Cambria"/>
                <w:color w:val="000000"/>
              </w:rPr>
              <w:t>521</w:t>
            </w:r>
          </w:p>
        </w:tc>
        <w:tc>
          <w:tcPr>
            <w:tcW w:w="1240" w:type="dxa"/>
            <w:vAlign w:val="center"/>
            <w:hideMark/>
          </w:tcPr>
          <w:p w14:paraId="636BA7F1"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7DB1CC8D" w14:textId="77777777" w:rsidTr="00CE7F05">
        <w:tc>
          <w:tcPr>
            <w:tcW w:w="562" w:type="dxa"/>
            <w:vAlign w:val="center"/>
          </w:tcPr>
          <w:p w14:paraId="68516F18"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71FE149"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IZGLĪTOJAMO SKAITS STALBES VIDUSSKOLĀ T.SK. STRUKTŪRVIENĪBĀ</w:t>
            </w:r>
          </w:p>
        </w:tc>
        <w:tc>
          <w:tcPr>
            <w:tcW w:w="1984" w:type="dxa"/>
            <w:vAlign w:val="center"/>
            <w:hideMark/>
          </w:tcPr>
          <w:p w14:paraId="3D1260C5"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051748B3"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694CBA6A" w14:textId="77777777" w:rsidR="001F2EA8" w:rsidRPr="0076573A" w:rsidRDefault="001F2EA8" w:rsidP="006E2FDC">
            <w:pPr>
              <w:jc w:val="center"/>
              <w:rPr>
                <w:rFonts w:ascii="Cambria" w:hAnsi="Cambria"/>
                <w:color w:val="000000"/>
              </w:rPr>
            </w:pPr>
            <w:r w:rsidRPr="0076573A">
              <w:rPr>
                <w:rFonts w:ascii="Cambria" w:hAnsi="Cambria"/>
                <w:color w:val="000000"/>
              </w:rPr>
              <w:t>241</w:t>
            </w:r>
          </w:p>
        </w:tc>
        <w:tc>
          <w:tcPr>
            <w:tcW w:w="1843" w:type="dxa"/>
            <w:vAlign w:val="center"/>
            <w:hideMark/>
          </w:tcPr>
          <w:p w14:paraId="3F9867F9" w14:textId="77777777" w:rsidR="001F2EA8" w:rsidRPr="0076573A" w:rsidRDefault="001F2EA8" w:rsidP="006E2FDC">
            <w:pPr>
              <w:jc w:val="center"/>
              <w:rPr>
                <w:rFonts w:ascii="Cambria" w:hAnsi="Cambria"/>
                <w:color w:val="000000"/>
              </w:rPr>
            </w:pPr>
            <w:r w:rsidRPr="0076573A">
              <w:rPr>
                <w:rFonts w:ascii="Cambria" w:hAnsi="Cambria"/>
                <w:color w:val="000000"/>
              </w:rPr>
              <w:t>Vairāk par 240</w:t>
            </w:r>
          </w:p>
        </w:tc>
        <w:tc>
          <w:tcPr>
            <w:tcW w:w="992" w:type="dxa"/>
            <w:vAlign w:val="center"/>
          </w:tcPr>
          <w:p w14:paraId="54D991C6" w14:textId="77777777" w:rsidR="001F2EA8" w:rsidRPr="0076573A" w:rsidRDefault="00FD6495" w:rsidP="00F17D88">
            <w:pPr>
              <w:jc w:val="center"/>
              <w:rPr>
                <w:rFonts w:ascii="Cambria" w:hAnsi="Cambria"/>
                <w:color w:val="000000"/>
              </w:rPr>
            </w:pPr>
            <w:r>
              <w:rPr>
                <w:rFonts w:ascii="Cambria" w:hAnsi="Cambria"/>
                <w:color w:val="000000"/>
              </w:rPr>
              <w:t>206</w:t>
            </w:r>
          </w:p>
        </w:tc>
        <w:tc>
          <w:tcPr>
            <w:tcW w:w="851" w:type="dxa"/>
            <w:vAlign w:val="center"/>
          </w:tcPr>
          <w:p w14:paraId="39BA3C5C" w14:textId="77777777" w:rsidR="001F2EA8" w:rsidRPr="0076573A" w:rsidRDefault="00FD6495" w:rsidP="00F17D88">
            <w:pPr>
              <w:jc w:val="center"/>
              <w:rPr>
                <w:rFonts w:ascii="Cambria" w:hAnsi="Cambria"/>
                <w:color w:val="000000"/>
              </w:rPr>
            </w:pPr>
            <w:r>
              <w:rPr>
                <w:rFonts w:ascii="Cambria" w:hAnsi="Cambria"/>
                <w:color w:val="000000"/>
              </w:rPr>
              <w:t>210</w:t>
            </w:r>
          </w:p>
        </w:tc>
        <w:tc>
          <w:tcPr>
            <w:tcW w:w="1240" w:type="dxa"/>
            <w:vAlign w:val="center"/>
            <w:hideMark/>
          </w:tcPr>
          <w:p w14:paraId="38AA70AF"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531F550C" w14:textId="77777777" w:rsidTr="00CE7F05">
        <w:tc>
          <w:tcPr>
            <w:tcW w:w="562" w:type="dxa"/>
            <w:vAlign w:val="center"/>
          </w:tcPr>
          <w:p w14:paraId="29013B67"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2F50B3C3"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IZGLĪTOJAMO SKAITS STRAUPES PAMATSKOLĀ</w:t>
            </w:r>
          </w:p>
        </w:tc>
        <w:tc>
          <w:tcPr>
            <w:tcW w:w="1984" w:type="dxa"/>
            <w:vAlign w:val="center"/>
            <w:hideMark/>
          </w:tcPr>
          <w:p w14:paraId="460D1568"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7EFB2140"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33798BA" w14:textId="77777777" w:rsidR="001F2EA8" w:rsidRPr="0076573A" w:rsidRDefault="001F2EA8" w:rsidP="006E2FDC">
            <w:pPr>
              <w:jc w:val="center"/>
              <w:rPr>
                <w:rFonts w:ascii="Cambria" w:hAnsi="Cambria"/>
                <w:color w:val="000000"/>
              </w:rPr>
            </w:pPr>
            <w:r w:rsidRPr="0076573A">
              <w:rPr>
                <w:rFonts w:ascii="Cambria" w:hAnsi="Cambria"/>
                <w:color w:val="000000"/>
              </w:rPr>
              <w:t>160</w:t>
            </w:r>
          </w:p>
        </w:tc>
        <w:tc>
          <w:tcPr>
            <w:tcW w:w="1843" w:type="dxa"/>
            <w:vAlign w:val="center"/>
            <w:hideMark/>
          </w:tcPr>
          <w:p w14:paraId="06EAD072" w14:textId="77777777" w:rsidR="001F2EA8" w:rsidRPr="0076573A" w:rsidRDefault="001F2EA8" w:rsidP="006E2FDC">
            <w:pPr>
              <w:jc w:val="center"/>
              <w:rPr>
                <w:rFonts w:ascii="Cambria" w:hAnsi="Cambria"/>
                <w:color w:val="000000"/>
              </w:rPr>
            </w:pPr>
            <w:r w:rsidRPr="0076573A">
              <w:rPr>
                <w:rFonts w:ascii="Cambria" w:hAnsi="Cambria"/>
                <w:color w:val="000000"/>
              </w:rPr>
              <w:t>Vairāk par 160</w:t>
            </w:r>
          </w:p>
        </w:tc>
        <w:tc>
          <w:tcPr>
            <w:tcW w:w="992" w:type="dxa"/>
            <w:vAlign w:val="center"/>
          </w:tcPr>
          <w:p w14:paraId="794B53B8" w14:textId="77777777" w:rsidR="001F2EA8" w:rsidRPr="0076573A" w:rsidRDefault="00C747FB" w:rsidP="00F17D88">
            <w:pPr>
              <w:jc w:val="center"/>
              <w:rPr>
                <w:rFonts w:ascii="Cambria" w:hAnsi="Cambria"/>
                <w:color w:val="000000"/>
              </w:rPr>
            </w:pPr>
            <w:r>
              <w:rPr>
                <w:rFonts w:ascii="Cambria" w:hAnsi="Cambria"/>
                <w:color w:val="000000"/>
              </w:rPr>
              <w:t>142</w:t>
            </w:r>
          </w:p>
        </w:tc>
        <w:tc>
          <w:tcPr>
            <w:tcW w:w="851" w:type="dxa"/>
            <w:vAlign w:val="center"/>
          </w:tcPr>
          <w:p w14:paraId="59D7B46A" w14:textId="77777777" w:rsidR="001F2EA8" w:rsidRPr="0076573A" w:rsidRDefault="00C747FB" w:rsidP="00F17D88">
            <w:pPr>
              <w:jc w:val="center"/>
              <w:rPr>
                <w:rFonts w:ascii="Cambria" w:hAnsi="Cambria"/>
                <w:color w:val="000000"/>
              </w:rPr>
            </w:pPr>
            <w:r>
              <w:rPr>
                <w:rFonts w:ascii="Cambria" w:hAnsi="Cambria"/>
                <w:color w:val="000000"/>
              </w:rPr>
              <w:t>154</w:t>
            </w:r>
          </w:p>
        </w:tc>
        <w:tc>
          <w:tcPr>
            <w:tcW w:w="1240" w:type="dxa"/>
            <w:vAlign w:val="center"/>
            <w:hideMark/>
          </w:tcPr>
          <w:p w14:paraId="43313DDE" w14:textId="77777777" w:rsidR="001F2EA8" w:rsidRDefault="00C747FB" w:rsidP="00F17D88">
            <w:pPr>
              <w:spacing w:before="0" w:line="276" w:lineRule="auto"/>
              <w:jc w:val="center"/>
              <w:rPr>
                <w:sz w:val="18"/>
                <w:szCs w:val="18"/>
              </w:rPr>
            </w:pPr>
            <w:r>
              <w:rPr>
                <w:b/>
                <w:color w:val="FF0000"/>
                <w:sz w:val="18"/>
                <w:szCs w:val="18"/>
              </w:rPr>
              <w:sym w:font="Symbol" w:char="F0AF"/>
            </w:r>
          </w:p>
        </w:tc>
      </w:tr>
      <w:tr w:rsidR="001F2EA8" w:rsidRPr="004E47C9" w14:paraId="1C35FC65" w14:textId="77777777" w:rsidTr="00CE7F05">
        <w:tc>
          <w:tcPr>
            <w:tcW w:w="562" w:type="dxa"/>
            <w:vAlign w:val="center"/>
          </w:tcPr>
          <w:p w14:paraId="740EA0AC"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036D53A"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IZGLĪTOJAMO SKAITS RAISKUMA SPECIĀLAJĀ INTERNĀTPAMATSKOLĀ – REHABILITĀCIJAS CENTRĀ</w:t>
            </w:r>
          </w:p>
        </w:tc>
        <w:tc>
          <w:tcPr>
            <w:tcW w:w="1984" w:type="dxa"/>
            <w:vAlign w:val="center"/>
            <w:hideMark/>
          </w:tcPr>
          <w:p w14:paraId="029EFDE5"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287EFC5B"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AA3F173" w14:textId="77777777" w:rsidR="001F2EA8" w:rsidRPr="0076573A" w:rsidRDefault="001F2EA8" w:rsidP="006E2FDC">
            <w:pPr>
              <w:jc w:val="center"/>
              <w:rPr>
                <w:rFonts w:ascii="Cambria" w:hAnsi="Cambria"/>
                <w:color w:val="000000"/>
              </w:rPr>
            </w:pPr>
            <w:r w:rsidRPr="0076573A">
              <w:rPr>
                <w:rFonts w:ascii="Cambria" w:hAnsi="Cambria"/>
                <w:color w:val="000000"/>
              </w:rPr>
              <w:t>111</w:t>
            </w:r>
          </w:p>
        </w:tc>
        <w:tc>
          <w:tcPr>
            <w:tcW w:w="1843" w:type="dxa"/>
            <w:vAlign w:val="center"/>
            <w:hideMark/>
          </w:tcPr>
          <w:p w14:paraId="6E7290B5" w14:textId="77777777" w:rsidR="001F2EA8" w:rsidRPr="0076573A" w:rsidRDefault="001F2EA8" w:rsidP="006E2FDC">
            <w:pPr>
              <w:jc w:val="center"/>
              <w:rPr>
                <w:rFonts w:ascii="Cambria" w:hAnsi="Cambria"/>
                <w:color w:val="000000"/>
              </w:rPr>
            </w:pPr>
            <w:r w:rsidRPr="0076573A">
              <w:rPr>
                <w:rFonts w:ascii="Cambria" w:hAnsi="Cambria"/>
                <w:color w:val="000000"/>
              </w:rPr>
              <w:t>Vairāk par 110</w:t>
            </w:r>
          </w:p>
        </w:tc>
        <w:tc>
          <w:tcPr>
            <w:tcW w:w="992" w:type="dxa"/>
            <w:vAlign w:val="center"/>
          </w:tcPr>
          <w:p w14:paraId="3C2657FB" w14:textId="77777777" w:rsidR="001F2EA8" w:rsidRPr="0076573A" w:rsidRDefault="00D91649" w:rsidP="00F17D88">
            <w:pPr>
              <w:jc w:val="center"/>
              <w:rPr>
                <w:rFonts w:ascii="Cambria" w:hAnsi="Cambria"/>
                <w:color w:val="000000"/>
              </w:rPr>
            </w:pPr>
            <w:r>
              <w:rPr>
                <w:rFonts w:ascii="Cambria" w:hAnsi="Cambria"/>
                <w:color w:val="000000"/>
              </w:rPr>
              <w:t>99</w:t>
            </w:r>
          </w:p>
        </w:tc>
        <w:tc>
          <w:tcPr>
            <w:tcW w:w="851" w:type="dxa"/>
            <w:vAlign w:val="center"/>
          </w:tcPr>
          <w:p w14:paraId="260A0523" w14:textId="77777777" w:rsidR="001F2EA8" w:rsidRPr="0076573A" w:rsidRDefault="00D91649" w:rsidP="00F17D88">
            <w:pPr>
              <w:jc w:val="center"/>
              <w:rPr>
                <w:rFonts w:ascii="Cambria" w:hAnsi="Cambria"/>
                <w:color w:val="000000"/>
              </w:rPr>
            </w:pPr>
            <w:r>
              <w:rPr>
                <w:rFonts w:ascii="Cambria" w:hAnsi="Cambria"/>
                <w:color w:val="000000"/>
              </w:rPr>
              <w:t>98</w:t>
            </w:r>
          </w:p>
        </w:tc>
        <w:tc>
          <w:tcPr>
            <w:tcW w:w="1240" w:type="dxa"/>
            <w:vAlign w:val="center"/>
            <w:hideMark/>
          </w:tcPr>
          <w:p w14:paraId="6973D818" w14:textId="77777777" w:rsidR="001F2EA8" w:rsidRDefault="001F2EA8" w:rsidP="00F17D88">
            <w:pPr>
              <w:spacing w:before="0" w:line="276" w:lineRule="auto"/>
              <w:jc w:val="center"/>
              <w:rPr>
                <w:sz w:val="18"/>
                <w:szCs w:val="18"/>
              </w:rPr>
            </w:pPr>
            <w:r>
              <w:rPr>
                <w:b/>
                <w:color w:val="FF0000"/>
                <w:sz w:val="18"/>
                <w:szCs w:val="18"/>
              </w:rPr>
              <w:sym w:font="Symbol" w:char="F0AF"/>
            </w:r>
          </w:p>
        </w:tc>
      </w:tr>
      <w:tr w:rsidR="001F2EA8" w:rsidRPr="004E47C9" w14:paraId="6897CFBB" w14:textId="77777777" w:rsidTr="00CE7F05">
        <w:tc>
          <w:tcPr>
            <w:tcW w:w="562" w:type="dxa"/>
            <w:vAlign w:val="center"/>
          </w:tcPr>
          <w:p w14:paraId="5E2062D7"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B7CBC22"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KOPĒJAIS BIBLIOTĒKU LIETOTĀJU SKAITS</w:t>
            </w:r>
          </w:p>
        </w:tc>
        <w:tc>
          <w:tcPr>
            <w:tcW w:w="1984" w:type="dxa"/>
            <w:vAlign w:val="center"/>
            <w:hideMark/>
          </w:tcPr>
          <w:p w14:paraId="1B4A18A7" w14:textId="77777777" w:rsidR="001F2EA8" w:rsidRPr="0076573A" w:rsidRDefault="001F2EA8" w:rsidP="006E2FDC">
            <w:pPr>
              <w:jc w:val="center"/>
              <w:rPr>
                <w:rFonts w:ascii="Cambria" w:hAnsi="Cambria"/>
                <w:color w:val="000000"/>
              </w:rPr>
            </w:pPr>
            <w:r w:rsidRPr="0076573A">
              <w:rPr>
                <w:rFonts w:ascii="Cambria" w:hAnsi="Cambria"/>
                <w:color w:val="000000"/>
              </w:rPr>
              <w:t>LR Kultūras ministrija, bibliotēkas/  Pašvaldība</w:t>
            </w:r>
          </w:p>
        </w:tc>
        <w:tc>
          <w:tcPr>
            <w:tcW w:w="851" w:type="dxa"/>
            <w:vAlign w:val="center"/>
            <w:hideMark/>
          </w:tcPr>
          <w:p w14:paraId="04A09045"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1ECB5320" w14:textId="77777777" w:rsidR="001F2EA8" w:rsidRPr="0076573A" w:rsidRDefault="001F2EA8" w:rsidP="006E2FDC">
            <w:pPr>
              <w:jc w:val="center"/>
              <w:rPr>
                <w:rFonts w:ascii="Cambria" w:hAnsi="Cambria"/>
                <w:color w:val="000000"/>
              </w:rPr>
            </w:pPr>
            <w:r w:rsidRPr="0076573A">
              <w:rPr>
                <w:rFonts w:ascii="Cambria" w:hAnsi="Cambria"/>
                <w:color w:val="000000"/>
              </w:rPr>
              <w:t>805</w:t>
            </w:r>
          </w:p>
        </w:tc>
        <w:tc>
          <w:tcPr>
            <w:tcW w:w="1843" w:type="dxa"/>
            <w:vAlign w:val="center"/>
            <w:hideMark/>
          </w:tcPr>
          <w:p w14:paraId="7940C4F8" w14:textId="77777777" w:rsidR="001F2EA8" w:rsidRPr="0076573A" w:rsidRDefault="001F2EA8" w:rsidP="006E2FDC">
            <w:pPr>
              <w:jc w:val="center"/>
              <w:rPr>
                <w:rFonts w:ascii="Cambria" w:hAnsi="Cambria"/>
                <w:color w:val="000000"/>
              </w:rPr>
            </w:pPr>
            <w:r w:rsidRPr="0076573A">
              <w:rPr>
                <w:rFonts w:ascii="Cambria" w:hAnsi="Cambria"/>
                <w:color w:val="000000"/>
              </w:rPr>
              <w:t>Vairāk par 800</w:t>
            </w:r>
          </w:p>
        </w:tc>
        <w:tc>
          <w:tcPr>
            <w:tcW w:w="992" w:type="dxa"/>
            <w:vAlign w:val="center"/>
          </w:tcPr>
          <w:p w14:paraId="44D14FD6" w14:textId="77777777" w:rsidR="001F2EA8" w:rsidRPr="0076573A" w:rsidRDefault="007B2096" w:rsidP="00F17D88">
            <w:pPr>
              <w:jc w:val="center"/>
              <w:rPr>
                <w:rFonts w:ascii="Cambria" w:hAnsi="Cambria"/>
                <w:color w:val="000000"/>
              </w:rPr>
            </w:pPr>
            <w:r>
              <w:rPr>
                <w:rFonts w:ascii="Cambria" w:hAnsi="Cambria"/>
                <w:color w:val="000000"/>
              </w:rPr>
              <w:t>506</w:t>
            </w:r>
          </w:p>
        </w:tc>
        <w:tc>
          <w:tcPr>
            <w:tcW w:w="851" w:type="dxa"/>
            <w:vAlign w:val="center"/>
          </w:tcPr>
          <w:p w14:paraId="2CF09464" w14:textId="77777777" w:rsidR="001F2EA8" w:rsidRPr="0076573A" w:rsidRDefault="00366173" w:rsidP="00F17D88">
            <w:pPr>
              <w:jc w:val="center"/>
              <w:rPr>
                <w:rFonts w:ascii="Cambria" w:hAnsi="Cambria"/>
                <w:color w:val="000000"/>
              </w:rPr>
            </w:pPr>
            <w:r>
              <w:rPr>
                <w:rFonts w:ascii="Cambria" w:hAnsi="Cambria"/>
                <w:color w:val="000000"/>
              </w:rPr>
              <w:t>553</w:t>
            </w:r>
          </w:p>
        </w:tc>
        <w:tc>
          <w:tcPr>
            <w:tcW w:w="1240" w:type="dxa"/>
            <w:vAlign w:val="center"/>
            <w:hideMark/>
          </w:tcPr>
          <w:p w14:paraId="24799D64" w14:textId="77777777" w:rsidR="001F2EA8" w:rsidRDefault="007B2096" w:rsidP="00F17D88">
            <w:pPr>
              <w:spacing w:before="0" w:line="276" w:lineRule="auto"/>
              <w:jc w:val="center"/>
              <w:rPr>
                <w:sz w:val="18"/>
                <w:szCs w:val="18"/>
              </w:rPr>
            </w:pPr>
            <w:r>
              <w:rPr>
                <w:b/>
                <w:color w:val="FF0000"/>
                <w:sz w:val="18"/>
                <w:szCs w:val="18"/>
              </w:rPr>
              <w:sym w:font="Symbol" w:char="F0AF"/>
            </w:r>
          </w:p>
        </w:tc>
      </w:tr>
      <w:tr w:rsidR="001F2EA8" w:rsidRPr="004E47C9" w14:paraId="7B86D8FC" w14:textId="77777777" w:rsidTr="00CE7F05">
        <w:tc>
          <w:tcPr>
            <w:tcW w:w="562" w:type="dxa"/>
            <w:vAlign w:val="center"/>
          </w:tcPr>
          <w:p w14:paraId="230920F0"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0414F29"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KOPĒJAIS PAŠDARBĪBAS KOLEKTĪVU SKAITS</w:t>
            </w:r>
          </w:p>
        </w:tc>
        <w:tc>
          <w:tcPr>
            <w:tcW w:w="1984" w:type="dxa"/>
            <w:vAlign w:val="center"/>
            <w:hideMark/>
          </w:tcPr>
          <w:p w14:paraId="5486A5AB"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4C8E7FCA"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11C94D17" w14:textId="77777777" w:rsidR="001F2EA8" w:rsidRPr="0076573A" w:rsidRDefault="001F2EA8" w:rsidP="006E2FDC">
            <w:pPr>
              <w:jc w:val="center"/>
              <w:rPr>
                <w:rFonts w:ascii="Cambria" w:hAnsi="Cambria"/>
                <w:color w:val="000000"/>
              </w:rPr>
            </w:pPr>
            <w:r w:rsidRPr="0076573A">
              <w:rPr>
                <w:rFonts w:ascii="Cambria" w:hAnsi="Cambria"/>
                <w:color w:val="000000"/>
              </w:rPr>
              <w:t>15</w:t>
            </w:r>
          </w:p>
        </w:tc>
        <w:tc>
          <w:tcPr>
            <w:tcW w:w="1843" w:type="dxa"/>
            <w:vAlign w:val="center"/>
            <w:hideMark/>
          </w:tcPr>
          <w:p w14:paraId="729F23A0" w14:textId="77777777" w:rsidR="001F2EA8" w:rsidRPr="0076573A" w:rsidRDefault="001F2EA8" w:rsidP="006E2FDC">
            <w:pPr>
              <w:jc w:val="center"/>
              <w:rPr>
                <w:rFonts w:ascii="Cambria" w:hAnsi="Cambria"/>
                <w:color w:val="000000"/>
              </w:rPr>
            </w:pPr>
            <w:r w:rsidRPr="0076573A">
              <w:rPr>
                <w:rFonts w:ascii="Cambria" w:hAnsi="Cambria"/>
                <w:color w:val="000000"/>
              </w:rPr>
              <w:t>Vairāk par 15</w:t>
            </w:r>
          </w:p>
        </w:tc>
        <w:tc>
          <w:tcPr>
            <w:tcW w:w="992" w:type="dxa"/>
            <w:vAlign w:val="center"/>
          </w:tcPr>
          <w:p w14:paraId="5E269AC6" w14:textId="77777777" w:rsidR="001F2EA8" w:rsidRPr="0076573A" w:rsidRDefault="007B7486" w:rsidP="00F17D88">
            <w:pPr>
              <w:jc w:val="center"/>
              <w:rPr>
                <w:rFonts w:ascii="Cambria" w:hAnsi="Cambria"/>
                <w:color w:val="000000"/>
              </w:rPr>
            </w:pPr>
            <w:r>
              <w:rPr>
                <w:rFonts w:ascii="Cambria" w:hAnsi="Cambria"/>
                <w:color w:val="000000"/>
              </w:rPr>
              <w:t>12</w:t>
            </w:r>
          </w:p>
        </w:tc>
        <w:tc>
          <w:tcPr>
            <w:tcW w:w="851" w:type="dxa"/>
            <w:vAlign w:val="center"/>
          </w:tcPr>
          <w:p w14:paraId="0A0C7C45" w14:textId="77777777" w:rsidR="001F2EA8" w:rsidRPr="0076573A" w:rsidRDefault="007B7486" w:rsidP="00F17D88">
            <w:pPr>
              <w:jc w:val="center"/>
              <w:rPr>
                <w:rFonts w:ascii="Cambria" w:hAnsi="Cambria"/>
                <w:color w:val="000000"/>
              </w:rPr>
            </w:pPr>
            <w:r>
              <w:rPr>
                <w:rFonts w:ascii="Cambria" w:hAnsi="Cambria"/>
                <w:color w:val="000000"/>
              </w:rPr>
              <w:t>11</w:t>
            </w:r>
          </w:p>
        </w:tc>
        <w:tc>
          <w:tcPr>
            <w:tcW w:w="1240" w:type="dxa"/>
            <w:vAlign w:val="center"/>
            <w:hideMark/>
          </w:tcPr>
          <w:p w14:paraId="1C080A7B" w14:textId="77777777" w:rsidR="001F2EA8" w:rsidRDefault="007B7486" w:rsidP="00F17D88">
            <w:pPr>
              <w:spacing w:before="0" w:line="276" w:lineRule="auto"/>
              <w:jc w:val="center"/>
              <w:rPr>
                <w:sz w:val="18"/>
                <w:szCs w:val="18"/>
              </w:rPr>
            </w:pPr>
            <w:r>
              <w:rPr>
                <w:b/>
                <w:color w:val="FF0000"/>
                <w:sz w:val="18"/>
                <w:szCs w:val="18"/>
              </w:rPr>
              <w:sym w:font="Symbol" w:char="F0AF"/>
            </w:r>
          </w:p>
        </w:tc>
      </w:tr>
      <w:tr w:rsidR="001F2EA8" w:rsidRPr="004E47C9" w14:paraId="058D692E" w14:textId="77777777" w:rsidTr="00CE7F05">
        <w:tc>
          <w:tcPr>
            <w:tcW w:w="562" w:type="dxa"/>
            <w:vAlign w:val="center"/>
          </w:tcPr>
          <w:p w14:paraId="7F3F469C"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984D3AC"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NVO SKAITS</w:t>
            </w:r>
          </w:p>
        </w:tc>
        <w:tc>
          <w:tcPr>
            <w:tcW w:w="1984" w:type="dxa"/>
            <w:vAlign w:val="center"/>
            <w:hideMark/>
          </w:tcPr>
          <w:p w14:paraId="37B930D9" w14:textId="77777777" w:rsidR="001F2EA8" w:rsidRPr="0076573A" w:rsidRDefault="001F2EA8" w:rsidP="006E2FDC">
            <w:pPr>
              <w:jc w:val="center"/>
              <w:rPr>
                <w:rFonts w:ascii="Cambria" w:hAnsi="Cambria"/>
                <w:color w:val="000000"/>
              </w:rPr>
            </w:pPr>
            <w:r w:rsidRPr="0076573A">
              <w:rPr>
                <w:rFonts w:ascii="Cambria" w:hAnsi="Cambria"/>
                <w:color w:val="000000"/>
              </w:rPr>
              <w:t>Pašvaldība/ Lursoft</w:t>
            </w:r>
          </w:p>
        </w:tc>
        <w:tc>
          <w:tcPr>
            <w:tcW w:w="851" w:type="dxa"/>
            <w:vAlign w:val="center"/>
            <w:hideMark/>
          </w:tcPr>
          <w:p w14:paraId="5693B39F"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7B5EBCD7" w14:textId="77777777" w:rsidR="001F2EA8" w:rsidRPr="0076573A" w:rsidRDefault="001F2EA8" w:rsidP="006E2FDC">
            <w:pPr>
              <w:jc w:val="center"/>
              <w:rPr>
                <w:rFonts w:ascii="Cambria" w:hAnsi="Cambria"/>
                <w:color w:val="000000"/>
              </w:rPr>
            </w:pPr>
            <w:r w:rsidRPr="0076573A">
              <w:rPr>
                <w:rFonts w:ascii="Cambria" w:hAnsi="Cambria"/>
                <w:color w:val="000000"/>
              </w:rPr>
              <w:t>25</w:t>
            </w:r>
          </w:p>
        </w:tc>
        <w:tc>
          <w:tcPr>
            <w:tcW w:w="1843" w:type="dxa"/>
            <w:vAlign w:val="center"/>
            <w:hideMark/>
          </w:tcPr>
          <w:p w14:paraId="7C7F7B63" w14:textId="77777777" w:rsidR="001F2EA8" w:rsidRPr="0076573A" w:rsidRDefault="001F2EA8" w:rsidP="006E2FDC">
            <w:pPr>
              <w:jc w:val="center"/>
              <w:rPr>
                <w:rFonts w:ascii="Cambria" w:hAnsi="Cambria"/>
                <w:color w:val="000000"/>
              </w:rPr>
            </w:pPr>
            <w:r w:rsidRPr="0076573A">
              <w:rPr>
                <w:rFonts w:ascii="Cambria" w:hAnsi="Cambria"/>
                <w:color w:val="000000"/>
              </w:rPr>
              <w:t>Vairāk par 25</w:t>
            </w:r>
          </w:p>
        </w:tc>
        <w:tc>
          <w:tcPr>
            <w:tcW w:w="992" w:type="dxa"/>
            <w:vAlign w:val="center"/>
          </w:tcPr>
          <w:p w14:paraId="41AD8BC3" w14:textId="77777777" w:rsidR="001F2EA8" w:rsidRPr="0076573A" w:rsidRDefault="001F2EA8" w:rsidP="00F17D88">
            <w:pPr>
              <w:jc w:val="center"/>
              <w:rPr>
                <w:rFonts w:ascii="Cambria" w:hAnsi="Cambria"/>
                <w:color w:val="000000"/>
              </w:rPr>
            </w:pPr>
          </w:p>
        </w:tc>
        <w:tc>
          <w:tcPr>
            <w:tcW w:w="851" w:type="dxa"/>
            <w:vAlign w:val="center"/>
          </w:tcPr>
          <w:p w14:paraId="39D788FD" w14:textId="77777777" w:rsidR="001F2EA8" w:rsidRPr="0076573A" w:rsidRDefault="001F2EA8" w:rsidP="00F17D88">
            <w:pPr>
              <w:jc w:val="center"/>
              <w:rPr>
                <w:rFonts w:ascii="Cambria" w:hAnsi="Cambria"/>
                <w:color w:val="000000"/>
              </w:rPr>
            </w:pPr>
          </w:p>
        </w:tc>
        <w:tc>
          <w:tcPr>
            <w:tcW w:w="1240" w:type="dxa"/>
            <w:vAlign w:val="center"/>
            <w:hideMark/>
          </w:tcPr>
          <w:p w14:paraId="1CAF20E3"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7A7C7746" w14:textId="77777777" w:rsidTr="00CE7F05">
        <w:tc>
          <w:tcPr>
            <w:tcW w:w="562" w:type="dxa"/>
            <w:vAlign w:val="center"/>
          </w:tcPr>
          <w:p w14:paraId="1D08AC7B"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0CDA8F2"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JAUNIEŠU BIEDRĪBU SKAITS</w:t>
            </w:r>
          </w:p>
        </w:tc>
        <w:tc>
          <w:tcPr>
            <w:tcW w:w="1984" w:type="dxa"/>
            <w:vAlign w:val="center"/>
            <w:hideMark/>
          </w:tcPr>
          <w:p w14:paraId="1CD749F2"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0A3C9079"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07F3757" w14:textId="77777777" w:rsidR="001F2EA8" w:rsidRPr="0076573A" w:rsidRDefault="001F2EA8" w:rsidP="006E2FDC">
            <w:pPr>
              <w:jc w:val="center"/>
              <w:rPr>
                <w:rFonts w:ascii="Cambria" w:hAnsi="Cambria"/>
                <w:color w:val="000000"/>
              </w:rPr>
            </w:pPr>
            <w:r w:rsidRPr="0076573A">
              <w:rPr>
                <w:rFonts w:ascii="Cambria" w:hAnsi="Cambria"/>
                <w:color w:val="000000"/>
              </w:rPr>
              <w:t>1</w:t>
            </w:r>
          </w:p>
        </w:tc>
        <w:tc>
          <w:tcPr>
            <w:tcW w:w="1843" w:type="dxa"/>
            <w:vAlign w:val="center"/>
            <w:hideMark/>
          </w:tcPr>
          <w:p w14:paraId="3B7AE616" w14:textId="77777777" w:rsidR="001F2EA8" w:rsidRPr="0076573A" w:rsidRDefault="001F2EA8" w:rsidP="006E2FDC">
            <w:pPr>
              <w:jc w:val="center"/>
              <w:rPr>
                <w:rFonts w:ascii="Cambria" w:hAnsi="Cambria"/>
                <w:color w:val="000000"/>
              </w:rPr>
            </w:pPr>
            <w:r w:rsidRPr="0076573A">
              <w:rPr>
                <w:rFonts w:ascii="Cambria" w:hAnsi="Cambria"/>
                <w:color w:val="000000"/>
              </w:rPr>
              <w:t>Vairāk par 2</w:t>
            </w:r>
          </w:p>
        </w:tc>
        <w:tc>
          <w:tcPr>
            <w:tcW w:w="992" w:type="dxa"/>
            <w:vAlign w:val="center"/>
          </w:tcPr>
          <w:p w14:paraId="74D9BFE4" w14:textId="77777777" w:rsidR="001F2EA8" w:rsidRPr="0076573A" w:rsidRDefault="0054727F" w:rsidP="00F17D88">
            <w:pPr>
              <w:jc w:val="center"/>
              <w:rPr>
                <w:rFonts w:ascii="Cambria" w:hAnsi="Cambria"/>
                <w:color w:val="000000"/>
              </w:rPr>
            </w:pPr>
            <w:r>
              <w:rPr>
                <w:rFonts w:ascii="Cambria" w:hAnsi="Cambria"/>
                <w:color w:val="000000"/>
              </w:rPr>
              <w:t>2</w:t>
            </w:r>
          </w:p>
        </w:tc>
        <w:tc>
          <w:tcPr>
            <w:tcW w:w="851" w:type="dxa"/>
            <w:vAlign w:val="center"/>
          </w:tcPr>
          <w:p w14:paraId="60A38F3A" w14:textId="77777777" w:rsidR="001F2EA8" w:rsidRPr="0076573A" w:rsidRDefault="0054727F" w:rsidP="00F17D88">
            <w:pPr>
              <w:jc w:val="center"/>
              <w:rPr>
                <w:rFonts w:ascii="Cambria" w:hAnsi="Cambria"/>
                <w:color w:val="000000"/>
              </w:rPr>
            </w:pPr>
            <w:r>
              <w:rPr>
                <w:rFonts w:ascii="Cambria" w:hAnsi="Cambria"/>
                <w:color w:val="000000"/>
              </w:rPr>
              <w:t>2</w:t>
            </w:r>
          </w:p>
        </w:tc>
        <w:tc>
          <w:tcPr>
            <w:tcW w:w="1240" w:type="dxa"/>
            <w:vAlign w:val="center"/>
            <w:hideMark/>
          </w:tcPr>
          <w:p w14:paraId="7DBA9895" w14:textId="77777777" w:rsidR="001F2EA8" w:rsidRDefault="0054727F" w:rsidP="00F17D88">
            <w:pPr>
              <w:spacing w:before="0" w:line="276" w:lineRule="auto"/>
              <w:jc w:val="center"/>
              <w:rPr>
                <w:sz w:val="18"/>
                <w:szCs w:val="18"/>
              </w:rPr>
            </w:pPr>
            <w:r>
              <w:rPr>
                <w:b/>
                <w:color w:val="00B050"/>
                <w:sz w:val="18"/>
                <w:szCs w:val="18"/>
              </w:rPr>
              <w:sym w:font="Symbol" w:char="F0AD"/>
            </w:r>
          </w:p>
        </w:tc>
      </w:tr>
      <w:tr w:rsidR="001F2EA8" w:rsidRPr="004E47C9" w14:paraId="77CA01AB" w14:textId="77777777" w:rsidTr="00CE7F05">
        <w:tc>
          <w:tcPr>
            <w:tcW w:w="562" w:type="dxa"/>
            <w:vAlign w:val="center"/>
            <w:hideMark/>
          </w:tcPr>
          <w:p w14:paraId="13F8AF0B"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r>
              <w:rPr>
                <w:rFonts w:cs="Tahoma"/>
                <w:sz w:val="18"/>
                <w:szCs w:val="18"/>
              </w:rPr>
              <w:t>\</w:t>
            </w:r>
          </w:p>
        </w:tc>
        <w:tc>
          <w:tcPr>
            <w:tcW w:w="4253" w:type="dxa"/>
            <w:vAlign w:val="center"/>
            <w:hideMark/>
          </w:tcPr>
          <w:p w14:paraId="46600127"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NOVADĀ PIEEJAMO ĢIMENES ĀRSTU PRAKŠU SKAITS</w:t>
            </w:r>
          </w:p>
        </w:tc>
        <w:tc>
          <w:tcPr>
            <w:tcW w:w="1984" w:type="dxa"/>
            <w:vAlign w:val="center"/>
            <w:hideMark/>
          </w:tcPr>
          <w:p w14:paraId="6C190BEF" w14:textId="77777777" w:rsidR="001F2EA8" w:rsidRPr="0076573A" w:rsidRDefault="001F2EA8" w:rsidP="006E2FDC">
            <w:pPr>
              <w:jc w:val="center"/>
              <w:rPr>
                <w:rFonts w:ascii="Cambria" w:hAnsi="Cambria"/>
                <w:color w:val="000000"/>
              </w:rPr>
            </w:pPr>
            <w:r w:rsidRPr="0076573A">
              <w:rPr>
                <w:rFonts w:ascii="Cambria" w:hAnsi="Cambria"/>
                <w:color w:val="000000"/>
              </w:rPr>
              <w:t>Nacionālais veselības dienests</w:t>
            </w:r>
          </w:p>
        </w:tc>
        <w:tc>
          <w:tcPr>
            <w:tcW w:w="851" w:type="dxa"/>
            <w:vAlign w:val="center"/>
            <w:hideMark/>
          </w:tcPr>
          <w:p w14:paraId="17EBB6B4"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8CCDA00" w14:textId="77777777" w:rsidR="001F2EA8" w:rsidRPr="0076573A" w:rsidRDefault="001F2EA8" w:rsidP="006E2FDC">
            <w:pPr>
              <w:jc w:val="center"/>
              <w:rPr>
                <w:rFonts w:ascii="Cambria" w:hAnsi="Cambria"/>
                <w:color w:val="000000"/>
              </w:rPr>
            </w:pPr>
            <w:r w:rsidRPr="0076573A">
              <w:rPr>
                <w:rFonts w:ascii="Cambria" w:hAnsi="Cambria"/>
                <w:color w:val="000000"/>
              </w:rPr>
              <w:t>3</w:t>
            </w:r>
          </w:p>
        </w:tc>
        <w:tc>
          <w:tcPr>
            <w:tcW w:w="1843" w:type="dxa"/>
            <w:vAlign w:val="center"/>
            <w:hideMark/>
          </w:tcPr>
          <w:p w14:paraId="75D41E32" w14:textId="77777777" w:rsidR="001F2EA8" w:rsidRPr="0076573A" w:rsidRDefault="001F2EA8" w:rsidP="006E2FDC">
            <w:pPr>
              <w:jc w:val="center"/>
              <w:rPr>
                <w:rFonts w:ascii="Cambria" w:hAnsi="Cambria"/>
                <w:color w:val="000000"/>
              </w:rPr>
            </w:pPr>
            <w:r w:rsidRPr="0076573A">
              <w:rPr>
                <w:rFonts w:ascii="Cambria" w:hAnsi="Cambria"/>
                <w:color w:val="000000"/>
              </w:rPr>
              <w:t>Vismaz 3</w:t>
            </w:r>
          </w:p>
        </w:tc>
        <w:tc>
          <w:tcPr>
            <w:tcW w:w="992" w:type="dxa"/>
            <w:vAlign w:val="center"/>
          </w:tcPr>
          <w:p w14:paraId="65974917" w14:textId="77777777" w:rsidR="001F2EA8" w:rsidRPr="0076573A" w:rsidRDefault="0054727F" w:rsidP="00F17D88">
            <w:pPr>
              <w:jc w:val="center"/>
              <w:rPr>
                <w:rFonts w:ascii="Cambria" w:hAnsi="Cambria"/>
                <w:color w:val="000000"/>
              </w:rPr>
            </w:pPr>
            <w:r>
              <w:rPr>
                <w:rFonts w:ascii="Cambria" w:hAnsi="Cambria"/>
                <w:color w:val="000000"/>
              </w:rPr>
              <w:t>3</w:t>
            </w:r>
          </w:p>
        </w:tc>
        <w:tc>
          <w:tcPr>
            <w:tcW w:w="851" w:type="dxa"/>
            <w:vAlign w:val="center"/>
          </w:tcPr>
          <w:p w14:paraId="77DBEAF7" w14:textId="77777777" w:rsidR="001F2EA8" w:rsidRPr="0076573A" w:rsidRDefault="0054727F" w:rsidP="00F17D88">
            <w:pPr>
              <w:jc w:val="center"/>
              <w:rPr>
                <w:rFonts w:ascii="Cambria" w:hAnsi="Cambria"/>
                <w:color w:val="000000"/>
              </w:rPr>
            </w:pPr>
            <w:r>
              <w:rPr>
                <w:rFonts w:ascii="Cambria" w:hAnsi="Cambria"/>
                <w:color w:val="000000"/>
              </w:rPr>
              <w:t>3</w:t>
            </w:r>
          </w:p>
        </w:tc>
        <w:tc>
          <w:tcPr>
            <w:tcW w:w="1240" w:type="dxa"/>
            <w:vAlign w:val="center"/>
            <w:hideMark/>
          </w:tcPr>
          <w:p w14:paraId="4AD21059" w14:textId="77777777" w:rsidR="001F2EA8" w:rsidRDefault="001F2EA8" w:rsidP="00F17D88">
            <w:pPr>
              <w:spacing w:before="0" w:line="276" w:lineRule="auto"/>
              <w:jc w:val="center"/>
              <w:rPr>
                <w:sz w:val="18"/>
                <w:szCs w:val="18"/>
              </w:rPr>
            </w:pPr>
            <w:r>
              <w:rPr>
                <w:b/>
                <w:color w:val="00B0F0"/>
                <w:sz w:val="18"/>
                <w:szCs w:val="18"/>
              </w:rPr>
              <w:sym w:font="Symbol" w:char="F0AE"/>
            </w:r>
          </w:p>
        </w:tc>
      </w:tr>
      <w:tr w:rsidR="001F2EA8" w:rsidRPr="004E47C9" w14:paraId="53EA3A83" w14:textId="77777777" w:rsidTr="00CE7F05">
        <w:tc>
          <w:tcPr>
            <w:tcW w:w="562" w:type="dxa"/>
            <w:vAlign w:val="center"/>
          </w:tcPr>
          <w:p w14:paraId="1BAEE712"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FE37163"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REĢISTRĒTO NOZIEDZĪGO NODARĪJUMU SKAITS</w:t>
            </w:r>
          </w:p>
        </w:tc>
        <w:tc>
          <w:tcPr>
            <w:tcW w:w="1984" w:type="dxa"/>
            <w:vAlign w:val="center"/>
            <w:hideMark/>
          </w:tcPr>
          <w:p w14:paraId="7381A041" w14:textId="77777777" w:rsidR="001F2EA8" w:rsidRPr="0076573A" w:rsidRDefault="001F2EA8" w:rsidP="006E2FDC">
            <w:pPr>
              <w:jc w:val="center"/>
              <w:rPr>
                <w:rFonts w:ascii="Cambria" w:hAnsi="Cambria"/>
                <w:color w:val="000000"/>
              </w:rPr>
            </w:pPr>
            <w:r w:rsidRPr="0076573A">
              <w:rPr>
                <w:rFonts w:ascii="Cambria" w:hAnsi="Cambria"/>
                <w:color w:val="000000"/>
              </w:rPr>
              <w:t>IeM Informācijas centrs/ CSP</w:t>
            </w:r>
          </w:p>
        </w:tc>
        <w:tc>
          <w:tcPr>
            <w:tcW w:w="851" w:type="dxa"/>
            <w:vAlign w:val="center"/>
            <w:hideMark/>
          </w:tcPr>
          <w:p w14:paraId="4EEDCDC8" w14:textId="77777777" w:rsidR="001F2EA8" w:rsidRPr="0076573A" w:rsidRDefault="001F2EA8" w:rsidP="006E2FDC">
            <w:pPr>
              <w:jc w:val="center"/>
              <w:rPr>
                <w:rFonts w:ascii="Cambria" w:hAnsi="Cambria"/>
                <w:color w:val="000000"/>
              </w:rPr>
            </w:pPr>
            <w:r w:rsidRPr="0076573A">
              <w:rPr>
                <w:rFonts w:ascii="Cambria" w:hAnsi="Cambria"/>
                <w:color w:val="000000"/>
              </w:rPr>
              <w:t>2010</w:t>
            </w:r>
          </w:p>
        </w:tc>
        <w:tc>
          <w:tcPr>
            <w:tcW w:w="1417" w:type="dxa"/>
            <w:vAlign w:val="center"/>
            <w:hideMark/>
          </w:tcPr>
          <w:p w14:paraId="13FC485A" w14:textId="77777777" w:rsidR="001F2EA8" w:rsidRPr="0076573A" w:rsidRDefault="001F2EA8" w:rsidP="006E2FDC">
            <w:pPr>
              <w:jc w:val="center"/>
              <w:rPr>
                <w:rFonts w:ascii="Cambria" w:hAnsi="Cambria"/>
                <w:color w:val="000000"/>
              </w:rPr>
            </w:pPr>
            <w:r w:rsidRPr="0076573A">
              <w:rPr>
                <w:rFonts w:ascii="Cambria" w:hAnsi="Cambria"/>
                <w:color w:val="000000"/>
              </w:rPr>
              <w:t>70</w:t>
            </w:r>
          </w:p>
        </w:tc>
        <w:tc>
          <w:tcPr>
            <w:tcW w:w="1843" w:type="dxa"/>
            <w:vAlign w:val="center"/>
            <w:hideMark/>
          </w:tcPr>
          <w:p w14:paraId="50705E3D" w14:textId="77777777" w:rsidR="001F2EA8" w:rsidRPr="0076573A" w:rsidRDefault="001F2EA8" w:rsidP="006E2FDC">
            <w:pPr>
              <w:jc w:val="center"/>
              <w:rPr>
                <w:rFonts w:ascii="Cambria" w:hAnsi="Cambria"/>
                <w:color w:val="000000"/>
              </w:rPr>
            </w:pPr>
            <w:r w:rsidRPr="0076573A">
              <w:rPr>
                <w:rFonts w:ascii="Cambria" w:hAnsi="Cambria"/>
                <w:color w:val="000000"/>
              </w:rPr>
              <w:t>Mazāk par 40</w:t>
            </w:r>
          </w:p>
        </w:tc>
        <w:tc>
          <w:tcPr>
            <w:tcW w:w="992" w:type="dxa"/>
            <w:vAlign w:val="center"/>
          </w:tcPr>
          <w:p w14:paraId="01DC372F" w14:textId="77777777" w:rsidR="001F2EA8" w:rsidRPr="0076573A" w:rsidRDefault="002D739B" w:rsidP="00F17D88">
            <w:pPr>
              <w:jc w:val="center"/>
              <w:rPr>
                <w:rFonts w:ascii="Cambria" w:hAnsi="Cambria"/>
                <w:color w:val="000000"/>
              </w:rPr>
            </w:pPr>
            <w:r>
              <w:rPr>
                <w:rFonts w:ascii="Cambria" w:hAnsi="Cambria"/>
                <w:color w:val="000000"/>
              </w:rPr>
              <w:t>54</w:t>
            </w:r>
          </w:p>
        </w:tc>
        <w:tc>
          <w:tcPr>
            <w:tcW w:w="851" w:type="dxa"/>
            <w:vAlign w:val="center"/>
          </w:tcPr>
          <w:p w14:paraId="783DC490" w14:textId="77777777" w:rsidR="001F2EA8" w:rsidRPr="0076573A" w:rsidRDefault="002D739B" w:rsidP="00F17D88">
            <w:pPr>
              <w:jc w:val="center"/>
              <w:rPr>
                <w:rFonts w:ascii="Cambria" w:hAnsi="Cambria"/>
                <w:color w:val="000000"/>
              </w:rPr>
            </w:pPr>
            <w:r>
              <w:rPr>
                <w:rFonts w:ascii="Cambria" w:hAnsi="Cambria"/>
                <w:color w:val="000000"/>
              </w:rPr>
              <w:t>-</w:t>
            </w:r>
          </w:p>
        </w:tc>
        <w:tc>
          <w:tcPr>
            <w:tcW w:w="1240" w:type="dxa"/>
            <w:vAlign w:val="center"/>
            <w:hideMark/>
          </w:tcPr>
          <w:p w14:paraId="74AAB4E2" w14:textId="77777777" w:rsidR="001F2EA8" w:rsidRDefault="002D739B" w:rsidP="00F17D88">
            <w:pPr>
              <w:spacing w:before="0" w:line="276" w:lineRule="auto"/>
              <w:jc w:val="center"/>
              <w:rPr>
                <w:sz w:val="18"/>
                <w:szCs w:val="18"/>
              </w:rPr>
            </w:pPr>
            <w:r>
              <w:rPr>
                <w:b/>
                <w:color w:val="FF0000"/>
                <w:sz w:val="18"/>
                <w:szCs w:val="18"/>
              </w:rPr>
              <w:sym w:font="Symbol" w:char="F0AF"/>
            </w:r>
          </w:p>
        </w:tc>
      </w:tr>
      <w:tr w:rsidR="001F2EA8" w:rsidRPr="004E47C9" w14:paraId="0299020A" w14:textId="77777777" w:rsidTr="00CE7F05">
        <w:tc>
          <w:tcPr>
            <w:tcW w:w="562" w:type="dxa"/>
            <w:vAlign w:val="center"/>
          </w:tcPr>
          <w:p w14:paraId="5BD38988"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D500D5B"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REĢISTRĒTO UGUNSGRĒKU SKAITS</w:t>
            </w:r>
          </w:p>
        </w:tc>
        <w:tc>
          <w:tcPr>
            <w:tcW w:w="1984" w:type="dxa"/>
            <w:vAlign w:val="center"/>
            <w:hideMark/>
          </w:tcPr>
          <w:p w14:paraId="631D4BED" w14:textId="77777777" w:rsidR="001F2EA8" w:rsidRPr="0076573A" w:rsidRDefault="001F2EA8" w:rsidP="006E2FDC">
            <w:pPr>
              <w:jc w:val="center"/>
              <w:rPr>
                <w:rFonts w:ascii="Cambria" w:hAnsi="Cambria"/>
                <w:color w:val="000000"/>
              </w:rPr>
            </w:pPr>
            <w:r w:rsidRPr="0076573A">
              <w:rPr>
                <w:rFonts w:ascii="Cambria" w:hAnsi="Cambria"/>
                <w:color w:val="000000"/>
              </w:rPr>
              <w:t>VUGD</w:t>
            </w:r>
          </w:p>
        </w:tc>
        <w:tc>
          <w:tcPr>
            <w:tcW w:w="851" w:type="dxa"/>
            <w:vAlign w:val="center"/>
            <w:hideMark/>
          </w:tcPr>
          <w:p w14:paraId="75F6A434"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12064851" w14:textId="77777777" w:rsidR="001F2EA8" w:rsidRPr="0076573A" w:rsidRDefault="001F2EA8" w:rsidP="006E2FDC">
            <w:pPr>
              <w:jc w:val="center"/>
              <w:rPr>
                <w:rFonts w:ascii="Cambria" w:hAnsi="Cambria"/>
                <w:color w:val="000000"/>
              </w:rPr>
            </w:pPr>
            <w:r w:rsidRPr="0076573A">
              <w:rPr>
                <w:rFonts w:ascii="Cambria" w:hAnsi="Cambria"/>
                <w:color w:val="000000"/>
              </w:rPr>
              <w:t>24</w:t>
            </w:r>
          </w:p>
        </w:tc>
        <w:tc>
          <w:tcPr>
            <w:tcW w:w="1843" w:type="dxa"/>
            <w:vAlign w:val="center"/>
            <w:hideMark/>
          </w:tcPr>
          <w:p w14:paraId="161114C9" w14:textId="77777777" w:rsidR="001F2EA8" w:rsidRPr="0076573A" w:rsidRDefault="001F2EA8" w:rsidP="006E2FDC">
            <w:pPr>
              <w:jc w:val="center"/>
              <w:rPr>
                <w:rFonts w:ascii="Cambria" w:hAnsi="Cambria"/>
                <w:color w:val="000000"/>
              </w:rPr>
            </w:pPr>
            <w:r w:rsidRPr="0076573A">
              <w:rPr>
                <w:rFonts w:ascii="Cambria" w:hAnsi="Cambria"/>
                <w:color w:val="000000"/>
              </w:rPr>
              <w:t>Mazāk par 15</w:t>
            </w:r>
          </w:p>
        </w:tc>
        <w:tc>
          <w:tcPr>
            <w:tcW w:w="992" w:type="dxa"/>
            <w:vAlign w:val="center"/>
          </w:tcPr>
          <w:p w14:paraId="28570FD4" w14:textId="4F4182A6"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2F070352" w14:textId="1F3E01A2"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3B172952" w14:textId="04D6033F" w:rsidR="001F2EA8" w:rsidRDefault="00425AB7" w:rsidP="00F17D88">
            <w:pPr>
              <w:spacing w:before="0" w:line="276" w:lineRule="auto"/>
              <w:jc w:val="center"/>
              <w:rPr>
                <w:sz w:val="18"/>
                <w:szCs w:val="18"/>
              </w:rPr>
            </w:pPr>
            <w:r>
              <w:rPr>
                <w:b/>
                <w:color w:val="FF0000"/>
                <w:sz w:val="18"/>
                <w:szCs w:val="18"/>
              </w:rPr>
              <w:t>-</w:t>
            </w:r>
          </w:p>
        </w:tc>
      </w:tr>
      <w:tr w:rsidR="001F2EA8" w:rsidRPr="004E47C9" w14:paraId="0222F48A" w14:textId="77777777" w:rsidTr="00CE7F05">
        <w:tc>
          <w:tcPr>
            <w:tcW w:w="562" w:type="dxa"/>
            <w:vAlign w:val="center"/>
          </w:tcPr>
          <w:p w14:paraId="42EFE58A"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0845C9E9"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CEĻU SATIKSMES NEGADĪJUMU SKAITS</w:t>
            </w:r>
          </w:p>
        </w:tc>
        <w:tc>
          <w:tcPr>
            <w:tcW w:w="1984" w:type="dxa"/>
            <w:vAlign w:val="center"/>
            <w:hideMark/>
          </w:tcPr>
          <w:p w14:paraId="785FB3E7" w14:textId="77777777" w:rsidR="001F2EA8" w:rsidRPr="0076573A" w:rsidRDefault="001F2EA8" w:rsidP="006E2FDC">
            <w:pPr>
              <w:jc w:val="center"/>
              <w:rPr>
                <w:rFonts w:ascii="Cambria" w:hAnsi="Cambria"/>
                <w:color w:val="000000"/>
              </w:rPr>
            </w:pPr>
            <w:r w:rsidRPr="0076573A">
              <w:rPr>
                <w:rFonts w:ascii="Cambria" w:hAnsi="Cambria"/>
                <w:color w:val="000000"/>
              </w:rPr>
              <w:t>CSDD</w:t>
            </w:r>
          </w:p>
        </w:tc>
        <w:tc>
          <w:tcPr>
            <w:tcW w:w="851" w:type="dxa"/>
            <w:vAlign w:val="center"/>
            <w:hideMark/>
          </w:tcPr>
          <w:p w14:paraId="0A8590F8"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1172ADF" w14:textId="77777777" w:rsidR="001F2EA8" w:rsidRPr="0076573A" w:rsidRDefault="001F2EA8" w:rsidP="006E2FDC">
            <w:pPr>
              <w:jc w:val="center"/>
              <w:rPr>
                <w:rFonts w:ascii="Cambria" w:hAnsi="Cambria"/>
                <w:color w:val="000000"/>
              </w:rPr>
            </w:pPr>
            <w:r w:rsidRPr="0076573A">
              <w:rPr>
                <w:rFonts w:ascii="Cambria" w:hAnsi="Cambria"/>
                <w:color w:val="000000"/>
              </w:rPr>
              <w:t>18</w:t>
            </w:r>
          </w:p>
        </w:tc>
        <w:tc>
          <w:tcPr>
            <w:tcW w:w="1843" w:type="dxa"/>
            <w:vAlign w:val="center"/>
            <w:hideMark/>
          </w:tcPr>
          <w:p w14:paraId="30D4905E" w14:textId="77777777" w:rsidR="001F2EA8" w:rsidRPr="0076573A" w:rsidRDefault="001F2EA8" w:rsidP="006E2FDC">
            <w:pPr>
              <w:jc w:val="center"/>
              <w:rPr>
                <w:rFonts w:ascii="Cambria" w:hAnsi="Cambria"/>
                <w:color w:val="000000"/>
              </w:rPr>
            </w:pPr>
            <w:r w:rsidRPr="0076573A">
              <w:rPr>
                <w:rFonts w:ascii="Cambria" w:hAnsi="Cambria"/>
                <w:color w:val="000000"/>
              </w:rPr>
              <w:t>Mazāk par 15</w:t>
            </w:r>
          </w:p>
        </w:tc>
        <w:tc>
          <w:tcPr>
            <w:tcW w:w="992" w:type="dxa"/>
            <w:vAlign w:val="center"/>
          </w:tcPr>
          <w:p w14:paraId="65B33A71" w14:textId="2174D050"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27D5E827" w14:textId="19683EE4"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5437F79C" w14:textId="475AF253" w:rsidR="001F2EA8" w:rsidRDefault="00425AB7" w:rsidP="00F17D88">
            <w:pPr>
              <w:spacing w:before="0" w:line="276" w:lineRule="auto"/>
              <w:jc w:val="center"/>
              <w:rPr>
                <w:sz w:val="18"/>
                <w:szCs w:val="18"/>
              </w:rPr>
            </w:pPr>
            <w:r>
              <w:rPr>
                <w:b/>
                <w:color w:val="00B050"/>
                <w:sz w:val="18"/>
                <w:szCs w:val="18"/>
              </w:rPr>
              <w:t>-</w:t>
            </w:r>
          </w:p>
        </w:tc>
      </w:tr>
      <w:tr w:rsidR="001F2EA8" w:rsidRPr="004E47C9" w14:paraId="5327B130" w14:textId="77777777" w:rsidTr="00CE7F05">
        <w:tc>
          <w:tcPr>
            <w:tcW w:w="562" w:type="dxa"/>
            <w:vAlign w:val="center"/>
          </w:tcPr>
          <w:p w14:paraId="120C15F2"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4B2A726"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REĢISTRĒTIE PĀRKĀPUMI VIDES, DABAS AIZSARDZĪBĀ UN RADIĀCIJAS DROŠĪBĀ UN KODOLDROŠĪBĀ KOPĀ</w:t>
            </w:r>
          </w:p>
        </w:tc>
        <w:tc>
          <w:tcPr>
            <w:tcW w:w="1984" w:type="dxa"/>
            <w:vAlign w:val="center"/>
            <w:hideMark/>
          </w:tcPr>
          <w:p w14:paraId="04C36388" w14:textId="77777777" w:rsidR="001F2EA8" w:rsidRPr="0076573A" w:rsidRDefault="001F2EA8" w:rsidP="006E2FDC">
            <w:pPr>
              <w:jc w:val="center"/>
              <w:rPr>
                <w:rFonts w:ascii="Cambria" w:hAnsi="Cambria"/>
                <w:color w:val="000000"/>
              </w:rPr>
            </w:pPr>
            <w:r w:rsidRPr="0076573A">
              <w:rPr>
                <w:rFonts w:ascii="Cambria" w:hAnsi="Cambria"/>
                <w:color w:val="000000"/>
              </w:rPr>
              <w:t>VVD</w:t>
            </w:r>
          </w:p>
        </w:tc>
        <w:tc>
          <w:tcPr>
            <w:tcW w:w="851" w:type="dxa"/>
            <w:vAlign w:val="center"/>
            <w:hideMark/>
          </w:tcPr>
          <w:p w14:paraId="56CDFC4C"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3754C9AD" w14:textId="77777777" w:rsidR="001F2EA8" w:rsidRPr="0076573A" w:rsidRDefault="001F2EA8" w:rsidP="006E2FDC">
            <w:pPr>
              <w:jc w:val="center"/>
              <w:rPr>
                <w:rFonts w:ascii="Cambria" w:hAnsi="Cambria"/>
                <w:color w:val="000000"/>
              </w:rPr>
            </w:pPr>
            <w:r w:rsidRPr="0076573A">
              <w:rPr>
                <w:rFonts w:ascii="Cambria" w:hAnsi="Cambria"/>
                <w:color w:val="000000"/>
              </w:rPr>
              <w:t>3</w:t>
            </w:r>
          </w:p>
        </w:tc>
        <w:tc>
          <w:tcPr>
            <w:tcW w:w="1843" w:type="dxa"/>
            <w:vAlign w:val="center"/>
            <w:hideMark/>
          </w:tcPr>
          <w:p w14:paraId="4AC9B210" w14:textId="77777777" w:rsidR="001F2EA8" w:rsidRPr="0076573A" w:rsidRDefault="001F2EA8" w:rsidP="006E2FDC">
            <w:pPr>
              <w:jc w:val="center"/>
              <w:rPr>
                <w:rFonts w:ascii="Cambria" w:hAnsi="Cambria"/>
                <w:color w:val="000000"/>
              </w:rPr>
            </w:pPr>
            <w:r w:rsidRPr="0076573A">
              <w:rPr>
                <w:rFonts w:ascii="Cambria" w:hAnsi="Cambria"/>
                <w:color w:val="000000"/>
              </w:rPr>
              <w:t>Mazāk par 3</w:t>
            </w:r>
          </w:p>
        </w:tc>
        <w:tc>
          <w:tcPr>
            <w:tcW w:w="992" w:type="dxa"/>
            <w:vAlign w:val="center"/>
          </w:tcPr>
          <w:p w14:paraId="36C0DCD7" w14:textId="36E1B935"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1FE4F375" w14:textId="0C8AFBC0"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2D5C90B1" w14:textId="5BFD5A0F" w:rsidR="001F2EA8" w:rsidRDefault="00425AB7" w:rsidP="00F17D88">
            <w:pPr>
              <w:spacing w:before="0" w:line="276" w:lineRule="auto"/>
              <w:jc w:val="center"/>
              <w:rPr>
                <w:sz w:val="18"/>
                <w:szCs w:val="18"/>
              </w:rPr>
            </w:pPr>
            <w:r>
              <w:rPr>
                <w:sz w:val="18"/>
                <w:szCs w:val="18"/>
              </w:rPr>
              <w:t>-</w:t>
            </w:r>
          </w:p>
        </w:tc>
      </w:tr>
      <w:tr w:rsidR="001F2EA8" w:rsidRPr="004E47C9" w14:paraId="76D86777" w14:textId="77777777" w:rsidTr="00CE7F05">
        <w:tc>
          <w:tcPr>
            <w:tcW w:w="562" w:type="dxa"/>
            <w:vAlign w:val="center"/>
          </w:tcPr>
          <w:p w14:paraId="34C564F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3BE379D"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D233E3">
              <w:rPr>
                <w:rFonts w:ascii="Cambria" w:eastAsia="Times New Roman" w:hAnsi="Cambria" w:cs="Times New Roman"/>
                <w:lang w:eastAsia="lv-LV" w:bidi="ar-SA"/>
              </w:rPr>
              <w:t>IEDZĪVOTĀJU SAPULCES (PAŠVALDĪBAS VADĪBAS TIKŠANĀS AR IEDZĪVOTĀJIEM)</w:t>
            </w:r>
          </w:p>
        </w:tc>
        <w:tc>
          <w:tcPr>
            <w:tcW w:w="1984" w:type="dxa"/>
            <w:vAlign w:val="center"/>
            <w:hideMark/>
          </w:tcPr>
          <w:p w14:paraId="03682F25"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4EE55F41"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0841F06" w14:textId="77777777" w:rsidR="001F2EA8" w:rsidRPr="0076573A" w:rsidRDefault="001F2EA8" w:rsidP="006E2FDC">
            <w:pPr>
              <w:jc w:val="center"/>
              <w:rPr>
                <w:rFonts w:ascii="Cambria" w:hAnsi="Cambria"/>
                <w:color w:val="000000"/>
              </w:rPr>
            </w:pPr>
            <w:r w:rsidRPr="0076573A">
              <w:rPr>
                <w:rFonts w:ascii="Cambria" w:hAnsi="Cambria"/>
                <w:color w:val="000000"/>
              </w:rPr>
              <w:t>Reizi pusgadā (katrā pagastā)</w:t>
            </w:r>
          </w:p>
        </w:tc>
        <w:tc>
          <w:tcPr>
            <w:tcW w:w="1843" w:type="dxa"/>
            <w:vAlign w:val="center"/>
            <w:hideMark/>
          </w:tcPr>
          <w:p w14:paraId="77A6FDEC" w14:textId="77777777" w:rsidR="001F2EA8" w:rsidRPr="0076573A" w:rsidRDefault="001F2EA8" w:rsidP="006E2FDC">
            <w:pPr>
              <w:jc w:val="center"/>
              <w:rPr>
                <w:rFonts w:ascii="Cambria" w:hAnsi="Cambria"/>
                <w:color w:val="000000"/>
              </w:rPr>
            </w:pPr>
            <w:r w:rsidRPr="0076573A">
              <w:rPr>
                <w:rFonts w:ascii="Cambria" w:hAnsi="Cambria"/>
                <w:color w:val="000000"/>
              </w:rPr>
              <w:t>Ne retāk kā reizi pusgadā (katrā pagastā)</w:t>
            </w:r>
          </w:p>
        </w:tc>
        <w:tc>
          <w:tcPr>
            <w:tcW w:w="992" w:type="dxa"/>
            <w:vAlign w:val="center"/>
          </w:tcPr>
          <w:p w14:paraId="5C683148" w14:textId="77777777" w:rsidR="001F2EA8" w:rsidRPr="0076573A" w:rsidRDefault="00D233E3" w:rsidP="00F17D88">
            <w:pPr>
              <w:jc w:val="center"/>
              <w:rPr>
                <w:rFonts w:ascii="Cambria" w:hAnsi="Cambria"/>
                <w:color w:val="000000"/>
              </w:rPr>
            </w:pPr>
            <w:r>
              <w:rPr>
                <w:rFonts w:ascii="Cambria" w:hAnsi="Cambria"/>
                <w:color w:val="000000"/>
              </w:rPr>
              <w:t>2</w:t>
            </w:r>
          </w:p>
        </w:tc>
        <w:tc>
          <w:tcPr>
            <w:tcW w:w="851" w:type="dxa"/>
            <w:vAlign w:val="center"/>
          </w:tcPr>
          <w:p w14:paraId="24377C63" w14:textId="77777777" w:rsidR="001F2EA8" w:rsidRPr="0076573A" w:rsidRDefault="00D233E3" w:rsidP="00F17D88">
            <w:pPr>
              <w:jc w:val="center"/>
              <w:rPr>
                <w:rFonts w:ascii="Cambria" w:hAnsi="Cambria"/>
                <w:color w:val="000000"/>
              </w:rPr>
            </w:pPr>
            <w:r>
              <w:rPr>
                <w:rFonts w:ascii="Cambria" w:hAnsi="Cambria"/>
                <w:color w:val="000000"/>
              </w:rPr>
              <w:t>2</w:t>
            </w:r>
          </w:p>
        </w:tc>
        <w:tc>
          <w:tcPr>
            <w:tcW w:w="1240" w:type="dxa"/>
            <w:vAlign w:val="center"/>
            <w:hideMark/>
          </w:tcPr>
          <w:p w14:paraId="7FABA4A6" w14:textId="77777777" w:rsidR="001F2EA8" w:rsidRDefault="00D233E3" w:rsidP="00F17D88">
            <w:pPr>
              <w:spacing w:before="0" w:line="276" w:lineRule="auto"/>
              <w:jc w:val="center"/>
              <w:rPr>
                <w:sz w:val="18"/>
                <w:szCs w:val="18"/>
              </w:rPr>
            </w:pPr>
            <w:r>
              <w:rPr>
                <w:b/>
                <w:color w:val="00B050"/>
                <w:sz w:val="18"/>
                <w:szCs w:val="18"/>
              </w:rPr>
              <w:sym w:font="Symbol" w:char="F0AD"/>
            </w:r>
          </w:p>
        </w:tc>
      </w:tr>
      <w:tr w:rsidR="001F2EA8" w:rsidRPr="004E47C9" w14:paraId="4484AD5D" w14:textId="77777777" w:rsidTr="00CE7F05">
        <w:tc>
          <w:tcPr>
            <w:tcW w:w="562" w:type="dxa"/>
            <w:vAlign w:val="center"/>
          </w:tcPr>
          <w:p w14:paraId="67064779"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6F0E7E9"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006CFE">
              <w:rPr>
                <w:rFonts w:ascii="Cambria" w:eastAsia="Times New Roman" w:hAnsi="Cambria" w:cs="Times New Roman"/>
                <w:lang w:eastAsia="lv-LV" w:bidi="ar-SA"/>
              </w:rPr>
              <w:t>MĀJOKĻU SKAITS</w:t>
            </w:r>
          </w:p>
        </w:tc>
        <w:tc>
          <w:tcPr>
            <w:tcW w:w="1984" w:type="dxa"/>
            <w:vAlign w:val="center"/>
            <w:hideMark/>
          </w:tcPr>
          <w:p w14:paraId="12FDD89F"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2F6C12B8" w14:textId="77777777" w:rsidR="001F2EA8" w:rsidRPr="0076573A" w:rsidRDefault="001F2EA8" w:rsidP="006E2FDC">
            <w:pPr>
              <w:jc w:val="center"/>
              <w:rPr>
                <w:rFonts w:ascii="Cambria" w:hAnsi="Cambria"/>
                <w:color w:val="000000"/>
              </w:rPr>
            </w:pPr>
            <w:r w:rsidRPr="0076573A">
              <w:rPr>
                <w:rFonts w:ascii="Cambria" w:hAnsi="Cambria"/>
                <w:color w:val="000000"/>
              </w:rPr>
              <w:t>2009</w:t>
            </w:r>
          </w:p>
        </w:tc>
        <w:tc>
          <w:tcPr>
            <w:tcW w:w="1417" w:type="dxa"/>
            <w:vAlign w:val="center"/>
            <w:hideMark/>
          </w:tcPr>
          <w:p w14:paraId="6016F735" w14:textId="77777777" w:rsidR="001F2EA8" w:rsidRPr="0076573A" w:rsidRDefault="001F2EA8" w:rsidP="006E2FDC">
            <w:pPr>
              <w:jc w:val="center"/>
              <w:rPr>
                <w:rFonts w:ascii="Cambria" w:hAnsi="Cambria"/>
                <w:color w:val="000000"/>
              </w:rPr>
            </w:pPr>
            <w:r w:rsidRPr="0076573A">
              <w:rPr>
                <w:rFonts w:ascii="Cambria" w:hAnsi="Cambria"/>
                <w:color w:val="000000"/>
              </w:rPr>
              <w:t>1728</w:t>
            </w:r>
          </w:p>
        </w:tc>
        <w:tc>
          <w:tcPr>
            <w:tcW w:w="1843" w:type="dxa"/>
            <w:vAlign w:val="center"/>
            <w:hideMark/>
          </w:tcPr>
          <w:p w14:paraId="6C168857" w14:textId="77777777" w:rsidR="001F2EA8" w:rsidRPr="0076573A" w:rsidRDefault="001F2EA8" w:rsidP="006E2FDC">
            <w:pPr>
              <w:jc w:val="center"/>
              <w:rPr>
                <w:rFonts w:ascii="Cambria" w:hAnsi="Cambria"/>
                <w:color w:val="000000"/>
              </w:rPr>
            </w:pPr>
            <w:r w:rsidRPr="0076573A">
              <w:rPr>
                <w:rFonts w:ascii="Cambria" w:hAnsi="Cambria"/>
                <w:color w:val="000000"/>
              </w:rPr>
              <w:t>Vismaz 1740</w:t>
            </w:r>
          </w:p>
        </w:tc>
        <w:tc>
          <w:tcPr>
            <w:tcW w:w="992" w:type="dxa"/>
            <w:vAlign w:val="center"/>
          </w:tcPr>
          <w:p w14:paraId="37795483" w14:textId="77777777" w:rsidR="001F2EA8" w:rsidRPr="0076573A" w:rsidRDefault="00ED1B0E" w:rsidP="00F17D88">
            <w:pPr>
              <w:jc w:val="center"/>
              <w:rPr>
                <w:rFonts w:ascii="Cambria" w:hAnsi="Cambria"/>
                <w:color w:val="000000"/>
              </w:rPr>
            </w:pPr>
            <w:r>
              <w:rPr>
                <w:rFonts w:ascii="Cambria" w:hAnsi="Cambria"/>
                <w:color w:val="000000"/>
              </w:rPr>
              <w:t>-</w:t>
            </w:r>
          </w:p>
        </w:tc>
        <w:tc>
          <w:tcPr>
            <w:tcW w:w="851" w:type="dxa"/>
            <w:vAlign w:val="center"/>
          </w:tcPr>
          <w:p w14:paraId="44ABF670" w14:textId="77777777" w:rsidR="001F2EA8" w:rsidRPr="0076573A" w:rsidRDefault="00ED1B0E" w:rsidP="00F17D88">
            <w:pPr>
              <w:jc w:val="center"/>
              <w:rPr>
                <w:rFonts w:ascii="Cambria" w:hAnsi="Cambria"/>
                <w:color w:val="000000"/>
              </w:rPr>
            </w:pPr>
            <w:r>
              <w:rPr>
                <w:rFonts w:ascii="Cambria" w:hAnsi="Cambria"/>
                <w:color w:val="000000"/>
              </w:rPr>
              <w:t>-</w:t>
            </w:r>
          </w:p>
        </w:tc>
        <w:tc>
          <w:tcPr>
            <w:tcW w:w="1240" w:type="dxa"/>
            <w:vAlign w:val="center"/>
            <w:hideMark/>
          </w:tcPr>
          <w:p w14:paraId="141A0028" w14:textId="77777777" w:rsidR="001F2EA8" w:rsidRDefault="00ED1B0E" w:rsidP="00F17D88">
            <w:pPr>
              <w:spacing w:before="0" w:line="276" w:lineRule="auto"/>
              <w:jc w:val="center"/>
              <w:rPr>
                <w:sz w:val="18"/>
                <w:szCs w:val="18"/>
              </w:rPr>
            </w:pPr>
            <w:r>
              <w:rPr>
                <w:sz w:val="18"/>
                <w:szCs w:val="18"/>
              </w:rPr>
              <w:t>-</w:t>
            </w:r>
          </w:p>
        </w:tc>
      </w:tr>
      <w:tr w:rsidR="001F2EA8" w:rsidRPr="004E47C9" w14:paraId="6955790E" w14:textId="77777777" w:rsidTr="00CE7F05">
        <w:tc>
          <w:tcPr>
            <w:tcW w:w="562" w:type="dxa"/>
            <w:vAlign w:val="center"/>
          </w:tcPr>
          <w:p w14:paraId="30FB906B"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DE02539"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EKONOMISKI AKTĪVO TIRGUS SEKTORA VIENĪBU SKAITS</w:t>
            </w:r>
          </w:p>
        </w:tc>
        <w:tc>
          <w:tcPr>
            <w:tcW w:w="1984" w:type="dxa"/>
            <w:vAlign w:val="center"/>
            <w:hideMark/>
          </w:tcPr>
          <w:p w14:paraId="5B00D911"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4A944774" w14:textId="77777777" w:rsidR="001F2EA8" w:rsidRPr="0076573A" w:rsidRDefault="001F2EA8" w:rsidP="006E2FDC">
            <w:pPr>
              <w:jc w:val="center"/>
              <w:rPr>
                <w:rFonts w:ascii="Cambria" w:hAnsi="Cambria"/>
                <w:color w:val="000000"/>
              </w:rPr>
            </w:pPr>
            <w:r w:rsidRPr="0076573A">
              <w:rPr>
                <w:rFonts w:ascii="Cambria" w:hAnsi="Cambria"/>
                <w:color w:val="000000"/>
              </w:rPr>
              <w:t>2010</w:t>
            </w:r>
          </w:p>
        </w:tc>
        <w:tc>
          <w:tcPr>
            <w:tcW w:w="1417" w:type="dxa"/>
            <w:vAlign w:val="center"/>
            <w:hideMark/>
          </w:tcPr>
          <w:p w14:paraId="358604A8" w14:textId="77777777" w:rsidR="001F2EA8" w:rsidRPr="0076573A" w:rsidRDefault="001F2EA8" w:rsidP="006E2FDC">
            <w:pPr>
              <w:jc w:val="center"/>
              <w:rPr>
                <w:rFonts w:ascii="Cambria" w:hAnsi="Cambria"/>
                <w:color w:val="000000"/>
              </w:rPr>
            </w:pPr>
            <w:r w:rsidRPr="0076573A">
              <w:rPr>
                <w:rFonts w:ascii="Cambria" w:hAnsi="Cambria"/>
                <w:color w:val="000000"/>
              </w:rPr>
              <w:t>353</w:t>
            </w:r>
          </w:p>
        </w:tc>
        <w:tc>
          <w:tcPr>
            <w:tcW w:w="1843" w:type="dxa"/>
            <w:vAlign w:val="center"/>
            <w:hideMark/>
          </w:tcPr>
          <w:p w14:paraId="716D80DD" w14:textId="77777777" w:rsidR="001F2EA8" w:rsidRPr="0076573A" w:rsidRDefault="001F2EA8" w:rsidP="006E2FDC">
            <w:pPr>
              <w:jc w:val="center"/>
              <w:rPr>
                <w:rFonts w:ascii="Cambria" w:hAnsi="Cambria"/>
                <w:color w:val="000000"/>
              </w:rPr>
            </w:pPr>
            <w:r w:rsidRPr="0076573A">
              <w:rPr>
                <w:rFonts w:ascii="Cambria" w:hAnsi="Cambria"/>
                <w:color w:val="000000"/>
              </w:rPr>
              <w:t>Vairāk par 365</w:t>
            </w:r>
          </w:p>
        </w:tc>
        <w:tc>
          <w:tcPr>
            <w:tcW w:w="992" w:type="dxa"/>
            <w:vAlign w:val="center"/>
          </w:tcPr>
          <w:p w14:paraId="10F58457" w14:textId="77777777" w:rsidR="001F2EA8" w:rsidRPr="0076573A" w:rsidRDefault="00ED1B0E" w:rsidP="00F17D88">
            <w:pPr>
              <w:jc w:val="center"/>
              <w:rPr>
                <w:rFonts w:ascii="Cambria" w:hAnsi="Cambria"/>
                <w:color w:val="000000"/>
              </w:rPr>
            </w:pPr>
            <w:r>
              <w:rPr>
                <w:rFonts w:ascii="Cambria" w:hAnsi="Cambria"/>
                <w:color w:val="000000"/>
              </w:rPr>
              <w:t>338</w:t>
            </w:r>
          </w:p>
        </w:tc>
        <w:tc>
          <w:tcPr>
            <w:tcW w:w="851" w:type="dxa"/>
            <w:vAlign w:val="center"/>
          </w:tcPr>
          <w:p w14:paraId="35E2C05E" w14:textId="77777777" w:rsidR="001F2EA8" w:rsidRPr="0076573A" w:rsidRDefault="00ED1B0E" w:rsidP="00F17D88">
            <w:pPr>
              <w:jc w:val="center"/>
              <w:rPr>
                <w:rFonts w:ascii="Cambria" w:hAnsi="Cambria"/>
                <w:color w:val="000000"/>
              </w:rPr>
            </w:pPr>
            <w:r>
              <w:rPr>
                <w:rFonts w:ascii="Cambria" w:hAnsi="Cambria"/>
                <w:color w:val="000000"/>
              </w:rPr>
              <w:t>-</w:t>
            </w:r>
          </w:p>
        </w:tc>
        <w:tc>
          <w:tcPr>
            <w:tcW w:w="1240" w:type="dxa"/>
            <w:vAlign w:val="center"/>
            <w:hideMark/>
          </w:tcPr>
          <w:p w14:paraId="56FAA9EB" w14:textId="77777777" w:rsidR="001F2EA8" w:rsidRDefault="00ED1B0E" w:rsidP="00F17D88">
            <w:pPr>
              <w:spacing w:before="0" w:line="276" w:lineRule="auto"/>
              <w:jc w:val="center"/>
              <w:rPr>
                <w:sz w:val="18"/>
                <w:szCs w:val="18"/>
              </w:rPr>
            </w:pPr>
            <w:r>
              <w:rPr>
                <w:b/>
                <w:color w:val="FF0000"/>
                <w:sz w:val="18"/>
                <w:szCs w:val="18"/>
              </w:rPr>
              <w:sym w:font="Symbol" w:char="F0AF"/>
            </w:r>
          </w:p>
        </w:tc>
      </w:tr>
      <w:tr w:rsidR="001F2EA8" w:rsidRPr="004E47C9" w14:paraId="4EE18F6C" w14:textId="77777777" w:rsidTr="00CE7F05">
        <w:tc>
          <w:tcPr>
            <w:tcW w:w="562" w:type="dxa"/>
            <w:vAlign w:val="center"/>
          </w:tcPr>
          <w:p w14:paraId="0F12026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40F1F31E"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REĢISTRĒTO ILGSTOŠO BEZDARBNIEKU SKAITS ATTIECĪBĀ PRET VISIEM REĢISTRĒTAJIEM BEZDARBNIEKIEM</w:t>
            </w:r>
          </w:p>
        </w:tc>
        <w:tc>
          <w:tcPr>
            <w:tcW w:w="1984" w:type="dxa"/>
            <w:vAlign w:val="center"/>
            <w:hideMark/>
          </w:tcPr>
          <w:p w14:paraId="1D08A25D" w14:textId="77777777" w:rsidR="001F2EA8" w:rsidRPr="0076573A" w:rsidRDefault="001F2EA8" w:rsidP="006E2FDC">
            <w:pPr>
              <w:jc w:val="center"/>
              <w:rPr>
                <w:rFonts w:ascii="Cambria" w:hAnsi="Cambria"/>
                <w:color w:val="000000"/>
              </w:rPr>
            </w:pPr>
            <w:r w:rsidRPr="0076573A">
              <w:rPr>
                <w:rFonts w:ascii="Cambria" w:hAnsi="Cambria"/>
                <w:color w:val="000000"/>
              </w:rPr>
              <w:t>N</w:t>
            </w:r>
            <w:r w:rsidR="00C4671B" w:rsidRPr="0076573A">
              <w:rPr>
                <w:rFonts w:ascii="Cambria" w:hAnsi="Cambria"/>
                <w:color w:val="000000"/>
              </w:rPr>
              <w:t>V</w:t>
            </w:r>
            <w:r w:rsidRPr="0076573A">
              <w:rPr>
                <w:rFonts w:ascii="Cambria" w:hAnsi="Cambria"/>
                <w:color w:val="000000"/>
              </w:rPr>
              <w:t>A</w:t>
            </w:r>
          </w:p>
        </w:tc>
        <w:tc>
          <w:tcPr>
            <w:tcW w:w="851" w:type="dxa"/>
            <w:vAlign w:val="center"/>
            <w:hideMark/>
          </w:tcPr>
          <w:p w14:paraId="6F4982CE"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722BFB70" w14:textId="77777777" w:rsidR="001F2EA8" w:rsidRPr="0076573A" w:rsidRDefault="001F2EA8" w:rsidP="006E2FDC">
            <w:pPr>
              <w:jc w:val="center"/>
              <w:rPr>
                <w:rFonts w:ascii="Cambria" w:hAnsi="Cambria"/>
                <w:color w:val="000000"/>
              </w:rPr>
            </w:pPr>
            <w:r w:rsidRPr="0076573A">
              <w:rPr>
                <w:rFonts w:ascii="Cambria" w:hAnsi="Cambria"/>
                <w:color w:val="000000"/>
              </w:rPr>
              <w:t>43%</w:t>
            </w:r>
          </w:p>
        </w:tc>
        <w:tc>
          <w:tcPr>
            <w:tcW w:w="1843" w:type="dxa"/>
            <w:vAlign w:val="center"/>
            <w:hideMark/>
          </w:tcPr>
          <w:p w14:paraId="1C59F964" w14:textId="77777777" w:rsidR="001F2EA8" w:rsidRPr="0076573A" w:rsidRDefault="001F2EA8" w:rsidP="006E2FDC">
            <w:pPr>
              <w:jc w:val="center"/>
              <w:rPr>
                <w:rFonts w:ascii="Cambria" w:hAnsi="Cambria"/>
                <w:color w:val="000000"/>
              </w:rPr>
            </w:pPr>
            <w:r w:rsidRPr="0076573A">
              <w:rPr>
                <w:rFonts w:ascii="Cambria" w:hAnsi="Cambria"/>
                <w:color w:val="000000"/>
              </w:rPr>
              <w:t>Mazāk par 40%</w:t>
            </w:r>
          </w:p>
        </w:tc>
        <w:tc>
          <w:tcPr>
            <w:tcW w:w="992" w:type="dxa"/>
            <w:vAlign w:val="center"/>
          </w:tcPr>
          <w:p w14:paraId="42C134FD" w14:textId="250AD786"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091AA894" w14:textId="2BFAF417"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5EC1E0FF" w14:textId="3486EA92" w:rsidR="001F2EA8" w:rsidRDefault="00425AB7" w:rsidP="00F17D88">
            <w:pPr>
              <w:spacing w:before="0" w:line="276" w:lineRule="auto"/>
              <w:jc w:val="center"/>
              <w:rPr>
                <w:sz w:val="18"/>
                <w:szCs w:val="18"/>
              </w:rPr>
            </w:pPr>
            <w:r>
              <w:rPr>
                <w:b/>
                <w:color w:val="FF0000"/>
                <w:sz w:val="18"/>
                <w:szCs w:val="18"/>
              </w:rPr>
              <w:t>-</w:t>
            </w:r>
          </w:p>
        </w:tc>
      </w:tr>
      <w:tr w:rsidR="001F2EA8" w:rsidRPr="004E47C9" w14:paraId="7124D27C" w14:textId="77777777" w:rsidTr="00CE7F05">
        <w:tc>
          <w:tcPr>
            <w:tcW w:w="562" w:type="dxa"/>
            <w:vAlign w:val="center"/>
          </w:tcPr>
          <w:p w14:paraId="3E47F495"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697EC381"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 xml:space="preserve">STRĀDĀJOŠO MĒNEŠA VIDĒJĀ BRUTO DARBA SAMAKSA </w:t>
            </w:r>
            <w:r w:rsidRPr="00006CFE">
              <w:rPr>
                <w:sz w:val="18"/>
                <w:szCs w:val="18"/>
              </w:rPr>
              <w:t>(EUR)</w:t>
            </w:r>
          </w:p>
        </w:tc>
        <w:tc>
          <w:tcPr>
            <w:tcW w:w="1984" w:type="dxa"/>
            <w:vAlign w:val="center"/>
            <w:hideMark/>
          </w:tcPr>
          <w:p w14:paraId="3F1F21BA"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285DABB2"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C909E50" w14:textId="77777777" w:rsidR="001F2EA8" w:rsidRPr="0076573A" w:rsidRDefault="001F2EA8" w:rsidP="006E2FDC">
            <w:pPr>
              <w:jc w:val="center"/>
              <w:rPr>
                <w:rFonts w:ascii="Cambria" w:hAnsi="Cambria"/>
                <w:color w:val="000000"/>
              </w:rPr>
            </w:pPr>
            <w:r w:rsidRPr="0076573A">
              <w:rPr>
                <w:rFonts w:ascii="Cambria" w:hAnsi="Cambria"/>
                <w:color w:val="000000"/>
              </w:rPr>
              <w:t>530</w:t>
            </w:r>
          </w:p>
        </w:tc>
        <w:tc>
          <w:tcPr>
            <w:tcW w:w="1843" w:type="dxa"/>
            <w:vAlign w:val="center"/>
            <w:hideMark/>
          </w:tcPr>
          <w:p w14:paraId="431623F3" w14:textId="77777777" w:rsidR="001F2EA8" w:rsidRPr="0076573A" w:rsidRDefault="001F2EA8" w:rsidP="006E2FDC">
            <w:pPr>
              <w:jc w:val="center"/>
              <w:rPr>
                <w:rFonts w:ascii="Cambria" w:hAnsi="Cambria"/>
                <w:color w:val="000000"/>
              </w:rPr>
            </w:pPr>
            <w:r w:rsidRPr="0076573A">
              <w:rPr>
                <w:rFonts w:ascii="Cambria" w:hAnsi="Cambria"/>
                <w:color w:val="000000"/>
              </w:rPr>
              <w:t>Vairāk par 450</w:t>
            </w:r>
          </w:p>
        </w:tc>
        <w:tc>
          <w:tcPr>
            <w:tcW w:w="992" w:type="dxa"/>
            <w:vAlign w:val="center"/>
          </w:tcPr>
          <w:p w14:paraId="436E06A8" w14:textId="4700CBDF"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6F022BA7" w14:textId="0499F552"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41519097" w14:textId="37E34640" w:rsidR="001F2EA8" w:rsidRDefault="00425AB7" w:rsidP="00F17D88">
            <w:pPr>
              <w:spacing w:before="0" w:line="276" w:lineRule="auto"/>
              <w:jc w:val="center"/>
              <w:rPr>
                <w:sz w:val="18"/>
                <w:szCs w:val="18"/>
              </w:rPr>
            </w:pPr>
            <w:r>
              <w:rPr>
                <w:b/>
                <w:color w:val="00B050"/>
                <w:sz w:val="18"/>
                <w:szCs w:val="18"/>
              </w:rPr>
              <w:t>-</w:t>
            </w:r>
          </w:p>
        </w:tc>
      </w:tr>
      <w:tr w:rsidR="001F2EA8" w:rsidRPr="004E47C9" w14:paraId="66675814" w14:textId="77777777" w:rsidTr="00CE7F05">
        <w:tc>
          <w:tcPr>
            <w:tcW w:w="562" w:type="dxa"/>
            <w:vAlign w:val="center"/>
          </w:tcPr>
          <w:p w14:paraId="2CABD2E3"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6C62169"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AIZŅEMTO DARBAVIETU SKAITS PAVISAM (BEZ PRIVĀTĀ SEKTORA KOMERSANTIEM AR NODARBINĀTO SKAITU MAZĀKU PAR 50)</w:t>
            </w:r>
          </w:p>
        </w:tc>
        <w:tc>
          <w:tcPr>
            <w:tcW w:w="1984" w:type="dxa"/>
            <w:vAlign w:val="center"/>
            <w:hideMark/>
          </w:tcPr>
          <w:p w14:paraId="09FC95E9"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3A0FBA2D"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8662279" w14:textId="77777777" w:rsidR="001F2EA8" w:rsidRPr="0076573A" w:rsidRDefault="001F2EA8" w:rsidP="006E2FDC">
            <w:pPr>
              <w:jc w:val="center"/>
              <w:rPr>
                <w:rFonts w:ascii="Cambria" w:hAnsi="Cambria"/>
                <w:color w:val="000000"/>
              </w:rPr>
            </w:pPr>
            <w:r w:rsidRPr="0076573A">
              <w:rPr>
                <w:rFonts w:ascii="Cambria" w:hAnsi="Cambria"/>
                <w:color w:val="000000"/>
              </w:rPr>
              <w:t>511</w:t>
            </w:r>
          </w:p>
        </w:tc>
        <w:tc>
          <w:tcPr>
            <w:tcW w:w="1843" w:type="dxa"/>
            <w:vAlign w:val="center"/>
            <w:hideMark/>
          </w:tcPr>
          <w:p w14:paraId="5145326E" w14:textId="77777777" w:rsidR="001F2EA8" w:rsidRPr="0076573A" w:rsidRDefault="001F2EA8" w:rsidP="006E2FDC">
            <w:pPr>
              <w:jc w:val="center"/>
              <w:rPr>
                <w:rFonts w:ascii="Cambria" w:hAnsi="Cambria"/>
                <w:color w:val="000000"/>
              </w:rPr>
            </w:pPr>
            <w:r w:rsidRPr="0076573A">
              <w:rPr>
                <w:rFonts w:ascii="Cambria" w:hAnsi="Cambria"/>
                <w:color w:val="000000"/>
              </w:rPr>
              <w:t>Vairāk par 550</w:t>
            </w:r>
          </w:p>
        </w:tc>
        <w:tc>
          <w:tcPr>
            <w:tcW w:w="992" w:type="dxa"/>
            <w:vAlign w:val="center"/>
          </w:tcPr>
          <w:p w14:paraId="66AC81D2" w14:textId="4DCF95F2"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02FD49A8" w14:textId="4D9E527E"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49FF68E1" w14:textId="4C828A4F" w:rsidR="001F2EA8" w:rsidRDefault="00425AB7" w:rsidP="00F17D88">
            <w:pPr>
              <w:spacing w:before="0" w:line="276" w:lineRule="auto"/>
              <w:jc w:val="center"/>
              <w:rPr>
                <w:sz w:val="18"/>
                <w:szCs w:val="18"/>
              </w:rPr>
            </w:pPr>
            <w:r>
              <w:rPr>
                <w:b/>
                <w:color w:val="FF0000"/>
                <w:sz w:val="18"/>
                <w:szCs w:val="18"/>
              </w:rPr>
              <w:t>-</w:t>
            </w:r>
          </w:p>
        </w:tc>
      </w:tr>
      <w:tr w:rsidR="001F2EA8" w:rsidRPr="004E47C9" w14:paraId="6381C65E" w14:textId="77777777" w:rsidTr="00CE7F05">
        <w:tc>
          <w:tcPr>
            <w:tcW w:w="562" w:type="dxa"/>
            <w:vAlign w:val="center"/>
          </w:tcPr>
          <w:p w14:paraId="25AAEE07"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297A5890"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LAUKSAIMNIECĪBĀ PASTĀVĪGI NODARBINĀTO SKAITS</w:t>
            </w:r>
          </w:p>
        </w:tc>
        <w:tc>
          <w:tcPr>
            <w:tcW w:w="1984" w:type="dxa"/>
            <w:vAlign w:val="center"/>
            <w:hideMark/>
          </w:tcPr>
          <w:p w14:paraId="55A453DE"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1C32576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524F9F2C" w14:textId="77777777" w:rsidR="001F2EA8" w:rsidRPr="0076573A" w:rsidRDefault="001F2EA8" w:rsidP="006E2FDC">
            <w:pPr>
              <w:jc w:val="center"/>
              <w:rPr>
                <w:rFonts w:ascii="Cambria" w:hAnsi="Cambria"/>
                <w:color w:val="000000"/>
              </w:rPr>
            </w:pPr>
            <w:r w:rsidRPr="0076573A">
              <w:rPr>
                <w:rFonts w:ascii="Cambria" w:hAnsi="Cambria"/>
                <w:color w:val="000000"/>
              </w:rPr>
              <w:t>1113</w:t>
            </w:r>
          </w:p>
        </w:tc>
        <w:tc>
          <w:tcPr>
            <w:tcW w:w="1843" w:type="dxa"/>
            <w:vAlign w:val="center"/>
            <w:hideMark/>
          </w:tcPr>
          <w:p w14:paraId="539A40E3" w14:textId="77777777" w:rsidR="001F2EA8" w:rsidRPr="0076573A" w:rsidRDefault="001F2EA8" w:rsidP="006E2FDC">
            <w:pPr>
              <w:jc w:val="center"/>
              <w:rPr>
                <w:rFonts w:ascii="Cambria" w:hAnsi="Cambria"/>
                <w:color w:val="000000"/>
              </w:rPr>
            </w:pPr>
            <w:r w:rsidRPr="0076573A">
              <w:rPr>
                <w:rFonts w:ascii="Cambria" w:hAnsi="Cambria"/>
                <w:color w:val="000000"/>
              </w:rPr>
              <w:t>Vairāk par 1120</w:t>
            </w:r>
          </w:p>
        </w:tc>
        <w:tc>
          <w:tcPr>
            <w:tcW w:w="992" w:type="dxa"/>
            <w:vAlign w:val="center"/>
          </w:tcPr>
          <w:p w14:paraId="5FB81F80" w14:textId="3B0B1143"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359D65F1" w14:textId="32A20BA3"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725C8C5D" w14:textId="14BA6416" w:rsidR="001F2EA8" w:rsidRDefault="00425AB7" w:rsidP="00F17D88">
            <w:pPr>
              <w:spacing w:before="0" w:line="276" w:lineRule="auto"/>
              <w:jc w:val="center"/>
              <w:rPr>
                <w:sz w:val="18"/>
                <w:szCs w:val="18"/>
              </w:rPr>
            </w:pPr>
            <w:r>
              <w:rPr>
                <w:sz w:val="18"/>
                <w:szCs w:val="18"/>
              </w:rPr>
              <w:t>-</w:t>
            </w:r>
          </w:p>
        </w:tc>
      </w:tr>
      <w:tr w:rsidR="001F2EA8" w:rsidRPr="004E47C9" w14:paraId="6546A9A0" w14:textId="77777777" w:rsidTr="00CE7F05">
        <w:tc>
          <w:tcPr>
            <w:tcW w:w="562" w:type="dxa"/>
            <w:vAlign w:val="center"/>
          </w:tcPr>
          <w:p w14:paraId="04A3E449"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E7979B9"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IZMANTOTĀ LAUKSAIMNIECĪBĀ IZMANTOJAMĀ ZEME (HA)</w:t>
            </w:r>
          </w:p>
        </w:tc>
        <w:tc>
          <w:tcPr>
            <w:tcW w:w="1984" w:type="dxa"/>
            <w:vAlign w:val="center"/>
            <w:hideMark/>
          </w:tcPr>
          <w:p w14:paraId="353F6056"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5B5F8A93"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7B54003E" w14:textId="77777777" w:rsidR="001F2EA8" w:rsidRPr="0076573A" w:rsidRDefault="001F2EA8" w:rsidP="006E2FDC">
            <w:pPr>
              <w:jc w:val="center"/>
              <w:rPr>
                <w:rFonts w:ascii="Cambria" w:hAnsi="Cambria"/>
                <w:color w:val="000000"/>
              </w:rPr>
            </w:pPr>
            <w:r w:rsidRPr="0076573A">
              <w:rPr>
                <w:rFonts w:ascii="Cambria" w:hAnsi="Cambria"/>
                <w:color w:val="000000"/>
              </w:rPr>
              <w:t>10277</w:t>
            </w:r>
          </w:p>
        </w:tc>
        <w:tc>
          <w:tcPr>
            <w:tcW w:w="1843" w:type="dxa"/>
            <w:vAlign w:val="center"/>
            <w:hideMark/>
          </w:tcPr>
          <w:p w14:paraId="609A385E" w14:textId="77777777" w:rsidR="001F2EA8" w:rsidRPr="0076573A" w:rsidRDefault="001F2EA8" w:rsidP="006E2FDC">
            <w:pPr>
              <w:jc w:val="center"/>
              <w:rPr>
                <w:rFonts w:ascii="Cambria" w:hAnsi="Cambria"/>
                <w:color w:val="000000"/>
              </w:rPr>
            </w:pPr>
            <w:r w:rsidRPr="0076573A">
              <w:rPr>
                <w:rFonts w:ascii="Cambria" w:hAnsi="Cambria"/>
                <w:color w:val="000000"/>
              </w:rPr>
              <w:t>Vairāk par 10270</w:t>
            </w:r>
          </w:p>
        </w:tc>
        <w:tc>
          <w:tcPr>
            <w:tcW w:w="992" w:type="dxa"/>
            <w:vAlign w:val="center"/>
          </w:tcPr>
          <w:p w14:paraId="17715314" w14:textId="5120D5A8"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718CF370" w14:textId="73B181DE"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47641356" w14:textId="79A14618" w:rsidR="001F2EA8" w:rsidRDefault="00425AB7" w:rsidP="00F17D88">
            <w:pPr>
              <w:spacing w:before="0" w:line="276" w:lineRule="auto"/>
              <w:jc w:val="center"/>
              <w:rPr>
                <w:sz w:val="18"/>
                <w:szCs w:val="18"/>
              </w:rPr>
            </w:pPr>
            <w:r>
              <w:rPr>
                <w:b/>
                <w:color w:val="00B050"/>
                <w:sz w:val="18"/>
                <w:szCs w:val="18"/>
              </w:rPr>
              <w:t>-</w:t>
            </w:r>
          </w:p>
        </w:tc>
      </w:tr>
      <w:tr w:rsidR="001F2EA8" w:rsidRPr="004E47C9" w14:paraId="38AC40E8" w14:textId="77777777" w:rsidTr="00CE7F05">
        <w:tc>
          <w:tcPr>
            <w:tcW w:w="562" w:type="dxa"/>
            <w:vAlign w:val="center"/>
          </w:tcPr>
          <w:p w14:paraId="62E641BB"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6747E46" w14:textId="77777777" w:rsidR="001F2EA8" w:rsidRPr="00006CF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006CFE">
              <w:rPr>
                <w:rFonts w:ascii="Cambria" w:eastAsia="Times New Roman" w:hAnsi="Cambria" w:cs="Times New Roman"/>
                <w:lang w:eastAsia="lv-LV" w:bidi="ar-SA"/>
              </w:rPr>
              <w:t>SĒJUMU KOPPLATĪBA (HA)</w:t>
            </w:r>
          </w:p>
        </w:tc>
        <w:tc>
          <w:tcPr>
            <w:tcW w:w="1984" w:type="dxa"/>
            <w:vAlign w:val="center"/>
            <w:hideMark/>
          </w:tcPr>
          <w:p w14:paraId="2E1D0704" w14:textId="77777777" w:rsidR="001F2EA8" w:rsidRPr="0076573A" w:rsidRDefault="001F2EA8" w:rsidP="006E2FDC">
            <w:pPr>
              <w:jc w:val="center"/>
              <w:rPr>
                <w:rFonts w:ascii="Cambria" w:hAnsi="Cambria"/>
                <w:color w:val="000000"/>
              </w:rPr>
            </w:pPr>
            <w:r w:rsidRPr="0076573A">
              <w:rPr>
                <w:rFonts w:ascii="Cambria" w:hAnsi="Cambria"/>
                <w:color w:val="000000"/>
              </w:rPr>
              <w:t>CSP</w:t>
            </w:r>
          </w:p>
        </w:tc>
        <w:tc>
          <w:tcPr>
            <w:tcW w:w="851" w:type="dxa"/>
            <w:vAlign w:val="center"/>
            <w:hideMark/>
          </w:tcPr>
          <w:p w14:paraId="2AA2F82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9169F86" w14:textId="77777777" w:rsidR="001F2EA8" w:rsidRPr="0076573A" w:rsidRDefault="001F2EA8" w:rsidP="006E2FDC">
            <w:pPr>
              <w:jc w:val="center"/>
              <w:rPr>
                <w:rFonts w:ascii="Cambria" w:hAnsi="Cambria"/>
                <w:color w:val="000000"/>
              </w:rPr>
            </w:pPr>
            <w:r w:rsidRPr="0076573A">
              <w:rPr>
                <w:rFonts w:ascii="Cambria" w:hAnsi="Cambria"/>
                <w:color w:val="000000"/>
              </w:rPr>
              <w:t>5809</w:t>
            </w:r>
          </w:p>
        </w:tc>
        <w:tc>
          <w:tcPr>
            <w:tcW w:w="1843" w:type="dxa"/>
            <w:vAlign w:val="center"/>
            <w:hideMark/>
          </w:tcPr>
          <w:p w14:paraId="03F2A9BB" w14:textId="77777777" w:rsidR="001F2EA8" w:rsidRPr="0076573A" w:rsidRDefault="001F2EA8" w:rsidP="006E2FDC">
            <w:pPr>
              <w:jc w:val="center"/>
              <w:rPr>
                <w:rFonts w:ascii="Cambria" w:hAnsi="Cambria"/>
                <w:color w:val="000000"/>
              </w:rPr>
            </w:pPr>
            <w:r w:rsidRPr="0076573A">
              <w:rPr>
                <w:rFonts w:ascii="Cambria" w:hAnsi="Cambria"/>
                <w:color w:val="000000"/>
              </w:rPr>
              <w:t>Vairāk par 5800</w:t>
            </w:r>
          </w:p>
        </w:tc>
        <w:tc>
          <w:tcPr>
            <w:tcW w:w="992" w:type="dxa"/>
            <w:vAlign w:val="center"/>
          </w:tcPr>
          <w:p w14:paraId="0F661A71" w14:textId="6F9BDB52" w:rsidR="001F2EA8" w:rsidRPr="0076573A" w:rsidRDefault="00425AB7" w:rsidP="00F17D88">
            <w:pPr>
              <w:jc w:val="center"/>
              <w:rPr>
                <w:rFonts w:ascii="Cambria" w:hAnsi="Cambria"/>
                <w:color w:val="000000"/>
              </w:rPr>
            </w:pPr>
            <w:r>
              <w:rPr>
                <w:rFonts w:ascii="Cambria" w:hAnsi="Cambria"/>
                <w:color w:val="000000"/>
              </w:rPr>
              <w:t>-</w:t>
            </w:r>
          </w:p>
        </w:tc>
        <w:tc>
          <w:tcPr>
            <w:tcW w:w="851" w:type="dxa"/>
            <w:vAlign w:val="center"/>
          </w:tcPr>
          <w:p w14:paraId="5B111AAB" w14:textId="4939CE5A" w:rsidR="001F2EA8" w:rsidRPr="0076573A" w:rsidRDefault="00425AB7" w:rsidP="00F17D88">
            <w:pPr>
              <w:jc w:val="center"/>
              <w:rPr>
                <w:rFonts w:ascii="Cambria" w:hAnsi="Cambria"/>
                <w:color w:val="000000"/>
              </w:rPr>
            </w:pPr>
            <w:r>
              <w:rPr>
                <w:rFonts w:ascii="Cambria" w:hAnsi="Cambria"/>
                <w:color w:val="000000"/>
              </w:rPr>
              <w:t>-</w:t>
            </w:r>
          </w:p>
        </w:tc>
        <w:tc>
          <w:tcPr>
            <w:tcW w:w="1240" w:type="dxa"/>
            <w:vAlign w:val="center"/>
            <w:hideMark/>
          </w:tcPr>
          <w:p w14:paraId="3A39061C" w14:textId="39E995B3" w:rsidR="001F2EA8" w:rsidRDefault="00425AB7" w:rsidP="00F17D88">
            <w:pPr>
              <w:spacing w:before="0" w:line="276" w:lineRule="auto"/>
              <w:jc w:val="center"/>
              <w:rPr>
                <w:sz w:val="18"/>
                <w:szCs w:val="18"/>
              </w:rPr>
            </w:pPr>
            <w:r>
              <w:rPr>
                <w:sz w:val="18"/>
                <w:szCs w:val="18"/>
              </w:rPr>
              <w:t>-</w:t>
            </w:r>
          </w:p>
        </w:tc>
      </w:tr>
      <w:tr w:rsidR="001F2EA8" w:rsidRPr="004E47C9" w14:paraId="4393EBA2" w14:textId="77777777" w:rsidTr="00CE7F05">
        <w:tc>
          <w:tcPr>
            <w:tcW w:w="562" w:type="dxa"/>
            <w:vAlign w:val="center"/>
          </w:tcPr>
          <w:p w14:paraId="4342CADD"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46D5E2B" w14:textId="77777777" w:rsidR="001F2EA8" w:rsidRPr="00E86D5E"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E86D5E">
              <w:rPr>
                <w:rFonts w:ascii="Cambria" w:eastAsia="Times New Roman" w:hAnsi="Cambria" w:cs="Times New Roman"/>
                <w:lang w:eastAsia="lv-LV" w:bidi="ar-SA"/>
              </w:rPr>
              <w:t>REĢISTRĒTO GANĀMPULKU SKAITS</w:t>
            </w:r>
          </w:p>
        </w:tc>
        <w:tc>
          <w:tcPr>
            <w:tcW w:w="1984" w:type="dxa"/>
            <w:vAlign w:val="center"/>
            <w:hideMark/>
          </w:tcPr>
          <w:p w14:paraId="22C28851" w14:textId="77777777" w:rsidR="001F2EA8" w:rsidRPr="0076573A" w:rsidRDefault="001F2EA8" w:rsidP="006E2FDC">
            <w:pPr>
              <w:jc w:val="center"/>
              <w:rPr>
                <w:rFonts w:ascii="Cambria" w:hAnsi="Cambria"/>
                <w:color w:val="000000"/>
              </w:rPr>
            </w:pPr>
            <w:r w:rsidRPr="0076573A">
              <w:rPr>
                <w:rFonts w:ascii="Cambria" w:hAnsi="Cambria"/>
                <w:color w:val="000000"/>
              </w:rPr>
              <w:t>LDC</w:t>
            </w:r>
          </w:p>
        </w:tc>
        <w:tc>
          <w:tcPr>
            <w:tcW w:w="851" w:type="dxa"/>
            <w:vAlign w:val="center"/>
            <w:hideMark/>
          </w:tcPr>
          <w:p w14:paraId="1BF44619"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531E92E" w14:textId="77777777" w:rsidR="001F2EA8" w:rsidRPr="0076573A" w:rsidRDefault="001F2EA8" w:rsidP="006E2FDC">
            <w:pPr>
              <w:jc w:val="center"/>
              <w:rPr>
                <w:rFonts w:ascii="Cambria" w:hAnsi="Cambria"/>
                <w:color w:val="000000"/>
              </w:rPr>
            </w:pPr>
            <w:r w:rsidRPr="0076573A">
              <w:rPr>
                <w:rFonts w:ascii="Cambria" w:hAnsi="Cambria"/>
                <w:color w:val="000000"/>
              </w:rPr>
              <w:t>62</w:t>
            </w:r>
          </w:p>
        </w:tc>
        <w:tc>
          <w:tcPr>
            <w:tcW w:w="1843" w:type="dxa"/>
            <w:vAlign w:val="center"/>
            <w:hideMark/>
          </w:tcPr>
          <w:p w14:paraId="66CB30BF" w14:textId="77777777" w:rsidR="001F2EA8" w:rsidRPr="0076573A" w:rsidRDefault="001F2EA8" w:rsidP="006E2FDC">
            <w:pPr>
              <w:jc w:val="center"/>
              <w:rPr>
                <w:rFonts w:ascii="Cambria" w:hAnsi="Cambria"/>
                <w:color w:val="000000"/>
              </w:rPr>
            </w:pPr>
            <w:r w:rsidRPr="0076573A">
              <w:rPr>
                <w:rFonts w:ascii="Cambria" w:hAnsi="Cambria"/>
                <w:color w:val="000000"/>
              </w:rPr>
              <w:t>Vairāk par 65</w:t>
            </w:r>
          </w:p>
        </w:tc>
        <w:tc>
          <w:tcPr>
            <w:tcW w:w="992" w:type="dxa"/>
            <w:vAlign w:val="center"/>
          </w:tcPr>
          <w:p w14:paraId="1C1A0194" w14:textId="1FE44C6A" w:rsidR="001F2EA8" w:rsidRPr="0076573A" w:rsidRDefault="00E86D5E" w:rsidP="00F17D88">
            <w:pPr>
              <w:jc w:val="center"/>
              <w:rPr>
                <w:rFonts w:ascii="Cambria" w:hAnsi="Cambria"/>
                <w:color w:val="000000"/>
              </w:rPr>
            </w:pPr>
            <w:r>
              <w:rPr>
                <w:rFonts w:ascii="Cambria" w:hAnsi="Cambria"/>
                <w:color w:val="000000"/>
              </w:rPr>
              <w:t>922</w:t>
            </w:r>
          </w:p>
        </w:tc>
        <w:tc>
          <w:tcPr>
            <w:tcW w:w="851" w:type="dxa"/>
            <w:vAlign w:val="center"/>
          </w:tcPr>
          <w:p w14:paraId="2CBB5DB6" w14:textId="7D44FFC2" w:rsidR="001F2EA8" w:rsidRPr="0076573A" w:rsidRDefault="00E86D5E" w:rsidP="00F17D88">
            <w:pPr>
              <w:jc w:val="center"/>
              <w:rPr>
                <w:rFonts w:ascii="Cambria" w:hAnsi="Cambria"/>
                <w:color w:val="000000"/>
              </w:rPr>
            </w:pPr>
            <w:r>
              <w:rPr>
                <w:rFonts w:ascii="Cambria" w:hAnsi="Cambria"/>
                <w:color w:val="000000"/>
              </w:rPr>
              <w:t>930</w:t>
            </w:r>
          </w:p>
        </w:tc>
        <w:tc>
          <w:tcPr>
            <w:tcW w:w="1240" w:type="dxa"/>
            <w:vAlign w:val="center"/>
            <w:hideMark/>
          </w:tcPr>
          <w:p w14:paraId="2B06EBE1"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3F1FEC24" w14:textId="77777777" w:rsidTr="00CE7F05">
        <w:tc>
          <w:tcPr>
            <w:tcW w:w="562" w:type="dxa"/>
            <w:vAlign w:val="center"/>
          </w:tcPr>
          <w:p w14:paraId="1CC377FA"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11DE684C"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ZIVJU RESURSU PAPILDINĀŠANA (APJOMS)</w:t>
            </w:r>
          </w:p>
        </w:tc>
        <w:tc>
          <w:tcPr>
            <w:tcW w:w="1984" w:type="dxa"/>
            <w:vAlign w:val="center"/>
            <w:hideMark/>
          </w:tcPr>
          <w:p w14:paraId="1C53E11C"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58EFBD2C"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00391E33"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2A483C82"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304600A0" w14:textId="77777777" w:rsidR="001F2EA8" w:rsidRPr="0076573A" w:rsidRDefault="00B859D2" w:rsidP="00F17D88">
            <w:pPr>
              <w:jc w:val="center"/>
              <w:rPr>
                <w:rFonts w:ascii="Cambria" w:hAnsi="Cambria"/>
                <w:color w:val="000000"/>
              </w:rPr>
            </w:pPr>
            <w:r>
              <w:rPr>
                <w:rFonts w:ascii="Cambria" w:hAnsi="Cambria"/>
                <w:color w:val="000000"/>
              </w:rPr>
              <w:t>6 000</w:t>
            </w:r>
          </w:p>
        </w:tc>
        <w:tc>
          <w:tcPr>
            <w:tcW w:w="851" w:type="dxa"/>
            <w:vAlign w:val="center"/>
          </w:tcPr>
          <w:p w14:paraId="0892C13C" w14:textId="77777777" w:rsidR="001F2EA8" w:rsidRPr="0076573A" w:rsidRDefault="00B859D2" w:rsidP="00F17D88">
            <w:pPr>
              <w:jc w:val="center"/>
              <w:rPr>
                <w:rFonts w:ascii="Cambria" w:hAnsi="Cambria"/>
                <w:color w:val="000000"/>
              </w:rPr>
            </w:pPr>
            <w:r>
              <w:rPr>
                <w:rFonts w:ascii="Cambria" w:hAnsi="Cambria"/>
                <w:color w:val="000000"/>
              </w:rPr>
              <w:t>-</w:t>
            </w:r>
          </w:p>
        </w:tc>
        <w:tc>
          <w:tcPr>
            <w:tcW w:w="1240" w:type="dxa"/>
            <w:vAlign w:val="center"/>
            <w:hideMark/>
          </w:tcPr>
          <w:p w14:paraId="010BDCBD" w14:textId="77777777" w:rsidR="001F2EA8" w:rsidRDefault="00B859D2" w:rsidP="00F17D88">
            <w:pPr>
              <w:spacing w:before="0" w:line="276" w:lineRule="auto"/>
              <w:jc w:val="center"/>
              <w:rPr>
                <w:sz w:val="18"/>
                <w:szCs w:val="18"/>
              </w:rPr>
            </w:pPr>
            <w:r>
              <w:rPr>
                <w:b/>
                <w:color w:val="00B050"/>
                <w:sz w:val="18"/>
                <w:szCs w:val="18"/>
              </w:rPr>
              <w:sym w:font="Symbol" w:char="F0AD"/>
            </w:r>
          </w:p>
        </w:tc>
      </w:tr>
      <w:tr w:rsidR="001F2EA8" w:rsidRPr="004E47C9" w14:paraId="100405EC" w14:textId="77777777" w:rsidTr="00CE7F05">
        <w:tc>
          <w:tcPr>
            <w:tcW w:w="562" w:type="dxa"/>
            <w:vAlign w:val="center"/>
          </w:tcPr>
          <w:p w14:paraId="46B304BC"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CC97590"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D233E3">
              <w:rPr>
                <w:rFonts w:ascii="Cambria" w:eastAsia="Times New Roman" w:hAnsi="Cambria" w:cs="Times New Roman"/>
                <w:lang w:eastAsia="lv-LV" w:bidi="ar-SA"/>
              </w:rPr>
              <w:t>REKONSTRUĒTO/ JAUNIZVEIDOTO SPORTA INFRASTRUKTŪRAS OBJEKTU SKAITS</w:t>
            </w:r>
          </w:p>
        </w:tc>
        <w:tc>
          <w:tcPr>
            <w:tcW w:w="1984" w:type="dxa"/>
            <w:vAlign w:val="center"/>
            <w:hideMark/>
          </w:tcPr>
          <w:p w14:paraId="37B00A47"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77870E05"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1331D9EB"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7A81C8D6"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6002A9FC" w14:textId="77777777" w:rsidR="001F2EA8" w:rsidRPr="0076573A" w:rsidRDefault="00D233E3" w:rsidP="00F17D88">
            <w:pPr>
              <w:jc w:val="center"/>
              <w:rPr>
                <w:rFonts w:ascii="Cambria" w:hAnsi="Cambria"/>
                <w:color w:val="000000"/>
              </w:rPr>
            </w:pPr>
            <w:r>
              <w:rPr>
                <w:rFonts w:ascii="Cambria" w:hAnsi="Cambria"/>
                <w:color w:val="000000"/>
              </w:rPr>
              <w:t>5</w:t>
            </w:r>
          </w:p>
        </w:tc>
        <w:tc>
          <w:tcPr>
            <w:tcW w:w="851" w:type="dxa"/>
            <w:vAlign w:val="center"/>
          </w:tcPr>
          <w:p w14:paraId="61400648" w14:textId="77777777" w:rsidR="001F2EA8" w:rsidRPr="0076573A" w:rsidRDefault="00D233E3" w:rsidP="00F17D88">
            <w:pPr>
              <w:jc w:val="center"/>
              <w:rPr>
                <w:rFonts w:ascii="Cambria" w:hAnsi="Cambria"/>
                <w:color w:val="000000"/>
              </w:rPr>
            </w:pPr>
            <w:r>
              <w:rPr>
                <w:rFonts w:ascii="Cambria" w:hAnsi="Cambria"/>
                <w:color w:val="000000"/>
              </w:rPr>
              <w:t>1</w:t>
            </w:r>
          </w:p>
        </w:tc>
        <w:tc>
          <w:tcPr>
            <w:tcW w:w="1240" w:type="dxa"/>
            <w:vAlign w:val="center"/>
            <w:hideMark/>
          </w:tcPr>
          <w:p w14:paraId="703DDAE9" w14:textId="5697117D" w:rsidR="001F2EA8" w:rsidRDefault="001F2EA8" w:rsidP="00F17D88">
            <w:pPr>
              <w:spacing w:before="0" w:line="276" w:lineRule="auto"/>
              <w:jc w:val="center"/>
              <w:rPr>
                <w:sz w:val="18"/>
                <w:szCs w:val="18"/>
              </w:rPr>
            </w:pPr>
            <w:r>
              <w:rPr>
                <w:b/>
                <w:color w:val="00B0F0"/>
                <w:sz w:val="18"/>
                <w:szCs w:val="18"/>
              </w:rPr>
              <w:sym w:font="Symbol" w:char="F0AE"/>
            </w:r>
            <w:r w:rsidR="0038171A">
              <w:rPr>
                <w:b/>
                <w:color w:val="00B050"/>
                <w:sz w:val="18"/>
                <w:szCs w:val="18"/>
              </w:rPr>
              <w:sym w:font="Symbol" w:char="F0AD"/>
            </w:r>
          </w:p>
        </w:tc>
      </w:tr>
      <w:tr w:rsidR="001F2EA8" w:rsidRPr="004E47C9" w14:paraId="5E088383" w14:textId="77777777" w:rsidTr="00CE7F05">
        <w:tc>
          <w:tcPr>
            <w:tcW w:w="562" w:type="dxa"/>
            <w:vAlign w:val="center"/>
          </w:tcPr>
          <w:p w14:paraId="0563EA28"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651AB594"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A004A1">
              <w:rPr>
                <w:rFonts w:ascii="Cambria" w:eastAsia="Times New Roman" w:hAnsi="Cambria" w:cs="Times New Roman"/>
                <w:lang w:eastAsia="lv-LV" w:bidi="ar-SA"/>
              </w:rPr>
              <w:t>REKONSTRUĒTO/ JAUNIZVEIDOTO KULTŪRAS INFRASTRUKTŪRAS OBJEKTU SKAITS</w:t>
            </w:r>
          </w:p>
        </w:tc>
        <w:tc>
          <w:tcPr>
            <w:tcW w:w="1984" w:type="dxa"/>
            <w:vAlign w:val="center"/>
            <w:hideMark/>
          </w:tcPr>
          <w:p w14:paraId="4CB4DFAF"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51F60C2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673CE3E5"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25FFBD15"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5F058FE4" w14:textId="77777777" w:rsidR="001F2EA8" w:rsidRPr="0076573A" w:rsidRDefault="00A004A1" w:rsidP="00F17D88">
            <w:pPr>
              <w:jc w:val="center"/>
              <w:rPr>
                <w:rFonts w:ascii="Cambria" w:hAnsi="Cambria"/>
                <w:color w:val="000000"/>
              </w:rPr>
            </w:pPr>
            <w:r>
              <w:rPr>
                <w:rFonts w:ascii="Cambria" w:hAnsi="Cambria"/>
                <w:color w:val="000000"/>
              </w:rPr>
              <w:t>1</w:t>
            </w:r>
          </w:p>
        </w:tc>
        <w:tc>
          <w:tcPr>
            <w:tcW w:w="851" w:type="dxa"/>
            <w:vAlign w:val="center"/>
          </w:tcPr>
          <w:p w14:paraId="736DFFAF" w14:textId="77777777" w:rsidR="001F2EA8" w:rsidRPr="0076573A" w:rsidRDefault="00D233E3" w:rsidP="00F17D88">
            <w:pPr>
              <w:jc w:val="center"/>
              <w:rPr>
                <w:rFonts w:ascii="Cambria" w:hAnsi="Cambria"/>
                <w:color w:val="000000"/>
              </w:rPr>
            </w:pPr>
            <w:r>
              <w:rPr>
                <w:rFonts w:ascii="Cambria" w:hAnsi="Cambria"/>
                <w:color w:val="000000"/>
              </w:rPr>
              <w:t>2</w:t>
            </w:r>
          </w:p>
        </w:tc>
        <w:tc>
          <w:tcPr>
            <w:tcW w:w="1240" w:type="dxa"/>
            <w:vAlign w:val="center"/>
            <w:hideMark/>
          </w:tcPr>
          <w:p w14:paraId="5DF6BEF4" w14:textId="3E7A21C2" w:rsidR="001F2EA8" w:rsidRDefault="0038171A" w:rsidP="00F17D88">
            <w:pPr>
              <w:spacing w:before="0" w:line="276" w:lineRule="auto"/>
              <w:jc w:val="center"/>
              <w:rPr>
                <w:sz w:val="18"/>
                <w:szCs w:val="18"/>
              </w:rPr>
            </w:pPr>
            <w:r>
              <w:rPr>
                <w:b/>
                <w:color w:val="00B050"/>
                <w:sz w:val="18"/>
                <w:szCs w:val="18"/>
              </w:rPr>
              <w:sym w:font="Symbol" w:char="F0AD"/>
            </w:r>
          </w:p>
        </w:tc>
      </w:tr>
      <w:tr w:rsidR="001F2EA8" w:rsidRPr="004E47C9" w14:paraId="7EBAC420" w14:textId="77777777" w:rsidTr="00CE7F05">
        <w:tc>
          <w:tcPr>
            <w:tcW w:w="562" w:type="dxa"/>
            <w:vAlign w:val="center"/>
          </w:tcPr>
          <w:p w14:paraId="07AA0F83"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2221BCAE"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A004A1">
              <w:rPr>
                <w:rFonts w:ascii="Cambria" w:eastAsia="Times New Roman" w:hAnsi="Cambria" w:cs="Times New Roman"/>
                <w:lang w:eastAsia="lv-LV" w:bidi="ar-SA"/>
              </w:rPr>
              <w:t>ĪSTENOTO ĒKU ENERGOEFEKTIVITĀTES PAAUGSTINĀŠANAS PROJEKTU SKAITS</w:t>
            </w:r>
          </w:p>
        </w:tc>
        <w:tc>
          <w:tcPr>
            <w:tcW w:w="1984" w:type="dxa"/>
            <w:vAlign w:val="center"/>
            <w:hideMark/>
          </w:tcPr>
          <w:p w14:paraId="03501982"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32EF4FD8"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1D6CD1E"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4887B27E"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18D76743" w14:textId="69E7780D" w:rsidR="001F2EA8" w:rsidRPr="0076573A" w:rsidRDefault="0038171A" w:rsidP="00F17D88">
            <w:pPr>
              <w:jc w:val="center"/>
              <w:rPr>
                <w:rFonts w:ascii="Cambria" w:hAnsi="Cambria"/>
                <w:color w:val="000000"/>
              </w:rPr>
            </w:pPr>
            <w:r>
              <w:rPr>
                <w:rFonts w:ascii="Cambria" w:hAnsi="Cambria"/>
                <w:color w:val="000000"/>
              </w:rPr>
              <w:t>2</w:t>
            </w:r>
          </w:p>
        </w:tc>
        <w:tc>
          <w:tcPr>
            <w:tcW w:w="851" w:type="dxa"/>
            <w:vAlign w:val="center"/>
          </w:tcPr>
          <w:p w14:paraId="1AA146DD" w14:textId="6FF56A2E" w:rsidR="001F2EA8" w:rsidRPr="0076573A" w:rsidRDefault="0038171A" w:rsidP="00F17D88">
            <w:pPr>
              <w:jc w:val="center"/>
              <w:rPr>
                <w:rFonts w:ascii="Cambria" w:hAnsi="Cambria"/>
                <w:color w:val="000000"/>
              </w:rPr>
            </w:pPr>
            <w:r>
              <w:rPr>
                <w:rFonts w:ascii="Cambria" w:hAnsi="Cambria"/>
                <w:color w:val="000000"/>
              </w:rPr>
              <w:t>2</w:t>
            </w:r>
          </w:p>
        </w:tc>
        <w:tc>
          <w:tcPr>
            <w:tcW w:w="1240" w:type="dxa"/>
            <w:vAlign w:val="center"/>
            <w:hideMark/>
          </w:tcPr>
          <w:p w14:paraId="382857BD" w14:textId="42AB8F4F" w:rsidR="001F2EA8" w:rsidRDefault="0038171A" w:rsidP="00F17D88">
            <w:pPr>
              <w:spacing w:before="0" w:line="276" w:lineRule="auto"/>
              <w:jc w:val="center"/>
              <w:rPr>
                <w:sz w:val="18"/>
                <w:szCs w:val="18"/>
              </w:rPr>
            </w:pPr>
            <w:r>
              <w:rPr>
                <w:b/>
                <w:color w:val="00B0F0"/>
                <w:sz w:val="18"/>
                <w:szCs w:val="18"/>
              </w:rPr>
              <w:sym w:font="Symbol" w:char="F0AE"/>
            </w:r>
            <w:r w:rsidR="00A004A1">
              <w:rPr>
                <w:b/>
                <w:color w:val="00B050"/>
                <w:sz w:val="18"/>
                <w:szCs w:val="18"/>
              </w:rPr>
              <w:sym w:font="Symbol" w:char="F0AD"/>
            </w:r>
          </w:p>
        </w:tc>
      </w:tr>
      <w:tr w:rsidR="001F2EA8" w:rsidRPr="004E47C9" w14:paraId="4AF3DEDC" w14:textId="77777777" w:rsidTr="00CE7F05">
        <w:tc>
          <w:tcPr>
            <w:tcW w:w="562" w:type="dxa"/>
            <w:vAlign w:val="center"/>
          </w:tcPr>
          <w:p w14:paraId="5E02F0FD"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1E4135F" w14:textId="77777777" w:rsidR="001F2EA8"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Pr>
                <w:rFonts w:ascii="Cambria" w:eastAsia="Times New Roman" w:hAnsi="Cambria" w:cs="Times New Roman"/>
                <w:lang w:eastAsia="lv-LV" w:bidi="ar-SA"/>
              </w:rPr>
              <w:t>REKONSTRUĒTO PAŠVALDĪBAS AUTOCEĻU GARUMS (KM)</w:t>
            </w:r>
          </w:p>
        </w:tc>
        <w:tc>
          <w:tcPr>
            <w:tcW w:w="1984" w:type="dxa"/>
            <w:vAlign w:val="center"/>
            <w:hideMark/>
          </w:tcPr>
          <w:p w14:paraId="15C7E7D9"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31163C7C"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3D1B33EB"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57A3942A"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3977E846" w14:textId="77777777" w:rsidR="001F2EA8" w:rsidRPr="0076573A" w:rsidRDefault="00293B28" w:rsidP="00F17D88">
            <w:pPr>
              <w:jc w:val="center"/>
              <w:rPr>
                <w:rFonts w:ascii="Cambria" w:hAnsi="Cambria"/>
                <w:color w:val="000000"/>
              </w:rPr>
            </w:pPr>
            <w:r>
              <w:rPr>
                <w:rFonts w:ascii="Cambria" w:hAnsi="Cambria"/>
                <w:color w:val="000000"/>
              </w:rPr>
              <w:t>-</w:t>
            </w:r>
          </w:p>
        </w:tc>
        <w:tc>
          <w:tcPr>
            <w:tcW w:w="851" w:type="dxa"/>
            <w:vAlign w:val="center"/>
          </w:tcPr>
          <w:p w14:paraId="4816972D" w14:textId="77777777" w:rsidR="001F2EA8" w:rsidRPr="0076573A" w:rsidRDefault="00293B28" w:rsidP="00F17D88">
            <w:pPr>
              <w:jc w:val="center"/>
              <w:rPr>
                <w:rFonts w:ascii="Cambria" w:hAnsi="Cambria"/>
                <w:color w:val="000000"/>
              </w:rPr>
            </w:pPr>
            <w:r>
              <w:rPr>
                <w:rFonts w:ascii="Cambria" w:hAnsi="Cambria"/>
                <w:color w:val="000000"/>
              </w:rPr>
              <w:t>13.43</w:t>
            </w:r>
          </w:p>
        </w:tc>
        <w:tc>
          <w:tcPr>
            <w:tcW w:w="1240" w:type="dxa"/>
            <w:vAlign w:val="center"/>
            <w:hideMark/>
          </w:tcPr>
          <w:p w14:paraId="25B279B5" w14:textId="77777777" w:rsidR="001F2EA8" w:rsidRDefault="00293B28" w:rsidP="00F17D88">
            <w:pPr>
              <w:jc w:val="center"/>
              <w:rPr>
                <w:sz w:val="18"/>
                <w:szCs w:val="18"/>
              </w:rPr>
            </w:pPr>
            <w:r>
              <w:rPr>
                <w:b/>
                <w:color w:val="00B050"/>
                <w:sz w:val="18"/>
                <w:szCs w:val="18"/>
              </w:rPr>
              <w:sym w:font="Symbol" w:char="F0AD"/>
            </w:r>
          </w:p>
        </w:tc>
      </w:tr>
      <w:tr w:rsidR="001F2EA8" w:rsidRPr="004E47C9" w14:paraId="18B1AECD" w14:textId="77777777" w:rsidTr="00CE7F05">
        <w:tc>
          <w:tcPr>
            <w:tcW w:w="562" w:type="dxa"/>
            <w:vAlign w:val="center"/>
          </w:tcPr>
          <w:p w14:paraId="08B96A0D"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4C263D2E" w14:textId="77777777" w:rsidR="001F2EA8" w:rsidRPr="004E790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4E790A">
              <w:rPr>
                <w:rFonts w:ascii="Cambria" w:eastAsia="Times New Roman" w:hAnsi="Cambria" w:cs="Times New Roman"/>
                <w:lang w:eastAsia="lv-LV" w:bidi="ar-SA"/>
              </w:rPr>
              <w:t>REKONSTRUĒTO VALSTS AUTOCEĻU GARUMS (KM)</w:t>
            </w:r>
          </w:p>
        </w:tc>
        <w:tc>
          <w:tcPr>
            <w:tcW w:w="1984" w:type="dxa"/>
            <w:vAlign w:val="center"/>
            <w:hideMark/>
          </w:tcPr>
          <w:p w14:paraId="7205D9FC" w14:textId="77777777" w:rsidR="001F2EA8" w:rsidRPr="0076573A" w:rsidRDefault="001F2EA8" w:rsidP="006E2FDC">
            <w:pPr>
              <w:jc w:val="center"/>
              <w:rPr>
                <w:rFonts w:ascii="Cambria" w:hAnsi="Cambria"/>
                <w:color w:val="000000"/>
              </w:rPr>
            </w:pPr>
            <w:r w:rsidRPr="0076573A">
              <w:rPr>
                <w:rFonts w:ascii="Cambria" w:hAnsi="Cambria"/>
                <w:color w:val="000000"/>
              </w:rPr>
              <w:t>Pašvaldība, LVC</w:t>
            </w:r>
          </w:p>
        </w:tc>
        <w:tc>
          <w:tcPr>
            <w:tcW w:w="851" w:type="dxa"/>
            <w:vAlign w:val="center"/>
            <w:hideMark/>
          </w:tcPr>
          <w:p w14:paraId="6588954D"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3D49572"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4D761486"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45FE37EA" w14:textId="42E9CB7D" w:rsidR="001F2EA8" w:rsidRPr="0076573A" w:rsidRDefault="004E790A" w:rsidP="00F17D88">
            <w:pPr>
              <w:jc w:val="center"/>
              <w:rPr>
                <w:rFonts w:ascii="Cambria" w:hAnsi="Cambria"/>
                <w:color w:val="000000"/>
              </w:rPr>
            </w:pPr>
            <w:r>
              <w:rPr>
                <w:rFonts w:ascii="Cambria" w:hAnsi="Cambria"/>
                <w:color w:val="000000"/>
              </w:rPr>
              <w:t>-</w:t>
            </w:r>
          </w:p>
        </w:tc>
        <w:tc>
          <w:tcPr>
            <w:tcW w:w="851" w:type="dxa"/>
            <w:vAlign w:val="center"/>
          </w:tcPr>
          <w:p w14:paraId="44B3E0AD" w14:textId="6CC0FE54" w:rsidR="001F2EA8" w:rsidRPr="0076573A" w:rsidRDefault="004E790A" w:rsidP="00F17D88">
            <w:pPr>
              <w:jc w:val="center"/>
              <w:rPr>
                <w:rFonts w:ascii="Cambria" w:hAnsi="Cambria"/>
                <w:color w:val="000000"/>
              </w:rPr>
            </w:pPr>
            <w:r>
              <w:rPr>
                <w:rFonts w:ascii="Cambria" w:hAnsi="Cambria"/>
                <w:color w:val="000000"/>
              </w:rPr>
              <w:t>-</w:t>
            </w:r>
          </w:p>
        </w:tc>
        <w:tc>
          <w:tcPr>
            <w:tcW w:w="1240" w:type="dxa"/>
            <w:vAlign w:val="center"/>
            <w:hideMark/>
          </w:tcPr>
          <w:p w14:paraId="43BF306D" w14:textId="0C12384D" w:rsidR="001F2EA8" w:rsidRDefault="004E790A" w:rsidP="00F17D88">
            <w:pPr>
              <w:spacing w:before="0" w:line="276" w:lineRule="auto"/>
              <w:jc w:val="center"/>
              <w:rPr>
                <w:sz w:val="18"/>
                <w:szCs w:val="18"/>
              </w:rPr>
            </w:pPr>
            <w:r>
              <w:rPr>
                <w:b/>
                <w:color w:val="00B0F0"/>
                <w:sz w:val="18"/>
                <w:szCs w:val="18"/>
              </w:rPr>
              <w:sym w:font="Symbol" w:char="F0AE"/>
            </w:r>
          </w:p>
        </w:tc>
      </w:tr>
      <w:tr w:rsidR="001F2EA8" w:rsidRPr="004E47C9" w14:paraId="4C92AB58" w14:textId="77777777" w:rsidTr="00CE7F05">
        <w:tc>
          <w:tcPr>
            <w:tcW w:w="562" w:type="dxa"/>
            <w:vAlign w:val="center"/>
          </w:tcPr>
          <w:p w14:paraId="738BA2D8"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4EF33766" w14:textId="77777777" w:rsidR="001F2EA8" w:rsidRPr="004E790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4E790A">
              <w:rPr>
                <w:rFonts w:ascii="Cambria" w:eastAsia="Times New Roman" w:hAnsi="Cambria" w:cs="Times New Roman"/>
                <w:lang w:eastAsia="lv-LV" w:bidi="ar-SA"/>
              </w:rPr>
              <w:t>REKONSTRUĒTO IELU GARUMS (KM)</w:t>
            </w:r>
          </w:p>
        </w:tc>
        <w:tc>
          <w:tcPr>
            <w:tcW w:w="1984" w:type="dxa"/>
            <w:vAlign w:val="center"/>
            <w:hideMark/>
          </w:tcPr>
          <w:p w14:paraId="63A11281"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354FBF8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4F73374B"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121D1A41"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0184F992" w14:textId="4194AEF7" w:rsidR="001F2EA8" w:rsidRPr="0076573A" w:rsidRDefault="004E790A" w:rsidP="00F17D88">
            <w:pPr>
              <w:jc w:val="center"/>
              <w:rPr>
                <w:rFonts w:ascii="Cambria" w:hAnsi="Cambria"/>
                <w:color w:val="000000"/>
              </w:rPr>
            </w:pPr>
            <w:r>
              <w:rPr>
                <w:rFonts w:ascii="Cambria" w:hAnsi="Cambria"/>
                <w:color w:val="000000"/>
              </w:rPr>
              <w:t>-</w:t>
            </w:r>
          </w:p>
        </w:tc>
        <w:tc>
          <w:tcPr>
            <w:tcW w:w="851" w:type="dxa"/>
            <w:vAlign w:val="center"/>
          </w:tcPr>
          <w:p w14:paraId="6567143A" w14:textId="32069526" w:rsidR="001F2EA8" w:rsidRPr="0076573A" w:rsidRDefault="004E790A" w:rsidP="00F17D88">
            <w:pPr>
              <w:jc w:val="center"/>
              <w:rPr>
                <w:rFonts w:ascii="Cambria" w:hAnsi="Cambria"/>
                <w:color w:val="000000"/>
              </w:rPr>
            </w:pPr>
            <w:r>
              <w:rPr>
                <w:rFonts w:ascii="Cambria" w:hAnsi="Cambria"/>
                <w:color w:val="000000"/>
              </w:rPr>
              <w:t>-</w:t>
            </w:r>
          </w:p>
        </w:tc>
        <w:tc>
          <w:tcPr>
            <w:tcW w:w="1240" w:type="dxa"/>
            <w:vAlign w:val="center"/>
            <w:hideMark/>
          </w:tcPr>
          <w:p w14:paraId="3E7FEC22" w14:textId="28C5C68F" w:rsidR="001F2EA8" w:rsidRDefault="004E790A" w:rsidP="00F17D88">
            <w:pPr>
              <w:spacing w:before="0" w:line="276" w:lineRule="auto"/>
              <w:jc w:val="center"/>
              <w:rPr>
                <w:sz w:val="18"/>
                <w:szCs w:val="18"/>
              </w:rPr>
            </w:pPr>
            <w:r>
              <w:rPr>
                <w:b/>
                <w:color w:val="00B0F0"/>
                <w:sz w:val="18"/>
                <w:szCs w:val="18"/>
              </w:rPr>
              <w:sym w:font="Symbol" w:char="F0AE"/>
            </w:r>
          </w:p>
        </w:tc>
      </w:tr>
      <w:tr w:rsidR="001F2EA8" w:rsidRPr="004E47C9" w14:paraId="229E09B4" w14:textId="77777777" w:rsidTr="00CE7F05">
        <w:tc>
          <w:tcPr>
            <w:tcW w:w="562" w:type="dxa"/>
            <w:vAlign w:val="center"/>
          </w:tcPr>
          <w:p w14:paraId="31C42463"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4CB4C680" w14:textId="77777777" w:rsidR="001F2EA8" w:rsidRPr="004E790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4E790A">
              <w:rPr>
                <w:rFonts w:ascii="Cambria" w:eastAsia="Times New Roman" w:hAnsi="Cambria" w:cs="Times New Roman"/>
                <w:lang w:eastAsia="lv-LV" w:bidi="ar-SA"/>
              </w:rPr>
              <w:t>REKONSTRUĒTO ŪDENSAPGĀDES TĪKLU GARUMS (KM)</w:t>
            </w:r>
          </w:p>
        </w:tc>
        <w:tc>
          <w:tcPr>
            <w:tcW w:w="1984" w:type="dxa"/>
            <w:vAlign w:val="center"/>
            <w:hideMark/>
          </w:tcPr>
          <w:p w14:paraId="4E3002DA"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22EA43AF"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103345ED"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1A0E552A"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32E5EB59" w14:textId="465F1831" w:rsidR="001F2EA8" w:rsidRPr="0076573A" w:rsidRDefault="004E790A" w:rsidP="00F17D88">
            <w:pPr>
              <w:jc w:val="center"/>
              <w:rPr>
                <w:rFonts w:ascii="Cambria" w:hAnsi="Cambria"/>
                <w:color w:val="000000"/>
              </w:rPr>
            </w:pPr>
            <w:r>
              <w:rPr>
                <w:rFonts w:ascii="Cambria" w:hAnsi="Cambria"/>
                <w:color w:val="000000"/>
              </w:rPr>
              <w:t>-</w:t>
            </w:r>
          </w:p>
        </w:tc>
        <w:tc>
          <w:tcPr>
            <w:tcW w:w="851" w:type="dxa"/>
            <w:vAlign w:val="center"/>
          </w:tcPr>
          <w:p w14:paraId="39828CED" w14:textId="492FEB23" w:rsidR="001F2EA8" w:rsidRPr="0076573A" w:rsidRDefault="004E790A" w:rsidP="00F17D88">
            <w:pPr>
              <w:jc w:val="center"/>
              <w:rPr>
                <w:rFonts w:ascii="Cambria" w:hAnsi="Cambria"/>
                <w:color w:val="000000"/>
              </w:rPr>
            </w:pPr>
            <w:r>
              <w:rPr>
                <w:rFonts w:ascii="Cambria" w:hAnsi="Cambria"/>
                <w:color w:val="000000"/>
              </w:rPr>
              <w:t>1.09</w:t>
            </w:r>
          </w:p>
        </w:tc>
        <w:tc>
          <w:tcPr>
            <w:tcW w:w="1240" w:type="dxa"/>
            <w:vAlign w:val="center"/>
            <w:hideMark/>
          </w:tcPr>
          <w:p w14:paraId="60652089" w14:textId="1283DCF9" w:rsidR="001F2EA8" w:rsidRDefault="004E790A" w:rsidP="00F17D88">
            <w:pPr>
              <w:spacing w:before="0" w:line="276" w:lineRule="auto"/>
              <w:jc w:val="center"/>
              <w:rPr>
                <w:sz w:val="18"/>
                <w:szCs w:val="18"/>
              </w:rPr>
            </w:pPr>
            <w:r>
              <w:rPr>
                <w:b/>
                <w:color w:val="00B050"/>
                <w:sz w:val="18"/>
                <w:szCs w:val="18"/>
              </w:rPr>
              <w:sym w:font="Symbol" w:char="F0AD"/>
            </w:r>
          </w:p>
        </w:tc>
      </w:tr>
      <w:tr w:rsidR="001F2EA8" w:rsidRPr="004E47C9" w14:paraId="5760A39A" w14:textId="77777777" w:rsidTr="00CE7F05">
        <w:tc>
          <w:tcPr>
            <w:tcW w:w="562" w:type="dxa"/>
            <w:vAlign w:val="center"/>
          </w:tcPr>
          <w:p w14:paraId="23E7016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702CA88C" w14:textId="77777777" w:rsidR="001F2EA8" w:rsidRPr="004E790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4E790A">
              <w:rPr>
                <w:rFonts w:ascii="Cambria" w:eastAsia="Times New Roman" w:hAnsi="Cambria" w:cs="Times New Roman"/>
                <w:lang w:eastAsia="lv-LV" w:bidi="ar-SA"/>
              </w:rPr>
              <w:t>REKONSTRUĒTO KANALIZĀCIJAS TĪKLU GARUMS (KM)</w:t>
            </w:r>
          </w:p>
        </w:tc>
        <w:tc>
          <w:tcPr>
            <w:tcW w:w="1984" w:type="dxa"/>
            <w:vAlign w:val="center"/>
            <w:hideMark/>
          </w:tcPr>
          <w:p w14:paraId="7C4AF98B"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63543EE8"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31FE3C66"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015FE109"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5648D0CA" w14:textId="6173BF39" w:rsidR="001F2EA8" w:rsidRPr="0076573A" w:rsidRDefault="004E790A" w:rsidP="00F17D88">
            <w:pPr>
              <w:jc w:val="center"/>
              <w:rPr>
                <w:rFonts w:ascii="Cambria" w:hAnsi="Cambria"/>
                <w:color w:val="000000"/>
              </w:rPr>
            </w:pPr>
            <w:r>
              <w:rPr>
                <w:rFonts w:ascii="Cambria" w:hAnsi="Cambria"/>
                <w:color w:val="000000"/>
              </w:rPr>
              <w:t>-</w:t>
            </w:r>
          </w:p>
        </w:tc>
        <w:tc>
          <w:tcPr>
            <w:tcW w:w="851" w:type="dxa"/>
            <w:vAlign w:val="center"/>
          </w:tcPr>
          <w:p w14:paraId="427EA9E7" w14:textId="67C0EBF6" w:rsidR="001F2EA8" w:rsidRPr="0076573A" w:rsidRDefault="004E790A" w:rsidP="00F17D88">
            <w:pPr>
              <w:jc w:val="center"/>
              <w:rPr>
                <w:rFonts w:ascii="Cambria" w:hAnsi="Cambria"/>
                <w:color w:val="000000"/>
              </w:rPr>
            </w:pPr>
            <w:r>
              <w:rPr>
                <w:rFonts w:ascii="Cambria" w:hAnsi="Cambria"/>
                <w:color w:val="000000"/>
              </w:rPr>
              <w:t>0.33</w:t>
            </w:r>
          </w:p>
        </w:tc>
        <w:tc>
          <w:tcPr>
            <w:tcW w:w="1240" w:type="dxa"/>
            <w:vAlign w:val="center"/>
            <w:hideMark/>
          </w:tcPr>
          <w:p w14:paraId="1048E407" w14:textId="7374C342" w:rsidR="001F2EA8" w:rsidRDefault="004E790A" w:rsidP="00F17D88">
            <w:pPr>
              <w:spacing w:before="0" w:line="276" w:lineRule="auto"/>
              <w:jc w:val="center"/>
              <w:rPr>
                <w:sz w:val="18"/>
                <w:szCs w:val="18"/>
              </w:rPr>
            </w:pPr>
            <w:r>
              <w:rPr>
                <w:b/>
                <w:color w:val="00B050"/>
                <w:sz w:val="18"/>
                <w:szCs w:val="18"/>
              </w:rPr>
              <w:sym w:font="Symbol" w:char="F0AD"/>
            </w:r>
          </w:p>
        </w:tc>
      </w:tr>
      <w:tr w:rsidR="001F2EA8" w:rsidRPr="004E47C9" w14:paraId="2F71112B" w14:textId="77777777" w:rsidTr="00CE7F05">
        <w:tc>
          <w:tcPr>
            <w:tcW w:w="562" w:type="dxa"/>
            <w:vAlign w:val="center"/>
          </w:tcPr>
          <w:p w14:paraId="31713A97"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FE17F0E" w14:textId="77777777" w:rsidR="001F2EA8" w:rsidRPr="004E790A"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4E790A">
              <w:rPr>
                <w:rFonts w:ascii="Cambria" w:eastAsia="Times New Roman" w:hAnsi="Cambria" w:cs="Times New Roman"/>
                <w:lang w:eastAsia="lv-LV" w:bidi="ar-SA"/>
              </w:rPr>
              <w:t>IZBŪVĒTO GĀJĒJU UN VELOSIPĒDISTU CELIŅU GARUMS (KM)</w:t>
            </w:r>
          </w:p>
        </w:tc>
        <w:tc>
          <w:tcPr>
            <w:tcW w:w="1984" w:type="dxa"/>
            <w:vAlign w:val="center"/>
            <w:hideMark/>
          </w:tcPr>
          <w:p w14:paraId="68D431DF"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2F8A2688"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61F5062C"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0FFAACDD"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1EC65CD3" w14:textId="1B12AFF6" w:rsidR="001F2EA8" w:rsidRPr="0076573A" w:rsidRDefault="004E790A" w:rsidP="00F17D88">
            <w:pPr>
              <w:jc w:val="center"/>
              <w:rPr>
                <w:rFonts w:ascii="Cambria" w:hAnsi="Cambria"/>
                <w:color w:val="000000"/>
              </w:rPr>
            </w:pPr>
            <w:r>
              <w:rPr>
                <w:rFonts w:ascii="Cambria" w:hAnsi="Cambria"/>
                <w:color w:val="000000"/>
              </w:rPr>
              <w:t>-</w:t>
            </w:r>
          </w:p>
        </w:tc>
        <w:tc>
          <w:tcPr>
            <w:tcW w:w="851" w:type="dxa"/>
            <w:vAlign w:val="center"/>
          </w:tcPr>
          <w:p w14:paraId="3AE3C985" w14:textId="307BDE7A" w:rsidR="001F2EA8" w:rsidRPr="0076573A" w:rsidRDefault="004E790A" w:rsidP="00F17D88">
            <w:pPr>
              <w:jc w:val="center"/>
              <w:rPr>
                <w:rFonts w:ascii="Cambria" w:hAnsi="Cambria"/>
                <w:color w:val="000000"/>
              </w:rPr>
            </w:pPr>
            <w:r>
              <w:rPr>
                <w:rFonts w:ascii="Cambria" w:hAnsi="Cambria"/>
                <w:color w:val="000000"/>
              </w:rPr>
              <w:t>0.47</w:t>
            </w:r>
          </w:p>
        </w:tc>
        <w:tc>
          <w:tcPr>
            <w:tcW w:w="1240" w:type="dxa"/>
            <w:vAlign w:val="center"/>
            <w:hideMark/>
          </w:tcPr>
          <w:p w14:paraId="4FB6B601"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27AD8B19" w14:textId="77777777" w:rsidTr="00CE7F05">
        <w:tc>
          <w:tcPr>
            <w:tcW w:w="562" w:type="dxa"/>
            <w:vAlign w:val="center"/>
          </w:tcPr>
          <w:p w14:paraId="1FAC5911"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31E1AEBA"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A004A1">
              <w:rPr>
                <w:rFonts w:ascii="Cambria" w:eastAsia="Times New Roman" w:hAnsi="Cambria" w:cs="Times New Roman"/>
                <w:lang w:eastAsia="lv-LV" w:bidi="ar-SA"/>
              </w:rPr>
              <w:t>REKONSTRUĒTO/ NO JAUNA IERĪKOTO BĒRNU ROTAĻU LAUKUMU SKAITS</w:t>
            </w:r>
          </w:p>
        </w:tc>
        <w:tc>
          <w:tcPr>
            <w:tcW w:w="1984" w:type="dxa"/>
            <w:vAlign w:val="center"/>
            <w:hideMark/>
          </w:tcPr>
          <w:p w14:paraId="39F8EF56"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1E0280F3"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6119A16C"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2F52A073"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0FE22B0E" w14:textId="77777777" w:rsidR="001F2EA8" w:rsidRPr="0076573A" w:rsidRDefault="00A004A1" w:rsidP="00F17D88">
            <w:pPr>
              <w:jc w:val="center"/>
              <w:rPr>
                <w:rFonts w:ascii="Cambria" w:hAnsi="Cambria"/>
                <w:color w:val="000000"/>
              </w:rPr>
            </w:pPr>
            <w:r>
              <w:rPr>
                <w:rFonts w:ascii="Cambria" w:hAnsi="Cambria"/>
                <w:color w:val="000000"/>
              </w:rPr>
              <w:t>1</w:t>
            </w:r>
          </w:p>
        </w:tc>
        <w:tc>
          <w:tcPr>
            <w:tcW w:w="851" w:type="dxa"/>
            <w:vAlign w:val="center"/>
          </w:tcPr>
          <w:p w14:paraId="729A724D" w14:textId="77777777" w:rsidR="001F2EA8" w:rsidRPr="0076573A" w:rsidRDefault="00A004A1" w:rsidP="00F17D88">
            <w:pPr>
              <w:jc w:val="center"/>
              <w:rPr>
                <w:rFonts w:ascii="Cambria" w:hAnsi="Cambria"/>
                <w:color w:val="000000"/>
              </w:rPr>
            </w:pPr>
            <w:r>
              <w:rPr>
                <w:rFonts w:ascii="Cambria" w:hAnsi="Cambria"/>
                <w:color w:val="000000"/>
              </w:rPr>
              <w:t>3</w:t>
            </w:r>
          </w:p>
        </w:tc>
        <w:tc>
          <w:tcPr>
            <w:tcW w:w="1240" w:type="dxa"/>
            <w:vAlign w:val="center"/>
            <w:hideMark/>
          </w:tcPr>
          <w:p w14:paraId="2A1FF959" w14:textId="77777777" w:rsidR="001F2EA8" w:rsidRDefault="00A004A1" w:rsidP="00F17D88">
            <w:pPr>
              <w:spacing w:before="0" w:line="276" w:lineRule="auto"/>
              <w:jc w:val="center"/>
              <w:rPr>
                <w:sz w:val="18"/>
                <w:szCs w:val="18"/>
              </w:rPr>
            </w:pPr>
            <w:r>
              <w:rPr>
                <w:b/>
                <w:color w:val="00B050"/>
                <w:sz w:val="18"/>
                <w:szCs w:val="18"/>
              </w:rPr>
              <w:sym w:font="Symbol" w:char="F0AD"/>
            </w:r>
          </w:p>
        </w:tc>
      </w:tr>
      <w:tr w:rsidR="001F2EA8" w:rsidRPr="004E47C9" w14:paraId="7B5E12A6" w14:textId="77777777" w:rsidTr="00CE7F05">
        <w:tc>
          <w:tcPr>
            <w:tcW w:w="562" w:type="dxa"/>
            <w:vAlign w:val="center"/>
          </w:tcPr>
          <w:p w14:paraId="47BE07A9"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6038C678" w14:textId="77777777" w:rsidR="001F2EA8" w:rsidRPr="00630323" w:rsidRDefault="001F2EA8" w:rsidP="006E2FDC">
            <w:pPr>
              <w:autoSpaceDE w:val="0"/>
              <w:autoSpaceDN w:val="0"/>
              <w:adjustRightInd w:val="0"/>
              <w:spacing w:before="0" w:line="276" w:lineRule="auto"/>
              <w:jc w:val="left"/>
              <w:rPr>
                <w:rFonts w:ascii="Cambria" w:eastAsia="Times New Roman" w:hAnsi="Cambria" w:cs="Times New Roman"/>
                <w:highlight w:val="yellow"/>
                <w:lang w:eastAsia="lv-LV" w:bidi="ar-SA"/>
              </w:rPr>
            </w:pPr>
            <w:r w:rsidRPr="00A004A1">
              <w:rPr>
                <w:rFonts w:ascii="Cambria" w:eastAsia="Times New Roman" w:hAnsi="Cambria" w:cs="Times New Roman"/>
                <w:lang w:eastAsia="lv-LV" w:bidi="ar-SA"/>
              </w:rPr>
              <w:t>LABIEKĀRTOTU/ NO JAUNA IZVEIDOTO PELDVIETU SKAITS</w:t>
            </w:r>
          </w:p>
        </w:tc>
        <w:tc>
          <w:tcPr>
            <w:tcW w:w="1984" w:type="dxa"/>
            <w:vAlign w:val="center"/>
            <w:hideMark/>
          </w:tcPr>
          <w:p w14:paraId="7D22CEE5" w14:textId="77777777" w:rsidR="001F2EA8" w:rsidRPr="0076573A" w:rsidRDefault="001F2EA8" w:rsidP="006E2FDC">
            <w:pPr>
              <w:jc w:val="center"/>
              <w:rPr>
                <w:rFonts w:ascii="Cambria" w:hAnsi="Cambria"/>
                <w:color w:val="000000"/>
              </w:rPr>
            </w:pPr>
            <w:r w:rsidRPr="0076573A">
              <w:rPr>
                <w:rFonts w:ascii="Cambria" w:hAnsi="Cambria"/>
                <w:color w:val="000000"/>
              </w:rPr>
              <w:t>Pašvaldība</w:t>
            </w:r>
          </w:p>
        </w:tc>
        <w:tc>
          <w:tcPr>
            <w:tcW w:w="851" w:type="dxa"/>
            <w:vAlign w:val="center"/>
            <w:hideMark/>
          </w:tcPr>
          <w:p w14:paraId="3B681736"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234F3B60" w14:textId="77777777" w:rsidR="001F2EA8" w:rsidRPr="0076573A" w:rsidRDefault="001F2EA8" w:rsidP="006E2FDC">
            <w:pPr>
              <w:jc w:val="center"/>
              <w:rPr>
                <w:rFonts w:ascii="Cambria" w:hAnsi="Cambria"/>
                <w:color w:val="000000"/>
              </w:rPr>
            </w:pPr>
            <w:r w:rsidRPr="0076573A">
              <w:rPr>
                <w:rFonts w:ascii="Cambria" w:hAnsi="Cambria"/>
                <w:color w:val="000000"/>
              </w:rPr>
              <w:t>Tiks precizēts</w:t>
            </w:r>
          </w:p>
        </w:tc>
        <w:tc>
          <w:tcPr>
            <w:tcW w:w="1843" w:type="dxa"/>
            <w:vAlign w:val="center"/>
            <w:hideMark/>
          </w:tcPr>
          <w:p w14:paraId="31A593AA" w14:textId="77777777" w:rsidR="001F2EA8" w:rsidRPr="0076573A" w:rsidRDefault="001F2EA8" w:rsidP="006E2FDC">
            <w:pPr>
              <w:jc w:val="center"/>
              <w:rPr>
                <w:rFonts w:ascii="Cambria" w:hAnsi="Cambria"/>
                <w:color w:val="000000"/>
              </w:rPr>
            </w:pPr>
            <w:r w:rsidRPr="0076573A">
              <w:rPr>
                <w:rFonts w:ascii="Cambria" w:hAnsi="Cambria"/>
                <w:color w:val="000000"/>
              </w:rPr>
              <w:t>Pieaug</w:t>
            </w:r>
          </w:p>
        </w:tc>
        <w:tc>
          <w:tcPr>
            <w:tcW w:w="992" w:type="dxa"/>
            <w:vAlign w:val="center"/>
          </w:tcPr>
          <w:p w14:paraId="381EA6AB" w14:textId="77777777" w:rsidR="001F2EA8" w:rsidRPr="0076573A" w:rsidRDefault="00A004A1" w:rsidP="00F17D88">
            <w:pPr>
              <w:jc w:val="center"/>
              <w:rPr>
                <w:rFonts w:ascii="Cambria" w:hAnsi="Cambria"/>
                <w:color w:val="000000"/>
              </w:rPr>
            </w:pPr>
            <w:r>
              <w:rPr>
                <w:rFonts w:ascii="Cambria" w:hAnsi="Cambria"/>
                <w:color w:val="000000"/>
              </w:rPr>
              <w:t>-</w:t>
            </w:r>
          </w:p>
        </w:tc>
        <w:tc>
          <w:tcPr>
            <w:tcW w:w="851" w:type="dxa"/>
            <w:vAlign w:val="center"/>
          </w:tcPr>
          <w:p w14:paraId="0AECB3A8" w14:textId="77777777" w:rsidR="001F2EA8" w:rsidRPr="0076573A" w:rsidRDefault="00A004A1" w:rsidP="00F17D88">
            <w:pPr>
              <w:jc w:val="center"/>
              <w:rPr>
                <w:rFonts w:ascii="Cambria" w:hAnsi="Cambria"/>
                <w:color w:val="000000"/>
              </w:rPr>
            </w:pPr>
            <w:r>
              <w:rPr>
                <w:rFonts w:ascii="Cambria" w:hAnsi="Cambria"/>
                <w:color w:val="000000"/>
              </w:rPr>
              <w:t>-</w:t>
            </w:r>
          </w:p>
        </w:tc>
        <w:tc>
          <w:tcPr>
            <w:tcW w:w="1240" w:type="dxa"/>
            <w:vAlign w:val="center"/>
            <w:hideMark/>
          </w:tcPr>
          <w:p w14:paraId="35B4FD16" w14:textId="77777777" w:rsidR="001F2EA8" w:rsidRDefault="001F2EA8" w:rsidP="00F17D88">
            <w:pPr>
              <w:spacing w:before="0" w:line="276" w:lineRule="auto"/>
              <w:jc w:val="center"/>
              <w:rPr>
                <w:sz w:val="18"/>
                <w:szCs w:val="18"/>
              </w:rPr>
            </w:pPr>
            <w:r>
              <w:rPr>
                <w:b/>
                <w:color w:val="00B0F0"/>
                <w:sz w:val="18"/>
                <w:szCs w:val="18"/>
              </w:rPr>
              <w:sym w:font="Symbol" w:char="F0AE"/>
            </w:r>
          </w:p>
        </w:tc>
      </w:tr>
      <w:tr w:rsidR="001F2EA8" w:rsidRPr="004E47C9" w14:paraId="375B3050" w14:textId="77777777" w:rsidTr="00CE7F05">
        <w:tc>
          <w:tcPr>
            <w:tcW w:w="562" w:type="dxa"/>
            <w:vAlign w:val="center"/>
          </w:tcPr>
          <w:p w14:paraId="62FE6C74"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vAlign w:val="center"/>
            <w:hideMark/>
          </w:tcPr>
          <w:p w14:paraId="55938B9C" w14:textId="77777777" w:rsidR="001F2EA8" w:rsidRPr="00806B06"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806B06">
              <w:rPr>
                <w:rFonts w:ascii="Cambria" w:eastAsia="Times New Roman" w:hAnsi="Cambria" w:cs="Times New Roman"/>
                <w:lang w:eastAsia="lv-LV" w:bidi="ar-SA"/>
              </w:rPr>
              <w:t>JAUNIZVEIDOTO UZŅĒMUMU SKAITS</w:t>
            </w:r>
          </w:p>
        </w:tc>
        <w:tc>
          <w:tcPr>
            <w:tcW w:w="1984" w:type="dxa"/>
            <w:vAlign w:val="center"/>
            <w:hideMark/>
          </w:tcPr>
          <w:p w14:paraId="185FC7FA" w14:textId="2BC7F030" w:rsidR="001F2EA8" w:rsidRPr="0076573A" w:rsidRDefault="00806B06" w:rsidP="00806B06">
            <w:pPr>
              <w:jc w:val="center"/>
              <w:rPr>
                <w:rFonts w:ascii="Cambria" w:hAnsi="Cambria"/>
                <w:color w:val="000000"/>
              </w:rPr>
            </w:pPr>
            <w:r>
              <w:rPr>
                <w:rFonts w:ascii="Cambria" w:hAnsi="Cambria"/>
                <w:color w:val="000000"/>
              </w:rPr>
              <w:t>UR</w:t>
            </w:r>
          </w:p>
        </w:tc>
        <w:tc>
          <w:tcPr>
            <w:tcW w:w="851" w:type="dxa"/>
            <w:vAlign w:val="center"/>
            <w:hideMark/>
          </w:tcPr>
          <w:p w14:paraId="2D876F4E"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3FC5C0A1" w14:textId="77777777" w:rsidR="001F2EA8" w:rsidRPr="0076573A" w:rsidRDefault="001F2EA8" w:rsidP="006E2FDC">
            <w:pPr>
              <w:jc w:val="center"/>
              <w:rPr>
                <w:rFonts w:ascii="Cambria" w:hAnsi="Cambria"/>
                <w:color w:val="000000"/>
              </w:rPr>
            </w:pPr>
            <w:r w:rsidRPr="0076573A">
              <w:rPr>
                <w:rFonts w:ascii="Cambria" w:hAnsi="Cambria"/>
                <w:color w:val="000000"/>
              </w:rPr>
              <w:t>8</w:t>
            </w:r>
          </w:p>
        </w:tc>
        <w:tc>
          <w:tcPr>
            <w:tcW w:w="1843" w:type="dxa"/>
            <w:vAlign w:val="center"/>
            <w:hideMark/>
          </w:tcPr>
          <w:p w14:paraId="207BAA4B" w14:textId="77777777" w:rsidR="001F2EA8" w:rsidRPr="0076573A" w:rsidRDefault="001F2EA8" w:rsidP="006E2FDC">
            <w:pPr>
              <w:jc w:val="center"/>
              <w:rPr>
                <w:rFonts w:ascii="Cambria" w:hAnsi="Cambria"/>
                <w:color w:val="000000"/>
              </w:rPr>
            </w:pPr>
            <w:r w:rsidRPr="0076573A">
              <w:rPr>
                <w:rFonts w:ascii="Cambria" w:hAnsi="Cambria"/>
                <w:color w:val="000000"/>
              </w:rPr>
              <w:t>Vairāk par 10</w:t>
            </w:r>
          </w:p>
        </w:tc>
        <w:tc>
          <w:tcPr>
            <w:tcW w:w="992" w:type="dxa"/>
            <w:vAlign w:val="center"/>
          </w:tcPr>
          <w:p w14:paraId="4340D5DD" w14:textId="5D8ECB4A" w:rsidR="001F2EA8" w:rsidRPr="0076573A" w:rsidRDefault="00806B06" w:rsidP="00F17D88">
            <w:pPr>
              <w:jc w:val="center"/>
              <w:rPr>
                <w:rFonts w:ascii="Cambria" w:hAnsi="Cambria"/>
                <w:color w:val="000000"/>
              </w:rPr>
            </w:pPr>
            <w:r>
              <w:rPr>
                <w:rFonts w:ascii="Cambria" w:hAnsi="Cambria"/>
                <w:color w:val="000000"/>
              </w:rPr>
              <w:t>13</w:t>
            </w:r>
          </w:p>
        </w:tc>
        <w:tc>
          <w:tcPr>
            <w:tcW w:w="851" w:type="dxa"/>
            <w:vAlign w:val="center"/>
          </w:tcPr>
          <w:p w14:paraId="2959583A" w14:textId="4A19C66D" w:rsidR="001F2EA8" w:rsidRPr="0076573A" w:rsidRDefault="00806B06" w:rsidP="00F17D88">
            <w:pPr>
              <w:jc w:val="center"/>
              <w:rPr>
                <w:rFonts w:ascii="Cambria" w:hAnsi="Cambria"/>
                <w:color w:val="000000"/>
              </w:rPr>
            </w:pPr>
            <w:r>
              <w:rPr>
                <w:rFonts w:ascii="Cambria" w:hAnsi="Cambria"/>
                <w:color w:val="000000"/>
              </w:rPr>
              <w:t>22</w:t>
            </w:r>
          </w:p>
        </w:tc>
        <w:tc>
          <w:tcPr>
            <w:tcW w:w="1240" w:type="dxa"/>
            <w:vAlign w:val="center"/>
            <w:hideMark/>
          </w:tcPr>
          <w:p w14:paraId="639A73D9" w14:textId="77777777" w:rsidR="001F2EA8" w:rsidRDefault="001F2EA8" w:rsidP="00F17D88">
            <w:pPr>
              <w:spacing w:before="0" w:line="276" w:lineRule="auto"/>
              <w:jc w:val="center"/>
              <w:rPr>
                <w:sz w:val="18"/>
                <w:szCs w:val="18"/>
              </w:rPr>
            </w:pPr>
            <w:r>
              <w:rPr>
                <w:b/>
                <w:color w:val="00B050"/>
                <w:sz w:val="18"/>
                <w:szCs w:val="18"/>
              </w:rPr>
              <w:sym w:font="Symbol" w:char="F0AD"/>
            </w:r>
          </w:p>
        </w:tc>
      </w:tr>
      <w:tr w:rsidR="001F2EA8" w:rsidRPr="004E47C9" w14:paraId="29AFB176" w14:textId="77777777" w:rsidTr="00806B06">
        <w:tc>
          <w:tcPr>
            <w:tcW w:w="562" w:type="dxa"/>
            <w:vAlign w:val="center"/>
          </w:tcPr>
          <w:p w14:paraId="405936CB" w14:textId="77777777" w:rsidR="001F2EA8" w:rsidRDefault="001F2EA8" w:rsidP="006E2FDC">
            <w:pPr>
              <w:pStyle w:val="Sarakstarindkopa"/>
              <w:numPr>
                <w:ilvl w:val="0"/>
                <w:numId w:val="11"/>
              </w:numPr>
              <w:tabs>
                <w:tab w:val="left" w:pos="0"/>
              </w:tabs>
              <w:spacing w:before="0" w:after="0" w:line="276" w:lineRule="auto"/>
              <w:ind w:hanging="720"/>
              <w:jc w:val="center"/>
              <w:rPr>
                <w:rFonts w:cs="Tahoma"/>
                <w:sz w:val="18"/>
                <w:szCs w:val="18"/>
              </w:rPr>
            </w:pPr>
          </w:p>
        </w:tc>
        <w:tc>
          <w:tcPr>
            <w:tcW w:w="4253" w:type="dxa"/>
            <w:shd w:val="clear" w:color="auto" w:fill="auto"/>
            <w:vAlign w:val="center"/>
            <w:hideMark/>
          </w:tcPr>
          <w:p w14:paraId="3997D965" w14:textId="77777777" w:rsidR="001F2EA8" w:rsidRPr="00806B06" w:rsidRDefault="001F2EA8" w:rsidP="006E2FDC">
            <w:pPr>
              <w:autoSpaceDE w:val="0"/>
              <w:autoSpaceDN w:val="0"/>
              <w:adjustRightInd w:val="0"/>
              <w:spacing w:before="0" w:line="276" w:lineRule="auto"/>
              <w:jc w:val="left"/>
              <w:rPr>
                <w:rFonts w:ascii="Cambria" w:eastAsia="Times New Roman" w:hAnsi="Cambria" w:cs="Times New Roman"/>
                <w:lang w:eastAsia="lv-LV" w:bidi="ar-SA"/>
              </w:rPr>
            </w:pPr>
            <w:r w:rsidRPr="00806B06">
              <w:rPr>
                <w:rFonts w:ascii="Cambria" w:eastAsia="Times New Roman" w:hAnsi="Cambria" w:cs="Times New Roman"/>
                <w:lang w:eastAsia="lv-LV" w:bidi="ar-SA"/>
              </w:rPr>
              <w:t>LIKVIDĒTO UZŅĒMUMU SKAITS</w:t>
            </w:r>
          </w:p>
        </w:tc>
        <w:tc>
          <w:tcPr>
            <w:tcW w:w="1984" w:type="dxa"/>
            <w:vAlign w:val="center"/>
            <w:hideMark/>
          </w:tcPr>
          <w:p w14:paraId="117BD4C1" w14:textId="1083622B" w:rsidR="001F2EA8" w:rsidRPr="0076573A" w:rsidRDefault="00806B06" w:rsidP="006E2FDC">
            <w:pPr>
              <w:jc w:val="center"/>
              <w:rPr>
                <w:rFonts w:ascii="Cambria" w:hAnsi="Cambria"/>
                <w:color w:val="000000"/>
              </w:rPr>
            </w:pPr>
            <w:r>
              <w:rPr>
                <w:rFonts w:ascii="Cambria" w:hAnsi="Cambria"/>
                <w:color w:val="000000"/>
              </w:rPr>
              <w:t>UR</w:t>
            </w:r>
          </w:p>
        </w:tc>
        <w:tc>
          <w:tcPr>
            <w:tcW w:w="851" w:type="dxa"/>
            <w:vAlign w:val="center"/>
            <w:hideMark/>
          </w:tcPr>
          <w:p w14:paraId="569DBA84" w14:textId="77777777" w:rsidR="001F2EA8" w:rsidRPr="0076573A" w:rsidRDefault="001F2EA8" w:rsidP="006E2FDC">
            <w:pPr>
              <w:jc w:val="center"/>
              <w:rPr>
                <w:rFonts w:ascii="Cambria" w:hAnsi="Cambria"/>
                <w:color w:val="000000"/>
              </w:rPr>
            </w:pPr>
            <w:r w:rsidRPr="0076573A">
              <w:rPr>
                <w:rFonts w:ascii="Cambria" w:hAnsi="Cambria"/>
                <w:color w:val="000000"/>
              </w:rPr>
              <w:t>2011</w:t>
            </w:r>
          </w:p>
        </w:tc>
        <w:tc>
          <w:tcPr>
            <w:tcW w:w="1417" w:type="dxa"/>
            <w:vAlign w:val="center"/>
            <w:hideMark/>
          </w:tcPr>
          <w:p w14:paraId="7C0941F3" w14:textId="77777777" w:rsidR="001F2EA8" w:rsidRPr="0076573A" w:rsidRDefault="001F2EA8" w:rsidP="006E2FDC">
            <w:pPr>
              <w:jc w:val="center"/>
              <w:rPr>
                <w:rFonts w:ascii="Cambria" w:hAnsi="Cambria"/>
                <w:color w:val="000000"/>
              </w:rPr>
            </w:pPr>
            <w:r w:rsidRPr="0076573A">
              <w:rPr>
                <w:rFonts w:ascii="Cambria" w:hAnsi="Cambria"/>
                <w:color w:val="000000"/>
              </w:rPr>
              <w:t>8</w:t>
            </w:r>
          </w:p>
        </w:tc>
        <w:tc>
          <w:tcPr>
            <w:tcW w:w="1843" w:type="dxa"/>
            <w:vAlign w:val="center"/>
            <w:hideMark/>
          </w:tcPr>
          <w:p w14:paraId="0A340BFB" w14:textId="77777777" w:rsidR="001F2EA8" w:rsidRPr="0076573A" w:rsidRDefault="001F2EA8" w:rsidP="006E2FDC">
            <w:pPr>
              <w:jc w:val="center"/>
              <w:rPr>
                <w:rFonts w:ascii="Cambria" w:hAnsi="Cambria"/>
                <w:color w:val="000000"/>
              </w:rPr>
            </w:pPr>
            <w:r w:rsidRPr="0076573A">
              <w:rPr>
                <w:rFonts w:ascii="Cambria" w:hAnsi="Cambria"/>
                <w:color w:val="000000"/>
              </w:rPr>
              <w:t>Ne vairāk par 8</w:t>
            </w:r>
          </w:p>
        </w:tc>
        <w:tc>
          <w:tcPr>
            <w:tcW w:w="992" w:type="dxa"/>
            <w:vAlign w:val="center"/>
          </w:tcPr>
          <w:p w14:paraId="09BC43AD" w14:textId="1874BFDA" w:rsidR="001F2EA8" w:rsidRPr="0076573A" w:rsidRDefault="00806B06" w:rsidP="00F17D88">
            <w:pPr>
              <w:jc w:val="center"/>
              <w:rPr>
                <w:rFonts w:ascii="Cambria" w:hAnsi="Cambria"/>
                <w:color w:val="000000"/>
              </w:rPr>
            </w:pPr>
            <w:r>
              <w:rPr>
                <w:rFonts w:ascii="Cambria" w:hAnsi="Cambria"/>
                <w:color w:val="000000"/>
              </w:rPr>
              <w:t>26</w:t>
            </w:r>
          </w:p>
        </w:tc>
        <w:tc>
          <w:tcPr>
            <w:tcW w:w="851" w:type="dxa"/>
            <w:vAlign w:val="center"/>
          </w:tcPr>
          <w:p w14:paraId="167CECC3" w14:textId="51F0D560" w:rsidR="001F2EA8" w:rsidRPr="0076573A" w:rsidRDefault="00806B06" w:rsidP="00F17D88">
            <w:pPr>
              <w:jc w:val="center"/>
              <w:rPr>
                <w:rFonts w:ascii="Cambria" w:hAnsi="Cambria"/>
                <w:color w:val="000000"/>
              </w:rPr>
            </w:pPr>
            <w:r>
              <w:rPr>
                <w:rFonts w:ascii="Cambria" w:hAnsi="Cambria"/>
                <w:color w:val="000000"/>
              </w:rPr>
              <w:t>15</w:t>
            </w:r>
          </w:p>
        </w:tc>
        <w:tc>
          <w:tcPr>
            <w:tcW w:w="1240" w:type="dxa"/>
            <w:vAlign w:val="center"/>
            <w:hideMark/>
          </w:tcPr>
          <w:p w14:paraId="5193AF0F" w14:textId="42C41FA7" w:rsidR="001F2EA8" w:rsidRDefault="00806B06" w:rsidP="00F17D88">
            <w:pPr>
              <w:spacing w:before="0" w:line="276" w:lineRule="auto"/>
              <w:jc w:val="center"/>
              <w:rPr>
                <w:sz w:val="18"/>
                <w:szCs w:val="18"/>
              </w:rPr>
            </w:pPr>
            <w:r>
              <w:rPr>
                <w:b/>
                <w:color w:val="FF0000"/>
                <w:sz w:val="18"/>
                <w:szCs w:val="18"/>
              </w:rPr>
              <w:sym w:font="Symbol" w:char="F0AF"/>
            </w:r>
          </w:p>
        </w:tc>
      </w:tr>
    </w:tbl>
    <w:p w14:paraId="5437BBA1" w14:textId="77777777" w:rsidR="00167576" w:rsidRDefault="00167576" w:rsidP="007F3CAE">
      <w:pPr>
        <w:rPr>
          <w:rStyle w:val="Intensvaatsauce"/>
          <w:i/>
          <w:iCs/>
        </w:rPr>
      </w:pPr>
      <w:r>
        <w:rPr>
          <w:rStyle w:val="Intensvaatsauce"/>
          <w:i/>
          <w:iCs/>
        </w:rPr>
        <w:br w:type="page"/>
      </w:r>
    </w:p>
    <w:p w14:paraId="7925FF6E" w14:textId="77777777" w:rsidR="006E2FDC" w:rsidRPr="00BE2F1B" w:rsidRDefault="007F3CAE" w:rsidP="00BE2F1B">
      <w:pPr>
        <w:pStyle w:val="izcelanai"/>
        <w:rPr>
          <w:rStyle w:val="izcelt"/>
          <w:rFonts w:ascii="Bookman Old Style" w:eastAsiaTheme="minorEastAsia" w:hAnsi="Bookman Old Style"/>
          <w:smallCaps/>
          <w:color w:val="021A59" w:themeColor="text2" w:themeShade="80"/>
          <w:spacing w:val="0"/>
          <w:kern w:val="0"/>
          <w:szCs w:val="28"/>
          <w:lang w:bidi="en-US"/>
        </w:rPr>
      </w:pPr>
      <w:r w:rsidRPr="00BE2F1B">
        <w:rPr>
          <w:rStyle w:val="izcelt"/>
          <w:rFonts w:ascii="Bookman Old Style" w:eastAsiaTheme="minorEastAsia" w:hAnsi="Bookman Old Style"/>
          <w:smallCaps/>
          <w:color w:val="021A59" w:themeColor="text2" w:themeShade="80"/>
          <w:spacing w:val="0"/>
          <w:kern w:val="0"/>
          <w:szCs w:val="28"/>
          <w:lang w:bidi="en-US"/>
        </w:rPr>
        <w:t>Teritor</w:t>
      </w:r>
      <w:r w:rsidR="006E2FDC" w:rsidRPr="00BE2F1B">
        <w:rPr>
          <w:rStyle w:val="izcelt"/>
          <w:rFonts w:ascii="Bookman Old Style" w:eastAsiaTheme="minorEastAsia" w:hAnsi="Bookman Old Style"/>
          <w:smallCaps/>
          <w:color w:val="021A59" w:themeColor="text2" w:themeShade="80"/>
          <w:spacing w:val="0"/>
          <w:kern w:val="0"/>
          <w:szCs w:val="28"/>
          <w:lang w:bidi="en-US"/>
        </w:rPr>
        <w:t>ijas attīstības rādītāju tabula</w:t>
      </w:r>
    </w:p>
    <w:p w14:paraId="41C50709" w14:textId="77777777" w:rsidR="006E2FDC" w:rsidRPr="006E2FDC" w:rsidRDefault="006E2FDC" w:rsidP="006E2FDC">
      <w:pPr>
        <w:rPr>
          <w:bCs/>
          <w:i/>
          <w:iCs/>
          <w:smallCaps/>
          <w:color w:val="5CB800" w:themeColor="accent2"/>
          <w:spacing w:val="5"/>
          <w:u w:val="single"/>
        </w:rPr>
      </w:pPr>
    </w:p>
    <w:p w14:paraId="3EABC9A6" w14:textId="77777777" w:rsidR="007F3CAE" w:rsidRPr="00167576" w:rsidRDefault="007F3CAE" w:rsidP="00167576">
      <w:pPr>
        <w:tabs>
          <w:tab w:val="left" w:pos="3219"/>
        </w:tabs>
        <w:spacing w:before="0" w:after="160" w:line="259" w:lineRule="auto"/>
        <w:rPr>
          <w:rStyle w:val="Intensvaatsauce"/>
          <w:rFonts w:ascii="Cambria" w:hAnsi="Cambria"/>
          <w:b w:val="0"/>
          <w:bCs w:val="0"/>
          <w:smallCaps w:val="0"/>
          <w:color w:val="auto"/>
          <w:spacing w:val="0"/>
          <w:sz w:val="24"/>
          <w:szCs w:val="24"/>
          <w:u w:val="none"/>
        </w:rPr>
      </w:pPr>
      <w:r w:rsidRPr="008F02F2">
        <w:rPr>
          <w:rFonts w:ascii="Cambria" w:hAnsi="Cambria"/>
          <w:sz w:val="24"/>
          <w:szCs w:val="24"/>
        </w:rPr>
        <w:t>Teritorijas attīstības rādītāji – nozīmīgākie teritorijas attīstības raksturojo</w:t>
      </w:r>
      <w:r>
        <w:rPr>
          <w:rFonts w:ascii="Cambria" w:hAnsi="Cambria"/>
          <w:sz w:val="24"/>
          <w:szCs w:val="24"/>
        </w:rPr>
        <w:t>šie sociālekonomiskie rādītāji.</w:t>
      </w:r>
    </w:p>
    <w:tbl>
      <w:tblPr>
        <w:tblStyle w:val="Reatabulagaia"/>
        <w:tblpPr w:leftFromText="180" w:rightFromText="180" w:vertAnchor="text" w:horzAnchor="margin" w:tblpY="23"/>
        <w:tblW w:w="5252" w:type="pct"/>
        <w:tblLayout w:type="fixed"/>
        <w:tblLook w:val="0420" w:firstRow="1" w:lastRow="0" w:firstColumn="0" w:lastColumn="0" w:noHBand="0" w:noVBand="1"/>
      </w:tblPr>
      <w:tblGrid>
        <w:gridCol w:w="1413"/>
        <w:gridCol w:w="1185"/>
        <w:gridCol w:w="1620"/>
        <w:gridCol w:w="1161"/>
        <w:gridCol w:w="1243"/>
        <w:gridCol w:w="1170"/>
        <w:gridCol w:w="1417"/>
        <w:gridCol w:w="1417"/>
        <w:gridCol w:w="1264"/>
        <w:gridCol w:w="1429"/>
        <w:gridCol w:w="1379"/>
      </w:tblGrid>
      <w:tr w:rsidR="007F3CAE" w:rsidRPr="0064069C" w14:paraId="6413310C" w14:textId="77777777" w:rsidTr="00E70294">
        <w:trPr>
          <w:trHeight w:val="38"/>
        </w:trPr>
        <w:tc>
          <w:tcPr>
            <w:tcW w:w="481" w:type="pct"/>
            <w:vMerge w:val="restart"/>
          </w:tcPr>
          <w:p w14:paraId="5F63B5ED" w14:textId="77777777" w:rsidR="007F3CAE" w:rsidRPr="000C6265" w:rsidRDefault="007F3CAE" w:rsidP="007F3CAE">
            <w:pPr>
              <w:jc w:val="center"/>
              <w:rPr>
                <w:rFonts w:ascii="Cambria" w:hAnsi="Cambria"/>
                <w:b/>
                <w:bCs/>
                <w:color w:val="000000"/>
              </w:rPr>
            </w:pPr>
            <w:r w:rsidRPr="000C6265">
              <w:rPr>
                <w:rFonts w:ascii="Cambria" w:hAnsi="Cambria"/>
                <w:b/>
                <w:bCs/>
                <w:color w:val="000000"/>
              </w:rPr>
              <w:t>BĀZES GADS</w:t>
            </w:r>
          </w:p>
        </w:tc>
        <w:tc>
          <w:tcPr>
            <w:tcW w:w="954" w:type="pct"/>
            <w:gridSpan w:val="2"/>
          </w:tcPr>
          <w:p w14:paraId="0F473006" w14:textId="77777777" w:rsidR="007F3CAE" w:rsidRPr="000C6265" w:rsidRDefault="007F3CAE" w:rsidP="007F3CAE">
            <w:pPr>
              <w:jc w:val="center"/>
              <w:rPr>
                <w:rFonts w:ascii="Cambria" w:hAnsi="Cambria"/>
                <w:b/>
                <w:bCs/>
                <w:color w:val="000000"/>
              </w:rPr>
            </w:pPr>
            <w:r w:rsidRPr="000C6265">
              <w:rPr>
                <w:rFonts w:ascii="Cambria" w:hAnsi="Cambria"/>
                <w:b/>
                <w:bCs/>
                <w:color w:val="000000"/>
              </w:rPr>
              <w:t>IEDZĪVOTĀJU SKAITS GADA SĀKUMĀ</w:t>
            </w:r>
            <w:r w:rsidRPr="000C6265">
              <w:rPr>
                <w:rFonts w:ascii="Cambria" w:hAnsi="Cambria"/>
                <w:b/>
                <w:bCs/>
                <w:color w:val="000000"/>
                <w:vertAlign w:val="superscript"/>
              </w:rPr>
              <w:t>1</w:t>
            </w:r>
          </w:p>
        </w:tc>
        <w:tc>
          <w:tcPr>
            <w:tcW w:w="818" w:type="pct"/>
            <w:gridSpan w:val="2"/>
          </w:tcPr>
          <w:p w14:paraId="390A1160" w14:textId="77777777" w:rsidR="007F3CAE" w:rsidRPr="000C6265" w:rsidRDefault="007F3CAE" w:rsidP="007F3CAE">
            <w:pPr>
              <w:jc w:val="center"/>
              <w:rPr>
                <w:rFonts w:ascii="Cambria" w:hAnsi="Cambria"/>
                <w:b/>
                <w:bCs/>
                <w:color w:val="000000"/>
              </w:rPr>
            </w:pPr>
            <w:r w:rsidRPr="000C6265">
              <w:rPr>
                <w:rFonts w:ascii="Cambria" w:hAnsi="Cambria"/>
                <w:b/>
                <w:bCs/>
                <w:color w:val="000000"/>
              </w:rPr>
              <w:t>DEMOGRĀFISKĀS SLODZES LĪMENIS</w:t>
            </w:r>
            <w:r w:rsidRPr="000C6265">
              <w:rPr>
                <w:rFonts w:ascii="Cambria" w:hAnsi="Cambria"/>
                <w:b/>
                <w:bCs/>
                <w:color w:val="000000"/>
                <w:vertAlign w:val="superscript"/>
              </w:rPr>
              <w:t>1</w:t>
            </w:r>
          </w:p>
        </w:tc>
        <w:tc>
          <w:tcPr>
            <w:tcW w:w="880" w:type="pct"/>
            <w:gridSpan w:val="2"/>
          </w:tcPr>
          <w:p w14:paraId="52495662" w14:textId="77777777" w:rsidR="007F3CAE" w:rsidRPr="000C6265" w:rsidRDefault="007F3CAE" w:rsidP="007F3CAE">
            <w:pPr>
              <w:jc w:val="center"/>
              <w:rPr>
                <w:rFonts w:ascii="Cambria" w:hAnsi="Cambria"/>
                <w:b/>
                <w:bCs/>
                <w:color w:val="000000"/>
              </w:rPr>
            </w:pPr>
            <w:r w:rsidRPr="000C6265">
              <w:rPr>
                <w:rFonts w:ascii="Cambria" w:hAnsi="Cambria"/>
                <w:b/>
                <w:bCs/>
                <w:color w:val="000000"/>
              </w:rPr>
              <w:t>BEZDARBA LĪMENIS</w:t>
            </w:r>
          </w:p>
          <w:p w14:paraId="6283C484" w14:textId="77777777" w:rsidR="007F3CAE" w:rsidRPr="000C6265" w:rsidRDefault="007F3CAE" w:rsidP="007F3CAE">
            <w:pPr>
              <w:jc w:val="center"/>
              <w:rPr>
                <w:rFonts w:ascii="Cambria" w:hAnsi="Cambria"/>
                <w:bCs/>
                <w:color w:val="000000"/>
              </w:rPr>
            </w:pPr>
            <w:r w:rsidRPr="000C6265">
              <w:rPr>
                <w:rFonts w:ascii="Cambria" w:hAnsi="Cambria"/>
                <w:bCs/>
                <w:color w:val="000000"/>
              </w:rPr>
              <w:t>( % )</w:t>
            </w:r>
            <w:r w:rsidRPr="000C6265">
              <w:rPr>
                <w:rFonts w:ascii="Cambria" w:hAnsi="Cambria"/>
                <w:bCs/>
                <w:color w:val="000000"/>
                <w:vertAlign w:val="superscript"/>
              </w:rPr>
              <w:t>2</w:t>
            </w:r>
          </w:p>
        </w:tc>
        <w:tc>
          <w:tcPr>
            <w:tcW w:w="912" w:type="pct"/>
            <w:gridSpan w:val="2"/>
          </w:tcPr>
          <w:p w14:paraId="7416F0C3" w14:textId="77777777" w:rsidR="007F3CAE" w:rsidRPr="000C6265" w:rsidRDefault="007F3CAE" w:rsidP="007F3CAE">
            <w:pPr>
              <w:jc w:val="center"/>
              <w:rPr>
                <w:rFonts w:ascii="Cambria" w:hAnsi="Cambria"/>
                <w:b/>
                <w:bCs/>
                <w:color w:val="000000"/>
              </w:rPr>
            </w:pPr>
            <w:r w:rsidRPr="000C6265">
              <w:rPr>
                <w:rFonts w:ascii="Cambria" w:hAnsi="Cambria"/>
                <w:b/>
                <w:bCs/>
                <w:color w:val="000000"/>
              </w:rPr>
              <w:t>IEDZĪVOTĀJU IENĀKUMA NODOKĻA APMĒRS UZ VIENU IEDZĪVOTĀJU</w:t>
            </w:r>
            <w:r w:rsidRPr="000C6265">
              <w:rPr>
                <w:rFonts w:ascii="Cambria" w:hAnsi="Cambria"/>
                <w:b/>
                <w:bCs/>
                <w:color w:val="000000"/>
                <w:vertAlign w:val="superscript"/>
              </w:rPr>
              <w:t>3</w:t>
            </w:r>
          </w:p>
        </w:tc>
        <w:tc>
          <w:tcPr>
            <w:tcW w:w="955" w:type="pct"/>
            <w:gridSpan w:val="2"/>
          </w:tcPr>
          <w:p w14:paraId="2F1F6FDD" w14:textId="77777777" w:rsidR="007F3CAE" w:rsidRPr="000C6265" w:rsidRDefault="007F3CAE" w:rsidP="007F3CAE">
            <w:pPr>
              <w:jc w:val="center"/>
              <w:rPr>
                <w:rFonts w:ascii="Cambria" w:hAnsi="Cambria"/>
                <w:b/>
                <w:bCs/>
                <w:color w:val="000000"/>
              </w:rPr>
            </w:pPr>
            <w:r w:rsidRPr="000C6265">
              <w:rPr>
                <w:rFonts w:ascii="Cambria" w:hAnsi="Cambria"/>
                <w:b/>
                <w:bCs/>
                <w:color w:val="000000"/>
              </w:rPr>
              <w:t>TERITORIJAS ATTĪSTĪBAS INDEKSS</w:t>
            </w:r>
            <w:r w:rsidRPr="000C6265">
              <w:rPr>
                <w:rFonts w:ascii="Cambria" w:hAnsi="Cambria"/>
                <w:b/>
                <w:bCs/>
                <w:color w:val="000000"/>
                <w:vertAlign w:val="superscript"/>
              </w:rPr>
              <w:t>4</w:t>
            </w:r>
          </w:p>
        </w:tc>
      </w:tr>
      <w:tr w:rsidR="007F3CAE" w:rsidRPr="0064069C" w14:paraId="1534CA4D" w14:textId="77777777" w:rsidTr="00E70294">
        <w:trPr>
          <w:trHeight w:val="38"/>
        </w:trPr>
        <w:tc>
          <w:tcPr>
            <w:tcW w:w="481" w:type="pct"/>
            <w:vMerge/>
          </w:tcPr>
          <w:p w14:paraId="4F4D894D" w14:textId="77777777" w:rsidR="007F3CAE" w:rsidRPr="000C6265" w:rsidRDefault="007F3CAE" w:rsidP="007F3CAE">
            <w:pPr>
              <w:jc w:val="center"/>
              <w:rPr>
                <w:rFonts w:ascii="Cambria" w:hAnsi="Cambria"/>
                <w:b/>
                <w:color w:val="000000"/>
              </w:rPr>
            </w:pPr>
          </w:p>
        </w:tc>
        <w:tc>
          <w:tcPr>
            <w:tcW w:w="403" w:type="pct"/>
          </w:tcPr>
          <w:p w14:paraId="6C99370C" w14:textId="77777777" w:rsidR="007F3CAE" w:rsidRPr="000C6265" w:rsidRDefault="00E70294" w:rsidP="007F3CAE">
            <w:pPr>
              <w:jc w:val="center"/>
              <w:rPr>
                <w:rFonts w:ascii="Cambria" w:hAnsi="Cambria"/>
                <w:color w:val="000000"/>
              </w:rPr>
            </w:pPr>
            <w:r w:rsidRPr="000C6265">
              <w:rPr>
                <w:rFonts w:ascii="Cambria" w:hAnsi="Cambria"/>
                <w:color w:val="000000"/>
              </w:rPr>
              <w:t>RĀDĪTĀJS</w:t>
            </w:r>
          </w:p>
        </w:tc>
        <w:tc>
          <w:tcPr>
            <w:tcW w:w="551" w:type="pct"/>
          </w:tcPr>
          <w:p w14:paraId="4CE1ACA9" w14:textId="77777777" w:rsidR="007F3CAE" w:rsidRPr="000C6265" w:rsidRDefault="00E70294" w:rsidP="007F3CAE">
            <w:pPr>
              <w:jc w:val="center"/>
              <w:rPr>
                <w:rFonts w:ascii="Cambria" w:hAnsi="Cambria"/>
                <w:color w:val="000000"/>
              </w:rPr>
            </w:pPr>
            <w:r w:rsidRPr="000C6265">
              <w:rPr>
                <w:rFonts w:ascii="Cambria" w:hAnsi="Cambria"/>
                <w:color w:val="000000"/>
              </w:rPr>
              <w:t>IZMAIŅAS</w:t>
            </w:r>
          </w:p>
        </w:tc>
        <w:tc>
          <w:tcPr>
            <w:tcW w:w="395" w:type="pct"/>
          </w:tcPr>
          <w:p w14:paraId="08A9BF6B" w14:textId="77777777" w:rsidR="007F3CAE" w:rsidRPr="000C6265" w:rsidRDefault="00E70294" w:rsidP="007F3CAE">
            <w:pPr>
              <w:jc w:val="center"/>
              <w:rPr>
                <w:rFonts w:ascii="Cambria" w:hAnsi="Cambria"/>
                <w:color w:val="000000"/>
              </w:rPr>
            </w:pPr>
            <w:r w:rsidRPr="000C6265">
              <w:rPr>
                <w:rFonts w:ascii="Cambria" w:hAnsi="Cambria"/>
                <w:color w:val="000000"/>
              </w:rPr>
              <w:t>RĀDĪTĀJS</w:t>
            </w:r>
          </w:p>
        </w:tc>
        <w:tc>
          <w:tcPr>
            <w:tcW w:w="423" w:type="pct"/>
          </w:tcPr>
          <w:p w14:paraId="73210E2F" w14:textId="77777777" w:rsidR="007F3CAE" w:rsidRPr="000C6265" w:rsidRDefault="00E70294" w:rsidP="007F3CAE">
            <w:pPr>
              <w:jc w:val="center"/>
              <w:rPr>
                <w:rFonts w:ascii="Cambria" w:hAnsi="Cambria"/>
                <w:color w:val="000000"/>
              </w:rPr>
            </w:pPr>
            <w:r w:rsidRPr="000C6265">
              <w:rPr>
                <w:rFonts w:ascii="Cambria" w:hAnsi="Cambria"/>
                <w:color w:val="000000"/>
              </w:rPr>
              <w:t>IZMAIŅAS</w:t>
            </w:r>
          </w:p>
        </w:tc>
        <w:tc>
          <w:tcPr>
            <w:tcW w:w="398" w:type="pct"/>
          </w:tcPr>
          <w:p w14:paraId="562A289E" w14:textId="77777777" w:rsidR="007F3CAE" w:rsidRPr="000C6265" w:rsidRDefault="00E70294" w:rsidP="007F3CAE">
            <w:pPr>
              <w:jc w:val="center"/>
              <w:rPr>
                <w:rFonts w:ascii="Cambria" w:hAnsi="Cambria"/>
                <w:color w:val="000000"/>
              </w:rPr>
            </w:pPr>
            <w:r w:rsidRPr="000C6265">
              <w:rPr>
                <w:rFonts w:ascii="Cambria" w:hAnsi="Cambria"/>
                <w:color w:val="000000"/>
              </w:rPr>
              <w:t>RĀDĪTĀJS</w:t>
            </w:r>
          </w:p>
        </w:tc>
        <w:tc>
          <w:tcPr>
            <w:tcW w:w="482" w:type="pct"/>
          </w:tcPr>
          <w:p w14:paraId="2A6525DE" w14:textId="77777777" w:rsidR="007F3CAE" w:rsidRPr="000C6265" w:rsidRDefault="00E70294" w:rsidP="007F3CAE">
            <w:pPr>
              <w:jc w:val="center"/>
              <w:rPr>
                <w:rFonts w:ascii="Cambria" w:hAnsi="Cambria"/>
                <w:color w:val="000000"/>
              </w:rPr>
            </w:pPr>
            <w:r w:rsidRPr="000C6265">
              <w:rPr>
                <w:rFonts w:ascii="Cambria" w:hAnsi="Cambria"/>
                <w:color w:val="000000"/>
              </w:rPr>
              <w:t>IZMAIŅAS</w:t>
            </w:r>
          </w:p>
        </w:tc>
        <w:tc>
          <w:tcPr>
            <w:tcW w:w="482" w:type="pct"/>
          </w:tcPr>
          <w:p w14:paraId="056A81C8" w14:textId="77777777" w:rsidR="007F3CAE" w:rsidRPr="000C6265" w:rsidRDefault="00E70294" w:rsidP="007F3CAE">
            <w:pPr>
              <w:jc w:val="center"/>
              <w:rPr>
                <w:rFonts w:ascii="Cambria" w:hAnsi="Cambria"/>
                <w:color w:val="000000"/>
              </w:rPr>
            </w:pPr>
            <w:r w:rsidRPr="000C6265">
              <w:rPr>
                <w:rFonts w:ascii="Cambria" w:hAnsi="Cambria"/>
                <w:color w:val="000000"/>
              </w:rPr>
              <w:t>RĀDĪTĀJS</w:t>
            </w:r>
          </w:p>
        </w:tc>
        <w:tc>
          <w:tcPr>
            <w:tcW w:w="430" w:type="pct"/>
          </w:tcPr>
          <w:p w14:paraId="620177BF" w14:textId="77777777" w:rsidR="007F3CAE" w:rsidRPr="000C6265" w:rsidRDefault="00E70294" w:rsidP="007F3CAE">
            <w:pPr>
              <w:jc w:val="center"/>
              <w:rPr>
                <w:rFonts w:ascii="Cambria" w:hAnsi="Cambria"/>
                <w:color w:val="000000"/>
              </w:rPr>
            </w:pPr>
            <w:r w:rsidRPr="000C6265">
              <w:rPr>
                <w:rFonts w:ascii="Cambria" w:hAnsi="Cambria"/>
                <w:color w:val="000000"/>
              </w:rPr>
              <w:t>IZMAIŅAS</w:t>
            </w:r>
          </w:p>
        </w:tc>
        <w:tc>
          <w:tcPr>
            <w:tcW w:w="486" w:type="pct"/>
          </w:tcPr>
          <w:p w14:paraId="6D5BCD06" w14:textId="77777777" w:rsidR="007F3CAE" w:rsidRPr="000C6265" w:rsidRDefault="00E70294" w:rsidP="007F3CAE">
            <w:pPr>
              <w:jc w:val="center"/>
              <w:rPr>
                <w:rFonts w:ascii="Cambria" w:hAnsi="Cambria"/>
                <w:color w:val="000000"/>
              </w:rPr>
            </w:pPr>
            <w:r w:rsidRPr="000C6265">
              <w:rPr>
                <w:rFonts w:ascii="Cambria" w:hAnsi="Cambria"/>
                <w:color w:val="000000"/>
              </w:rPr>
              <w:t>RĀDĪTĀJS</w:t>
            </w:r>
          </w:p>
        </w:tc>
        <w:tc>
          <w:tcPr>
            <w:tcW w:w="469" w:type="pct"/>
          </w:tcPr>
          <w:p w14:paraId="75D55BEF" w14:textId="77777777" w:rsidR="007F3CAE" w:rsidRPr="000C6265" w:rsidRDefault="00E70294" w:rsidP="007F3CAE">
            <w:pPr>
              <w:jc w:val="center"/>
              <w:rPr>
                <w:rFonts w:ascii="Cambria" w:hAnsi="Cambria"/>
                <w:color w:val="000000"/>
              </w:rPr>
            </w:pPr>
            <w:r w:rsidRPr="000C6265">
              <w:rPr>
                <w:rFonts w:ascii="Cambria" w:hAnsi="Cambria"/>
                <w:color w:val="000000"/>
              </w:rPr>
              <w:t>IZMAIŅAS</w:t>
            </w:r>
          </w:p>
        </w:tc>
      </w:tr>
      <w:tr w:rsidR="007F3CAE" w:rsidRPr="001D1E3D" w14:paraId="6796C4C7" w14:textId="77777777" w:rsidTr="00E70294">
        <w:trPr>
          <w:trHeight w:val="38"/>
        </w:trPr>
        <w:tc>
          <w:tcPr>
            <w:tcW w:w="481" w:type="pct"/>
          </w:tcPr>
          <w:p w14:paraId="2541A3CC" w14:textId="77777777" w:rsidR="007F3CAE" w:rsidRPr="000C6265" w:rsidRDefault="007F3CAE" w:rsidP="007F3CAE">
            <w:pPr>
              <w:jc w:val="center"/>
              <w:rPr>
                <w:rFonts w:ascii="Cambria" w:hAnsi="Cambria"/>
                <w:color w:val="000000"/>
              </w:rPr>
            </w:pPr>
            <w:r w:rsidRPr="000C6265">
              <w:rPr>
                <w:rFonts w:ascii="Cambria" w:hAnsi="Cambria"/>
                <w:color w:val="000000"/>
              </w:rPr>
              <w:t>2011.</w:t>
            </w:r>
          </w:p>
        </w:tc>
        <w:tc>
          <w:tcPr>
            <w:tcW w:w="403" w:type="pct"/>
          </w:tcPr>
          <w:p w14:paraId="623588F2" w14:textId="77777777" w:rsidR="007F3CAE" w:rsidRPr="000C6265" w:rsidRDefault="007F3CAE" w:rsidP="007F3CAE">
            <w:pPr>
              <w:jc w:val="center"/>
              <w:rPr>
                <w:rFonts w:ascii="Cambria" w:hAnsi="Cambria"/>
                <w:color w:val="000000"/>
              </w:rPr>
            </w:pPr>
            <w:r w:rsidRPr="000C6265">
              <w:rPr>
                <w:rFonts w:ascii="Cambria" w:hAnsi="Cambria"/>
                <w:color w:val="000000"/>
              </w:rPr>
              <w:t>3960</w:t>
            </w:r>
          </w:p>
        </w:tc>
        <w:tc>
          <w:tcPr>
            <w:tcW w:w="551" w:type="pct"/>
          </w:tcPr>
          <w:p w14:paraId="3AD3A2D3" w14:textId="77777777" w:rsidR="007F3CAE" w:rsidRPr="000C6265" w:rsidRDefault="007F3CAE" w:rsidP="007F3CAE">
            <w:pPr>
              <w:jc w:val="center"/>
              <w:rPr>
                <w:rFonts w:ascii="Cambria" w:hAnsi="Cambria"/>
                <w:color w:val="000000"/>
              </w:rPr>
            </w:pPr>
          </w:p>
        </w:tc>
        <w:tc>
          <w:tcPr>
            <w:tcW w:w="395" w:type="pct"/>
          </w:tcPr>
          <w:p w14:paraId="641A5C9B" w14:textId="77777777" w:rsidR="007F3CAE" w:rsidRPr="000C6265" w:rsidRDefault="007F3CAE" w:rsidP="007F3CAE">
            <w:pPr>
              <w:jc w:val="center"/>
              <w:rPr>
                <w:rFonts w:ascii="Cambria" w:hAnsi="Cambria"/>
                <w:color w:val="000000"/>
              </w:rPr>
            </w:pPr>
            <w:r w:rsidRPr="000C6265">
              <w:rPr>
                <w:rFonts w:ascii="Cambria" w:hAnsi="Cambria"/>
                <w:color w:val="000000"/>
              </w:rPr>
              <w:t>581</w:t>
            </w:r>
          </w:p>
        </w:tc>
        <w:tc>
          <w:tcPr>
            <w:tcW w:w="423" w:type="pct"/>
          </w:tcPr>
          <w:p w14:paraId="625F8BFC" w14:textId="77777777" w:rsidR="007F3CAE" w:rsidRPr="000C6265" w:rsidRDefault="007F3CAE" w:rsidP="007F3CAE">
            <w:pPr>
              <w:jc w:val="center"/>
              <w:rPr>
                <w:rFonts w:ascii="Cambria" w:hAnsi="Cambria"/>
                <w:color w:val="000000"/>
              </w:rPr>
            </w:pPr>
          </w:p>
        </w:tc>
        <w:tc>
          <w:tcPr>
            <w:tcW w:w="398" w:type="pct"/>
          </w:tcPr>
          <w:p w14:paraId="068A2F0C" w14:textId="77777777" w:rsidR="007F3CAE" w:rsidRPr="000C6265" w:rsidRDefault="007F3CAE" w:rsidP="007F3CAE">
            <w:pPr>
              <w:jc w:val="center"/>
              <w:rPr>
                <w:rFonts w:ascii="Cambria" w:hAnsi="Cambria"/>
                <w:color w:val="000000"/>
              </w:rPr>
            </w:pPr>
            <w:r w:rsidRPr="000C6265">
              <w:rPr>
                <w:rFonts w:ascii="Cambria" w:hAnsi="Cambria"/>
                <w:color w:val="000000"/>
              </w:rPr>
              <w:t>7.9</w:t>
            </w:r>
          </w:p>
        </w:tc>
        <w:tc>
          <w:tcPr>
            <w:tcW w:w="482" w:type="pct"/>
          </w:tcPr>
          <w:p w14:paraId="7E3B936E" w14:textId="77777777" w:rsidR="007F3CAE" w:rsidRPr="000C6265" w:rsidRDefault="007F3CAE" w:rsidP="007F3CAE">
            <w:pPr>
              <w:jc w:val="center"/>
              <w:rPr>
                <w:rFonts w:ascii="Cambria" w:hAnsi="Cambria"/>
                <w:color w:val="000000"/>
              </w:rPr>
            </w:pPr>
          </w:p>
        </w:tc>
        <w:tc>
          <w:tcPr>
            <w:tcW w:w="482" w:type="pct"/>
          </w:tcPr>
          <w:p w14:paraId="4E93EC61" w14:textId="77777777" w:rsidR="007F3CAE" w:rsidRPr="000C6265" w:rsidRDefault="007F3CAE" w:rsidP="007F3CAE">
            <w:pPr>
              <w:jc w:val="center"/>
              <w:rPr>
                <w:rFonts w:ascii="Cambria" w:hAnsi="Cambria"/>
                <w:color w:val="000000"/>
              </w:rPr>
            </w:pPr>
            <w:r w:rsidRPr="000C6265">
              <w:rPr>
                <w:rFonts w:ascii="Cambria" w:hAnsi="Cambria"/>
                <w:color w:val="000000"/>
              </w:rPr>
              <w:t>300,1</w:t>
            </w:r>
          </w:p>
        </w:tc>
        <w:tc>
          <w:tcPr>
            <w:tcW w:w="430" w:type="pct"/>
          </w:tcPr>
          <w:p w14:paraId="1BE0242D" w14:textId="77777777" w:rsidR="007F3CAE" w:rsidRPr="000C6265" w:rsidRDefault="007F3CAE" w:rsidP="007F3CAE">
            <w:pPr>
              <w:jc w:val="center"/>
              <w:rPr>
                <w:rFonts w:ascii="Cambria" w:hAnsi="Cambria"/>
                <w:color w:val="000000"/>
              </w:rPr>
            </w:pPr>
          </w:p>
        </w:tc>
        <w:tc>
          <w:tcPr>
            <w:tcW w:w="486" w:type="pct"/>
          </w:tcPr>
          <w:p w14:paraId="00D88B26" w14:textId="77777777" w:rsidR="007F3CAE" w:rsidRPr="000C6265" w:rsidRDefault="007F3CAE" w:rsidP="007F3CAE">
            <w:pPr>
              <w:jc w:val="center"/>
              <w:rPr>
                <w:rFonts w:ascii="Cambria" w:hAnsi="Cambria"/>
                <w:color w:val="000000"/>
              </w:rPr>
            </w:pPr>
            <w:r w:rsidRPr="000C6265">
              <w:rPr>
                <w:rFonts w:ascii="Cambria" w:hAnsi="Cambria"/>
                <w:color w:val="000000"/>
              </w:rPr>
              <w:t>-0,031</w:t>
            </w:r>
          </w:p>
        </w:tc>
        <w:tc>
          <w:tcPr>
            <w:tcW w:w="469" w:type="pct"/>
          </w:tcPr>
          <w:p w14:paraId="0E5ED825" w14:textId="77777777" w:rsidR="007F3CAE" w:rsidRPr="000C6265" w:rsidRDefault="00514416" w:rsidP="007F3CAE">
            <w:pPr>
              <w:jc w:val="center"/>
              <w:rPr>
                <w:rFonts w:ascii="Cambria" w:hAnsi="Cambria"/>
                <w:color w:val="000000"/>
              </w:rPr>
            </w:pPr>
            <w:r>
              <w:rPr>
                <w:rFonts w:ascii="Cambria" w:hAnsi="Cambria"/>
                <w:color w:val="000000"/>
              </w:rPr>
              <w:t>-</w:t>
            </w:r>
          </w:p>
        </w:tc>
      </w:tr>
      <w:tr w:rsidR="007F3CAE" w:rsidRPr="0064069C" w14:paraId="24EB777C" w14:textId="77777777" w:rsidTr="00E70294">
        <w:trPr>
          <w:trHeight w:val="38"/>
        </w:trPr>
        <w:tc>
          <w:tcPr>
            <w:tcW w:w="481" w:type="pct"/>
          </w:tcPr>
          <w:p w14:paraId="1E07FA9F" w14:textId="77777777" w:rsidR="007F3CAE" w:rsidRPr="000C6265" w:rsidRDefault="007F3CAE" w:rsidP="007F3CAE">
            <w:pPr>
              <w:jc w:val="center"/>
              <w:rPr>
                <w:rFonts w:ascii="Cambria" w:hAnsi="Cambria"/>
                <w:color w:val="000000"/>
              </w:rPr>
            </w:pPr>
            <w:r w:rsidRPr="000C6265">
              <w:rPr>
                <w:rFonts w:ascii="Cambria" w:hAnsi="Cambria"/>
                <w:color w:val="000000"/>
              </w:rPr>
              <w:t>2012.</w:t>
            </w:r>
          </w:p>
        </w:tc>
        <w:tc>
          <w:tcPr>
            <w:tcW w:w="403" w:type="pct"/>
          </w:tcPr>
          <w:p w14:paraId="33266C58" w14:textId="77777777" w:rsidR="007F3CAE" w:rsidRPr="000C6265" w:rsidRDefault="007F3CAE" w:rsidP="007F3CAE">
            <w:pPr>
              <w:jc w:val="center"/>
              <w:rPr>
                <w:rFonts w:ascii="Cambria" w:hAnsi="Cambria"/>
                <w:color w:val="000000"/>
              </w:rPr>
            </w:pPr>
            <w:r w:rsidRPr="000C6265">
              <w:rPr>
                <w:rFonts w:ascii="Cambria" w:hAnsi="Cambria"/>
                <w:color w:val="000000"/>
              </w:rPr>
              <w:t>3926</w:t>
            </w:r>
          </w:p>
        </w:tc>
        <w:tc>
          <w:tcPr>
            <w:tcW w:w="551" w:type="pct"/>
          </w:tcPr>
          <w:p w14:paraId="641749DA" w14:textId="77777777" w:rsidR="007F3CAE" w:rsidRPr="000C6265" w:rsidRDefault="007F3CAE" w:rsidP="007F3CAE">
            <w:pPr>
              <w:jc w:val="center"/>
              <w:rPr>
                <w:rFonts w:ascii="Cambria" w:hAnsi="Cambria"/>
                <w:color w:val="000000"/>
              </w:rPr>
            </w:pPr>
            <w:r w:rsidRPr="000C6265">
              <w:rPr>
                <w:rFonts w:ascii="Cambria" w:hAnsi="Cambria"/>
                <w:color w:val="000000"/>
              </w:rPr>
              <w:t>-34</w:t>
            </w:r>
          </w:p>
        </w:tc>
        <w:tc>
          <w:tcPr>
            <w:tcW w:w="395" w:type="pct"/>
          </w:tcPr>
          <w:p w14:paraId="6C7920E3" w14:textId="77777777" w:rsidR="007F3CAE" w:rsidRPr="000C6265" w:rsidRDefault="007F3CAE" w:rsidP="007F3CAE">
            <w:pPr>
              <w:jc w:val="center"/>
              <w:rPr>
                <w:rFonts w:ascii="Cambria" w:hAnsi="Cambria"/>
                <w:color w:val="000000"/>
              </w:rPr>
            </w:pPr>
            <w:r w:rsidRPr="000C6265">
              <w:rPr>
                <w:rFonts w:ascii="Cambria" w:hAnsi="Cambria"/>
                <w:color w:val="000000"/>
              </w:rPr>
              <w:t>589</w:t>
            </w:r>
          </w:p>
        </w:tc>
        <w:tc>
          <w:tcPr>
            <w:tcW w:w="423" w:type="pct"/>
          </w:tcPr>
          <w:p w14:paraId="7DEF857E" w14:textId="77777777" w:rsidR="007F3CAE" w:rsidRPr="000C6265" w:rsidRDefault="007F3CAE" w:rsidP="007F3CAE">
            <w:pPr>
              <w:jc w:val="center"/>
              <w:rPr>
                <w:rFonts w:ascii="Cambria" w:hAnsi="Cambria"/>
                <w:color w:val="000000"/>
              </w:rPr>
            </w:pPr>
            <w:r w:rsidRPr="000C6265">
              <w:rPr>
                <w:rFonts w:ascii="Cambria" w:hAnsi="Cambria"/>
                <w:color w:val="000000"/>
              </w:rPr>
              <w:t>+8</w:t>
            </w:r>
          </w:p>
        </w:tc>
        <w:tc>
          <w:tcPr>
            <w:tcW w:w="398" w:type="pct"/>
          </w:tcPr>
          <w:p w14:paraId="68E13BAA" w14:textId="77777777" w:rsidR="007F3CAE" w:rsidRPr="000C6265" w:rsidRDefault="007F3CAE" w:rsidP="007F3CAE">
            <w:pPr>
              <w:jc w:val="center"/>
              <w:rPr>
                <w:rFonts w:ascii="Cambria" w:hAnsi="Cambria"/>
                <w:color w:val="000000"/>
              </w:rPr>
            </w:pPr>
            <w:r w:rsidRPr="000C6265">
              <w:rPr>
                <w:rFonts w:ascii="Cambria" w:hAnsi="Cambria"/>
                <w:color w:val="000000"/>
              </w:rPr>
              <w:t>7.5</w:t>
            </w:r>
          </w:p>
        </w:tc>
        <w:tc>
          <w:tcPr>
            <w:tcW w:w="482" w:type="pct"/>
          </w:tcPr>
          <w:p w14:paraId="23BAE391" w14:textId="77777777" w:rsidR="007F3CAE" w:rsidRPr="000C6265" w:rsidRDefault="007F3CAE" w:rsidP="007F3CAE">
            <w:pPr>
              <w:jc w:val="center"/>
              <w:rPr>
                <w:rFonts w:ascii="Cambria" w:hAnsi="Cambria"/>
                <w:color w:val="000000"/>
              </w:rPr>
            </w:pPr>
            <w:r w:rsidRPr="000C6265">
              <w:rPr>
                <w:rFonts w:ascii="Cambria" w:hAnsi="Cambria"/>
                <w:color w:val="000000"/>
              </w:rPr>
              <w:t>-0.4</w:t>
            </w:r>
          </w:p>
        </w:tc>
        <w:tc>
          <w:tcPr>
            <w:tcW w:w="482" w:type="pct"/>
          </w:tcPr>
          <w:p w14:paraId="53B9005A" w14:textId="77777777" w:rsidR="007F3CAE" w:rsidRPr="000C6265" w:rsidRDefault="007F3CAE" w:rsidP="007F3CAE">
            <w:pPr>
              <w:jc w:val="center"/>
              <w:rPr>
                <w:rFonts w:ascii="Cambria" w:hAnsi="Cambria"/>
                <w:color w:val="000000"/>
              </w:rPr>
            </w:pPr>
            <w:r w:rsidRPr="000C6265">
              <w:rPr>
                <w:rFonts w:ascii="Cambria" w:hAnsi="Cambria"/>
                <w:color w:val="000000"/>
              </w:rPr>
              <w:t>337.22</w:t>
            </w:r>
          </w:p>
        </w:tc>
        <w:tc>
          <w:tcPr>
            <w:tcW w:w="430" w:type="pct"/>
          </w:tcPr>
          <w:p w14:paraId="7B4F4BE4" w14:textId="77777777" w:rsidR="007F3CAE" w:rsidRPr="000C6265" w:rsidRDefault="007F3CAE" w:rsidP="007F3CAE">
            <w:pPr>
              <w:jc w:val="center"/>
              <w:rPr>
                <w:rFonts w:ascii="Cambria" w:hAnsi="Cambria"/>
                <w:color w:val="000000"/>
              </w:rPr>
            </w:pPr>
            <w:r w:rsidRPr="000C6265">
              <w:rPr>
                <w:rFonts w:ascii="Cambria" w:hAnsi="Cambria"/>
                <w:color w:val="000000"/>
              </w:rPr>
              <w:t>+37.12</w:t>
            </w:r>
          </w:p>
        </w:tc>
        <w:tc>
          <w:tcPr>
            <w:tcW w:w="486" w:type="pct"/>
          </w:tcPr>
          <w:p w14:paraId="2C1F69CF" w14:textId="77777777" w:rsidR="007F3CAE" w:rsidRPr="000C6265" w:rsidRDefault="00514416" w:rsidP="007F3CAE">
            <w:pPr>
              <w:jc w:val="center"/>
              <w:rPr>
                <w:rFonts w:ascii="Cambria" w:hAnsi="Cambria"/>
                <w:color w:val="000000"/>
              </w:rPr>
            </w:pPr>
            <w:r>
              <w:rPr>
                <w:rFonts w:ascii="Cambria" w:hAnsi="Cambria"/>
                <w:color w:val="000000"/>
              </w:rPr>
              <w:t>-</w:t>
            </w:r>
          </w:p>
        </w:tc>
        <w:tc>
          <w:tcPr>
            <w:tcW w:w="469" w:type="pct"/>
          </w:tcPr>
          <w:p w14:paraId="4C2AE6F7" w14:textId="77777777" w:rsidR="007F3CAE" w:rsidRPr="000C6265" w:rsidRDefault="00514416" w:rsidP="007F3CAE">
            <w:pPr>
              <w:jc w:val="center"/>
              <w:rPr>
                <w:rFonts w:ascii="Cambria" w:hAnsi="Cambria"/>
                <w:color w:val="000000"/>
              </w:rPr>
            </w:pPr>
            <w:r>
              <w:rPr>
                <w:rFonts w:ascii="Cambria" w:hAnsi="Cambria"/>
                <w:color w:val="000000"/>
              </w:rPr>
              <w:t>-</w:t>
            </w:r>
          </w:p>
        </w:tc>
      </w:tr>
      <w:tr w:rsidR="007F3CAE" w:rsidRPr="0064069C" w14:paraId="3389F41E" w14:textId="77777777" w:rsidTr="00E70294">
        <w:trPr>
          <w:trHeight w:val="38"/>
        </w:trPr>
        <w:tc>
          <w:tcPr>
            <w:tcW w:w="481" w:type="pct"/>
          </w:tcPr>
          <w:p w14:paraId="78539D25" w14:textId="77777777" w:rsidR="007F3CAE" w:rsidRPr="000C6265" w:rsidRDefault="007F3CAE" w:rsidP="007F3CAE">
            <w:pPr>
              <w:jc w:val="center"/>
              <w:rPr>
                <w:rFonts w:ascii="Cambria" w:hAnsi="Cambria"/>
                <w:color w:val="000000"/>
              </w:rPr>
            </w:pPr>
            <w:r w:rsidRPr="000C6265">
              <w:rPr>
                <w:rFonts w:ascii="Cambria" w:hAnsi="Cambria"/>
                <w:color w:val="000000"/>
              </w:rPr>
              <w:t>2013.</w:t>
            </w:r>
          </w:p>
        </w:tc>
        <w:tc>
          <w:tcPr>
            <w:tcW w:w="403" w:type="pct"/>
          </w:tcPr>
          <w:p w14:paraId="3AC0911F" w14:textId="77777777" w:rsidR="007F3CAE" w:rsidRPr="000C6265" w:rsidRDefault="007F3CAE" w:rsidP="007F3CAE">
            <w:pPr>
              <w:jc w:val="center"/>
              <w:rPr>
                <w:rFonts w:ascii="Cambria" w:hAnsi="Cambria"/>
                <w:color w:val="000000"/>
              </w:rPr>
            </w:pPr>
            <w:r w:rsidRPr="000C6265">
              <w:rPr>
                <w:rFonts w:ascii="Cambria" w:hAnsi="Cambria"/>
                <w:color w:val="000000"/>
              </w:rPr>
              <w:t>3950</w:t>
            </w:r>
          </w:p>
        </w:tc>
        <w:tc>
          <w:tcPr>
            <w:tcW w:w="551" w:type="pct"/>
          </w:tcPr>
          <w:p w14:paraId="088C35B2" w14:textId="77777777" w:rsidR="007F3CAE" w:rsidRPr="000C6265" w:rsidRDefault="007F3CAE" w:rsidP="007F3CAE">
            <w:pPr>
              <w:jc w:val="center"/>
              <w:rPr>
                <w:rFonts w:ascii="Cambria" w:hAnsi="Cambria"/>
                <w:color w:val="000000"/>
              </w:rPr>
            </w:pPr>
            <w:r w:rsidRPr="000C6265">
              <w:rPr>
                <w:rFonts w:ascii="Cambria" w:hAnsi="Cambria"/>
                <w:color w:val="000000"/>
              </w:rPr>
              <w:t>+24</w:t>
            </w:r>
          </w:p>
        </w:tc>
        <w:tc>
          <w:tcPr>
            <w:tcW w:w="395" w:type="pct"/>
          </w:tcPr>
          <w:p w14:paraId="05F4A291" w14:textId="77777777" w:rsidR="007F3CAE" w:rsidRPr="000C6265" w:rsidRDefault="007F3CAE" w:rsidP="007F3CAE">
            <w:pPr>
              <w:jc w:val="center"/>
              <w:rPr>
                <w:rFonts w:ascii="Cambria" w:hAnsi="Cambria"/>
                <w:color w:val="000000"/>
              </w:rPr>
            </w:pPr>
            <w:r w:rsidRPr="000C6265">
              <w:rPr>
                <w:rFonts w:ascii="Cambria" w:hAnsi="Cambria"/>
                <w:color w:val="000000"/>
              </w:rPr>
              <w:t>591</w:t>
            </w:r>
          </w:p>
        </w:tc>
        <w:tc>
          <w:tcPr>
            <w:tcW w:w="423" w:type="pct"/>
          </w:tcPr>
          <w:p w14:paraId="150D514C" w14:textId="77777777" w:rsidR="007F3CAE" w:rsidRPr="000C6265" w:rsidRDefault="007F3CAE" w:rsidP="007F3CAE">
            <w:pPr>
              <w:jc w:val="center"/>
              <w:rPr>
                <w:rFonts w:ascii="Cambria" w:hAnsi="Cambria"/>
                <w:color w:val="000000"/>
              </w:rPr>
            </w:pPr>
            <w:r w:rsidRPr="000C6265">
              <w:rPr>
                <w:rFonts w:ascii="Cambria" w:hAnsi="Cambria"/>
                <w:color w:val="000000"/>
              </w:rPr>
              <w:t>+2</w:t>
            </w:r>
          </w:p>
        </w:tc>
        <w:tc>
          <w:tcPr>
            <w:tcW w:w="398" w:type="pct"/>
          </w:tcPr>
          <w:p w14:paraId="3AF48210" w14:textId="77777777" w:rsidR="007F3CAE" w:rsidRPr="000C6265" w:rsidRDefault="007F3CAE" w:rsidP="007F3CAE">
            <w:pPr>
              <w:jc w:val="center"/>
              <w:rPr>
                <w:rFonts w:ascii="Cambria" w:hAnsi="Cambria"/>
                <w:color w:val="000000"/>
              </w:rPr>
            </w:pPr>
            <w:r w:rsidRPr="000C6265">
              <w:rPr>
                <w:rFonts w:ascii="Cambria" w:hAnsi="Cambria"/>
                <w:color w:val="000000"/>
              </w:rPr>
              <w:t>5.9</w:t>
            </w:r>
          </w:p>
        </w:tc>
        <w:tc>
          <w:tcPr>
            <w:tcW w:w="482" w:type="pct"/>
          </w:tcPr>
          <w:p w14:paraId="512E7528" w14:textId="77777777" w:rsidR="007F3CAE" w:rsidRPr="000C6265" w:rsidRDefault="007F3CAE" w:rsidP="007F3CAE">
            <w:pPr>
              <w:jc w:val="center"/>
              <w:rPr>
                <w:rFonts w:ascii="Cambria" w:hAnsi="Cambria"/>
                <w:color w:val="000000"/>
              </w:rPr>
            </w:pPr>
            <w:r w:rsidRPr="000C6265">
              <w:rPr>
                <w:rFonts w:ascii="Cambria" w:hAnsi="Cambria"/>
                <w:color w:val="000000"/>
              </w:rPr>
              <w:t>-1.6</w:t>
            </w:r>
          </w:p>
        </w:tc>
        <w:tc>
          <w:tcPr>
            <w:tcW w:w="482" w:type="pct"/>
          </w:tcPr>
          <w:p w14:paraId="7E515519" w14:textId="77777777" w:rsidR="007F3CAE" w:rsidRPr="000C6265" w:rsidRDefault="007F3CAE" w:rsidP="007F3CAE">
            <w:pPr>
              <w:jc w:val="center"/>
              <w:rPr>
                <w:rFonts w:ascii="Cambria" w:hAnsi="Cambria"/>
                <w:color w:val="000000"/>
              </w:rPr>
            </w:pPr>
            <w:r w:rsidRPr="000C6265">
              <w:rPr>
                <w:rFonts w:ascii="Cambria" w:hAnsi="Cambria"/>
                <w:color w:val="000000"/>
              </w:rPr>
              <w:t>378</w:t>
            </w:r>
          </w:p>
        </w:tc>
        <w:tc>
          <w:tcPr>
            <w:tcW w:w="430" w:type="pct"/>
          </w:tcPr>
          <w:p w14:paraId="113A8A8F" w14:textId="77777777" w:rsidR="007F3CAE" w:rsidRPr="000C6265" w:rsidRDefault="007F3CAE" w:rsidP="007F3CAE">
            <w:pPr>
              <w:jc w:val="center"/>
              <w:rPr>
                <w:rFonts w:ascii="Cambria" w:hAnsi="Cambria"/>
                <w:color w:val="000000"/>
              </w:rPr>
            </w:pPr>
            <w:r w:rsidRPr="000C6265">
              <w:rPr>
                <w:rFonts w:ascii="Cambria" w:hAnsi="Cambria"/>
                <w:color w:val="000000"/>
              </w:rPr>
              <w:t>+40.78</w:t>
            </w:r>
          </w:p>
        </w:tc>
        <w:tc>
          <w:tcPr>
            <w:tcW w:w="486" w:type="pct"/>
          </w:tcPr>
          <w:p w14:paraId="0DE247C6" w14:textId="77777777" w:rsidR="007F3CAE" w:rsidRPr="000C6265" w:rsidRDefault="007F3CAE" w:rsidP="007F3CAE">
            <w:pPr>
              <w:jc w:val="center"/>
              <w:rPr>
                <w:rFonts w:ascii="Cambria" w:hAnsi="Cambria"/>
                <w:color w:val="000000"/>
              </w:rPr>
            </w:pPr>
            <w:r w:rsidRPr="000C6265">
              <w:rPr>
                <w:rFonts w:ascii="Cambria" w:hAnsi="Cambria"/>
                <w:color w:val="000000"/>
              </w:rPr>
              <w:t>0.184</w:t>
            </w:r>
          </w:p>
        </w:tc>
        <w:tc>
          <w:tcPr>
            <w:tcW w:w="469" w:type="pct"/>
          </w:tcPr>
          <w:p w14:paraId="3CE836C5" w14:textId="77777777" w:rsidR="007F3CAE" w:rsidRPr="000C6265" w:rsidRDefault="00514416" w:rsidP="007F3CAE">
            <w:pPr>
              <w:jc w:val="center"/>
              <w:rPr>
                <w:rFonts w:ascii="Cambria" w:hAnsi="Cambria"/>
                <w:color w:val="000000"/>
              </w:rPr>
            </w:pPr>
            <w:r>
              <w:rPr>
                <w:rFonts w:ascii="Cambria" w:hAnsi="Cambria"/>
                <w:color w:val="000000"/>
              </w:rPr>
              <w:t>-</w:t>
            </w:r>
          </w:p>
        </w:tc>
      </w:tr>
      <w:tr w:rsidR="007F3CAE" w:rsidRPr="0064069C" w14:paraId="18DE93B5" w14:textId="77777777" w:rsidTr="00E70294">
        <w:trPr>
          <w:trHeight w:val="38"/>
        </w:trPr>
        <w:tc>
          <w:tcPr>
            <w:tcW w:w="481" w:type="pct"/>
          </w:tcPr>
          <w:p w14:paraId="4E66E07D" w14:textId="77777777" w:rsidR="007F3CAE" w:rsidRPr="000C6265" w:rsidRDefault="007F3CAE" w:rsidP="007F3CAE">
            <w:pPr>
              <w:jc w:val="center"/>
              <w:rPr>
                <w:rFonts w:ascii="Cambria" w:hAnsi="Cambria"/>
                <w:color w:val="000000"/>
              </w:rPr>
            </w:pPr>
            <w:r w:rsidRPr="000C6265">
              <w:rPr>
                <w:rFonts w:ascii="Cambria" w:hAnsi="Cambria"/>
                <w:color w:val="000000"/>
              </w:rPr>
              <w:t>2014.</w:t>
            </w:r>
          </w:p>
        </w:tc>
        <w:tc>
          <w:tcPr>
            <w:tcW w:w="403" w:type="pct"/>
          </w:tcPr>
          <w:p w14:paraId="5BBF0116" w14:textId="77777777" w:rsidR="007F3CAE" w:rsidRPr="000C6265" w:rsidRDefault="007F3CAE" w:rsidP="007F3CAE">
            <w:pPr>
              <w:jc w:val="center"/>
              <w:rPr>
                <w:rFonts w:ascii="Cambria" w:hAnsi="Cambria"/>
                <w:color w:val="000000"/>
              </w:rPr>
            </w:pPr>
            <w:r w:rsidRPr="000C6265">
              <w:rPr>
                <w:rFonts w:ascii="Cambria" w:hAnsi="Cambria"/>
                <w:color w:val="000000"/>
              </w:rPr>
              <w:t>3938</w:t>
            </w:r>
          </w:p>
        </w:tc>
        <w:tc>
          <w:tcPr>
            <w:tcW w:w="551" w:type="pct"/>
          </w:tcPr>
          <w:p w14:paraId="4999957D" w14:textId="77777777" w:rsidR="007F3CAE" w:rsidRPr="000C6265" w:rsidRDefault="007F3CAE" w:rsidP="007F3CAE">
            <w:pPr>
              <w:jc w:val="center"/>
              <w:rPr>
                <w:rFonts w:ascii="Cambria" w:hAnsi="Cambria"/>
                <w:color w:val="000000"/>
              </w:rPr>
            </w:pPr>
            <w:r w:rsidRPr="000C6265">
              <w:rPr>
                <w:rFonts w:ascii="Cambria" w:hAnsi="Cambria"/>
                <w:color w:val="000000"/>
              </w:rPr>
              <w:t>-12</w:t>
            </w:r>
          </w:p>
        </w:tc>
        <w:tc>
          <w:tcPr>
            <w:tcW w:w="395" w:type="pct"/>
          </w:tcPr>
          <w:p w14:paraId="2408B6DA" w14:textId="77777777" w:rsidR="007F3CAE" w:rsidRPr="000C6265" w:rsidRDefault="007F3CAE" w:rsidP="007F3CAE">
            <w:pPr>
              <w:jc w:val="center"/>
              <w:rPr>
                <w:rFonts w:ascii="Cambria" w:hAnsi="Cambria"/>
                <w:color w:val="000000"/>
              </w:rPr>
            </w:pPr>
            <w:r w:rsidRPr="000C6265">
              <w:rPr>
                <w:rFonts w:ascii="Cambria" w:hAnsi="Cambria"/>
                <w:color w:val="000000"/>
              </w:rPr>
              <w:t>616</w:t>
            </w:r>
          </w:p>
        </w:tc>
        <w:tc>
          <w:tcPr>
            <w:tcW w:w="423" w:type="pct"/>
          </w:tcPr>
          <w:p w14:paraId="7D5B85E2" w14:textId="77777777" w:rsidR="007F3CAE" w:rsidRPr="000C6265" w:rsidRDefault="00FF7AEC" w:rsidP="007F3CAE">
            <w:pPr>
              <w:jc w:val="center"/>
              <w:rPr>
                <w:rFonts w:ascii="Cambria" w:hAnsi="Cambria"/>
                <w:color w:val="000000"/>
              </w:rPr>
            </w:pPr>
            <w:r>
              <w:rPr>
                <w:rFonts w:ascii="Cambria" w:hAnsi="Cambria"/>
                <w:color w:val="000000"/>
              </w:rPr>
              <w:t>+25</w:t>
            </w:r>
          </w:p>
        </w:tc>
        <w:tc>
          <w:tcPr>
            <w:tcW w:w="398" w:type="pct"/>
          </w:tcPr>
          <w:p w14:paraId="3B2C3440" w14:textId="77777777" w:rsidR="007F3CAE" w:rsidRPr="000C6265" w:rsidRDefault="007F3CAE" w:rsidP="007F3CAE">
            <w:pPr>
              <w:jc w:val="center"/>
              <w:rPr>
                <w:rFonts w:ascii="Cambria" w:hAnsi="Cambria"/>
                <w:color w:val="000000"/>
              </w:rPr>
            </w:pPr>
            <w:r w:rsidRPr="000C6265">
              <w:rPr>
                <w:rFonts w:ascii="Cambria" w:hAnsi="Cambria"/>
                <w:color w:val="000000"/>
              </w:rPr>
              <w:t>6.1</w:t>
            </w:r>
          </w:p>
        </w:tc>
        <w:tc>
          <w:tcPr>
            <w:tcW w:w="482" w:type="pct"/>
          </w:tcPr>
          <w:p w14:paraId="29DD4C8D" w14:textId="77777777" w:rsidR="007F3CAE" w:rsidRPr="000C6265" w:rsidRDefault="007F3CAE" w:rsidP="007F3CAE">
            <w:pPr>
              <w:jc w:val="center"/>
              <w:rPr>
                <w:rFonts w:ascii="Cambria" w:hAnsi="Cambria"/>
                <w:color w:val="000000"/>
              </w:rPr>
            </w:pPr>
            <w:r w:rsidRPr="000C6265">
              <w:rPr>
                <w:rFonts w:ascii="Cambria" w:hAnsi="Cambria"/>
                <w:color w:val="000000"/>
              </w:rPr>
              <w:t>+0.2</w:t>
            </w:r>
          </w:p>
        </w:tc>
        <w:tc>
          <w:tcPr>
            <w:tcW w:w="482" w:type="pct"/>
          </w:tcPr>
          <w:p w14:paraId="29CE73C6" w14:textId="77777777" w:rsidR="007F3CAE" w:rsidRPr="000C6265" w:rsidRDefault="007F3CAE" w:rsidP="007F3CAE">
            <w:pPr>
              <w:jc w:val="center"/>
              <w:rPr>
                <w:rFonts w:ascii="Cambria" w:hAnsi="Cambria"/>
                <w:color w:val="000000"/>
              </w:rPr>
            </w:pPr>
            <w:r w:rsidRPr="000C6265">
              <w:rPr>
                <w:rFonts w:ascii="Cambria" w:hAnsi="Cambria"/>
                <w:color w:val="000000"/>
              </w:rPr>
              <w:t>415</w:t>
            </w:r>
          </w:p>
        </w:tc>
        <w:tc>
          <w:tcPr>
            <w:tcW w:w="430" w:type="pct"/>
          </w:tcPr>
          <w:p w14:paraId="703C2F65" w14:textId="77777777" w:rsidR="007F3CAE" w:rsidRPr="000C6265" w:rsidRDefault="007F3CAE" w:rsidP="007F3CAE">
            <w:pPr>
              <w:jc w:val="center"/>
              <w:rPr>
                <w:rFonts w:ascii="Cambria" w:hAnsi="Cambria"/>
                <w:color w:val="000000"/>
              </w:rPr>
            </w:pPr>
            <w:r w:rsidRPr="000C6265">
              <w:rPr>
                <w:rFonts w:ascii="Cambria" w:hAnsi="Cambria"/>
                <w:color w:val="000000"/>
              </w:rPr>
              <w:t>+37</w:t>
            </w:r>
          </w:p>
        </w:tc>
        <w:tc>
          <w:tcPr>
            <w:tcW w:w="486" w:type="pct"/>
          </w:tcPr>
          <w:p w14:paraId="4FF325EF" w14:textId="77777777" w:rsidR="007F3CAE" w:rsidRPr="000C6265" w:rsidRDefault="007F3CAE" w:rsidP="007F3CAE">
            <w:pPr>
              <w:jc w:val="center"/>
              <w:rPr>
                <w:rFonts w:ascii="Cambria" w:hAnsi="Cambria"/>
                <w:color w:val="000000"/>
              </w:rPr>
            </w:pPr>
            <w:r w:rsidRPr="000C6265">
              <w:rPr>
                <w:rFonts w:ascii="Cambria" w:hAnsi="Cambria"/>
                <w:color w:val="000000"/>
              </w:rPr>
              <w:t>- 0.030</w:t>
            </w:r>
          </w:p>
        </w:tc>
        <w:tc>
          <w:tcPr>
            <w:tcW w:w="469" w:type="pct"/>
          </w:tcPr>
          <w:p w14:paraId="3E031F8F" w14:textId="77777777" w:rsidR="007F3CAE" w:rsidRPr="000C6265" w:rsidRDefault="007F3CAE" w:rsidP="007F3CAE">
            <w:pPr>
              <w:jc w:val="center"/>
              <w:rPr>
                <w:rFonts w:ascii="Cambria" w:hAnsi="Cambria"/>
                <w:color w:val="000000"/>
              </w:rPr>
            </w:pPr>
            <w:r w:rsidRPr="000C6265">
              <w:rPr>
                <w:rFonts w:ascii="Cambria" w:hAnsi="Cambria"/>
                <w:color w:val="000000"/>
              </w:rPr>
              <w:t>- 0.214</w:t>
            </w:r>
          </w:p>
        </w:tc>
      </w:tr>
      <w:tr w:rsidR="007F3CAE" w:rsidRPr="0064069C" w14:paraId="584BDE3C" w14:textId="77777777" w:rsidTr="00E70294">
        <w:trPr>
          <w:trHeight w:val="38"/>
        </w:trPr>
        <w:tc>
          <w:tcPr>
            <w:tcW w:w="481" w:type="pct"/>
          </w:tcPr>
          <w:p w14:paraId="2DD549AB" w14:textId="77777777" w:rsidR="007F3CAE" w:rsidRPr="000C6265" w:rsidRDefault="007F3CAE" w:rsidP="007F3CAE">
            <w:pPr>
              <w:jc w:val="center"/>
              <w:rPr>
                <w:rFonts w:ascii="Cambria" w:hAnsi="Cambria"/>
                <w:color w:val="000000"/>
              </w:rPr>
            </w:pPr>
            <w:r w:rsidRPr="000C6265">
              <w:rPr>
                <w:rFonts w:ascii="Cambria" w:hAnsi="Cambria"/>
                <w:color w:val="000000"/>
              </w:rPr>
              <w:t>2015.</w:t>
            </w:r>
          </w:p>
        </w:tc>
        <w:tc>
          <w:tcPr>
            <w:tcW w:w="403" w:type="pct"/>
          </w:tcPr>
          <w:p w14:paraId="6A77E076" w14:textId="77777777" w:rsidR="007F3CAE" w:rsidRPr="000C6265" w:rsidRDefault="007F3CAE" w:rsidP="007F3CAE">
            <w:pPr>
              <w:jc w:val="center"/>
              <w:rPr>
                <w:rFonts w:ascii="Cambria" w:hAnsi="Cambria"/>
                <w:color w:val="000000"/>
              </w:rPr>
            </w:pPr>
            <w:r w:rsidRPr="000C6265">
              <w:rPr>
                <w:rFonts w:ascii="Cambria" w:hAnsi="Cambria"/>
                <w:color w:val="000000"/>
              </w:rPr>
              <w:t>3897</w:t>
            </w:r>
          </w:p>
        </w:tc>
        <w:tc>
          <w:tcPr>
            <w:tcW w:w="551" w:type="pct"/>
          </w:tcPr>
          <w:p w14:paraId="13EB09AD" w14:textId="77777777" w:rsidR="007F3CAE" w:rsidRPr="000C6265" w:rsidRDefault="007F3CAE" w:rsidP="007F3CAE">
            <w:pPr>
              <w:jc w:val="center"/>
              <w:rPr>
                <w:rFonts w:ascii="Cambria" w:hAnsi="Cambria"/>
                <w:color w:val="000000"/>
              </w:rPr>
            </w:pPr>
            <w:r w:rsidRPr="000C6265">
              <w:rPr>
                <w:rFonts w:ascii="Cambria" w:hAnsi="Cambria"/>
                <w:color w:val="000000"/>
              </w:rPr>
              <w:t>-41</w:t>
            </w:r>
          </w:p>
        </w:tc>
        <w:tc>
          <w:tcPr>
            <w:tcW w:w="395" w:type="pct"/>
          </w:tcPr>
          <w:p w14:paraId="3ADF0086" w14:textId="77777777" w:rsidR="007F3CAE" w:rsidRPr="000C6265" w:rsidRDefault="007F3CAE" w:rsidP="007F3CAE">
            <w:pPr>
              <w:jc w:val="center"/>
              <w:rPr>
                <w:rFonts w:ascii="Cambria" w:hAnsi="Cambria"/>
                <w:color w:val="000000"/>
              </w:rPr>
            </w:pPr>
            <w:r w:rsidRPr="000C6265">
              <w:rPr>
                <w:rFonts w:ascii="Cambria" w:hAnsi="Cambria"/>
                <w:color w:val="000000"/>
              </w:rPr>
              <w:t>619</w:t>
            </w:r>
          </w:p>
        </w:tc>
        <w:tc>
          <w:tcPr>
            <w:tcW w:w="423" w:type="pct"/>
          </w:tcPr>
          <w:p w14:paraId="1823E3E2" w14:textId="77777777" w:rsidR="007F3CAE" w:rsidRPr="000C6265" w:rsidRDefault="007F3CAE" w:rsidP="007F3CAE">
            <w:pPr>
              <w:jc w:val="center"/>
              <w:rPr>
                <w:rFonts w:ascii="Cambria" w:hAnsi="Cambria"/>
                <w:color w:val="000000"/>
              </w:rPr>
            </w:pPr>
            <w:r w:rsidRPr="000C6265">
              <w:rPr>
                <w:rFonts w:ascii="Cambria" w:hAnsi="Cambria"/>
                <w:color w:val="000000"/>
              </w:rPr>
              <w:t>+3</w:t>
            </w:r>
          </w:p>
        </w:tc>
        <w:tc>
          <w:tcPr>
            <w:tcW w:w="398" w:type="pct"/>
          </w:tcPr>
          <w:p w14:paraId="33EA085B" w14:textId="77777777" w:rsidR="007F3CAE" w:rsidRPr="000C6265" w:rsidRDefault="007F3CAE" w:rsidP="007F3CAE">
            <w:pPr>
              <w:jc w:val="center"/>
              <w:rPr>
                <w:rFonts w:ascii="Cambria" w:hAnsi="Cambria"/>
                <w:color w:val="000000"/>
              </w:rPr>
            </w:pPr>
            <w:r w:rsidRPr="000C6265">
              <w:rPr>
                <w:rFonts w:ascii="Cambria" w:hAnsi="Cambria"/>
                <w:color w:val="000000"/>
              </w:rPr>
              <w:t>5.4</w:t>
            </w:r>
          </w:p>
        </w:tc>
        <w:tc>
          <w:tcPr>
            <w:tcW w:w="482" w:type="pct"/>
          </w:tcPr>
          <w:p w14:paraId="344F47D4" w14:textId="77777777" w:rsidR="007F3CAE" w:rsidRPr="000C6265" w:rsidRDefault="007F3CAE" w:rsidP="007F3CAE">
            <w:pPr>
              <w:jc w:val="center"/>
              <w:rPr>
                <w:rFonts w:ascii="Cambria" w:hAnsi="Cambria"/>
                <w:color w:val="000000"/>
              </w:rPr>
            </w:pPr>
            <w:r w:rsidRPr="000C6265">
              <w:rPr>
                <w:rFonts w:ascii="Cambria" w:hAnsi="Cambria"/>
                <w:color w:val="000000"/>
              </w:rPr>
              <w:t>-0.7</w:t>
            </w:r>
          </w:p>
        </w:tc>
        <w:tc>
          <w:tcPr>
            <w:tcW w:w="482" w:type="pct"/>
          </w:tcPr>
          <w:p w14:paraId="60834F67" w14:textId="77777777" w:rsidR="007F3CAE" w:rsidRPr="000C6265" w:rsidRDefault="007F3CAE" w:rsidP="007F3CAE">
            <w:pPr>
              <w:jc w:val="center"/>
              <w:rPr>
                <w:rFonts w:ascii="Cambria" w:hAnsi="Cambria"/>
                <w:color w:val="000000"/>
              </w:rPr>
            </w:pPr>
            <w:r w:rsidRPr="000C6265">
              <w:rPr>
                <w:rFonts w:ascii="Cambria" w:hAnsi="Cambria"/>
                <w:color w:val="000000"/>
              </w:rPr>
              <w:t>451</w:t>
            </w:r>
          </w:p>
        </w:tc>
        <w:tc>
          <w:tcPr>
            <w:tcW w:w="430" w:type="pct"/>
          </w:tcPr>
          <w:p w14:paraId="288A15E2" w14:textId="77777777" w:rsidR="007F3CAE" w:rsidRPr="000C6265" w:rsidRDefault="007F3CAE" w:rsidP="007F3CAE">
            <w:pPr>
              <w:jc w:val="center"/>
              <w:rPr>
                <w:rFonts w:ascii="Cambria" w:hAnsi="Cambria"/>
                <w:color w:val="000000"/>
              </w:rPr>
            </w:pPr>
            <w:r w:rsidRPr="000C6265">
              <w:rPr>
                <w:rFonts w:ascii="Cambria" w:hAnsi="Cambria"/>
                <w:color w:val="000000"/>
              </w:rPr>
              <w:t>+36</w:t>
            </w:r>
          </w:p>
        </w:tc>
        <w:tc>
          <w:tcPr>
            <w:tcW w:w="486" w:type="pct"/>
          </w:tcPr>
          <w:p w14:paraId="5476556B" w14:textId="77777777" w:rsidR="007F3CAE" w:rsidRPr="000C6265" w:rsidRDefault="00FF7AEC" w:rsidP="007F3CAE">
            <w:pPr>
              <w:jc w:val="center"/>
              <w:rPr>
                <w:rFonts w:ascii="Cambria" w:hAnsi="Cambria"/>
                <w:color w:val="000000"/>
              </w:rPr>
            </w:pPr>
            <w:r>
              <w:rPr>
                <w:rFonts w:ascii="Cambria" w:hAnsi="Cambria"/>
                <w:color w:val="000000"/>
              </w:rPr>
              <w:t>-0.109</w:t>
            </w:r>
          </w:p>
        </w:tc>
        <w:tc>
          <w:tcPr>
            <w:tcW w:w="469" w:type="pct"/>
          </w:tcPr>
          <w:p w14:paraId="5AB7CD4D" w14:textId="77777777" w:rsidR="007F3CAE" w:rsidRPr="000C6265" w:rsidRDefault="00514416" w:rsidP="007F3CAE">
            <w:pPr>
              <w:jc w:val="center"/>
              <w:rPr>
                <w:rFonts w:ascii="Cambria" w:hAnsi="Cambria"/>
                <w:color w:val="000000"/>
              </w:rPr>
            </w:pPr>
            <w:r>
              <w:rPr>
                <w:rFonts w:ascii="Cambria" w:hAnsi="Cambria"/>
                <w:color w:val="000000"/>
              </w:rPr>
              <w:t>-0.79</w:t>
            </w:r>
          </w:p>
        </w:tc>
      </w:tr>
      <w:tr w:rsidR="007F3CAE" w:rsidRPr="0064069C" w14:paraId="4610259E" w14:textId="77777777" w:rsidTr="00E70294">
        <w:trPr>
          <w:trHeight w:val="38"/>
        </w:trPr>
        <w:tc>
          <w:tcPr>
            <w:tcW w:w="481" w:type="pct"/>
          </w:tcPr>
          <w:p w14:paraId="719986C6" w14:textId="77777777" w:rsidR="007F3CAE" w:rsidRPr="000C6265" w:rsidRDefault="007F3CAE" w:rsidP="007F3CAE">
            <w:pPr>
              <w:jc w:val="center"/>
              <w:rPr>
                <w:rFonts w:ascii="Cambria" w:hAnsi="Cambria"/>
                <w:color w:val="000000"/>
              </w:rPr>
            </w:pPr>
            <w:r w:rsidRPr="000C6265">
              <w:rPr>
                <w:rFonts w:ascii="Cambria" w:hAnsi="Cambria"/>
                <w:color w:val="000000"/>
              </w:rPr>
              <w:t>2016.</w:t>
            </w:r>
          </w:p>
        </w:tc>
        <w:tc>
          <w:tcPr>
            <w:tcW w:w="403" w:type="pct"/>
          </w:tcPr>
          <w:p w14:paraId="29D4581C" w14:textId="77777777" w:rsidR="007F3CAE" w:rsidRPr="000C6265" w:rsidRDefault="00490E44" w:rsidP="007F3CAE">
            <w:pPr>
              <w:jc w:val="center"/>
              <w:rPr>
                <w:rFonts w:ascii="Cambria" w:hAnsi="Cambria"/>
                <w:color w:val="000000"/>
              </w:rPr>
            </w:pPr>
            <w:r>
              <w:rPr>
                <w:rFonts w:ascii="Cambria" w:hAnsi="Cambria"/>
                <w:color w:val="000000"/>
              </w:rPr>
              <w:t>3815</w:t>
            </w:r>
          </w:p>
        </w:tc>
        <w:tc>
          <w:tcPr>
            <w:tcW w:w="551" w:type="pct"/>
          </w:tcPr>
          <w:p w14:paraId="5244FF84" w14:textId="77777777" w:rsidR="007F3CAE" w:rsidRPr="000C6265" w:rsidRDefault="00490E44" w:rsidP="007F3CAE">
            <w:pPr>
              <w:jc w:val="center"/>
              <w:rPr>
                <w:rFonts w:ascii="Cambria" w:hAnsi="Cambria"/>
                <w:color w:val="000000"/>
              </w:rPr>
            </w:pPr>
            <w:r>
              <w:rPr>
                <w:rFonts w:ascii="Cambria" w:hAnsi="Cambria"/>
                <w:color w:val="000000"/>
              </w:rPr>
              <w:t>-82</w:t>
            </w:r>
          </w:p>
        </w:tc>
        <w:tc>
          <w:tcPr>
            <w:tcW w:w="395" w:type="pct"/>
          </w:tcPr>
          <w:p w14:paraId="3C0B4086" w14:textId="77777777" w:rsidR="007F3CAE" w:rsidRPr="000C6265" w:rsidRDefault="00FF7AEC" w:rsidP="007F3CAE">
            <w:pPr>
              <w:jc w:val="center"/>
              <w:rPr>
                <w:rFonts w:ascii="Cambria" w:hAnsi="Cambria"/>
                <w:color w:val="000000"/>
              </w:rPr>
            </w:pPr>
            <w:r>
              <w:rPr>
                <w:rFonts w:ascii="Cambria" w:hAnsi="Cambria"/>
                <w:color w:val="000000"/>
              </w:rPr>
              <w:t>617</w:t>
            </w:r>
          </w:p>
        </w:tc>
        <w:tc>
          <w:tcPr>
            <w:tcW w:w="423" w:type="pct"/>
          </w:tcPr>
          <w:p w14:paraId="16B718CB" w14:textId="77777777" w:rsidR="007F3CAE" w:rsidRPr="000C6265" w:rsidRDefault="00FF7AEC" w:rsidP="007F3CAE">
            <w:pPr>
              <w:jc w:val="center"/>
              <w:rPr>
                <w:rFonts w:ascii="Cambria" w:hAnsi="Cambria"/>
                <w:color w:val="000000"/>
              </w:rPr>
            </w:pPr>
            <w:r>
              <w:rPr>
                <w:rFonts w:ascii="Cambria" w:hAnsi="Cambria"/>
                <w:color w:val="000000"/>
              </w:rPr>
              <w:t>-2</w:t>
            </w:r>
          </w:p>
        </w:tc>
        <w:tc>
          <w:tcPr>
            <w:tcW w:w="398" w:type="pct"/>
          </w:tcPr>
          <w:p w14:paraId="093EDB7F" w14:textId="77777777" w:rsidR="007F3CAE" w:rsidRPr="000C6265" w:rsidRDefault="00FF7AEC" w:rsidP="007F3CAE">
            <w:pPr>
              <w:jc w:val="center"/>
              <w:rPr>
                <w:rFonts w:ascii="Cambria" w:hAnsi="Cambria"/>
                <w:color w:val="000000"/>
              </w:rPr>
            </w:pPr>
            <w:r>
              <w:rPr>
                <w:rFonts w:ascii="Cambria" w:hAnsi="Cambria"/>
                <w:color w:val="000000"/>
              </w:rPr>
              <w:t>6.1</w:t>
            </w:r>
          </w:p>
        </w:tc>
        <w:tc>
          <w:tcPr>
            <w:tcW w:w="482" w:type="pct"/>
          </w:tcPr>
          <w:p w14:paraId="4B775002" w14:textId="77777777" w:rsidR="007F3CAE" w:rsidRPr="000C6265" w:rsidRDefault="00FF7AEC" w:rsidP="007F3CAE">
            <w:pPr>
              <w:jc w:val="center"/>
              <w:rPr>
                <w:rFonts w:ascii="Cambria" w:hAnsi="Cambria"/>
                <w:color w:val="000000"/>
              </w:rPr>
            </w:pPr>
            <w:r>
              <w:rPr>
                <w:rFonts w:ascii="Cambria" w:hAnsi="Cambria"/>
                <w:color w:val="000000"/>
              </w:rPr>
              <w:t>+0.7</w:t>
            </w:r>
          </w:p>
        </w:tc>
        <w:tc>
          <w:tcPr>
            <w:tcW w:w="482" w:type="pct"/>
          </w:tcPr>
          <w:p w14:paraId="3B453165" w14:textId="14ED02C4" w:rsidR="007F3CAE" w:rsidRPr="000C6265" w:rsidRDefault="00247CE8" w:rsidP="007F3CAE">
            <w:pPr>
              <w:jc w:val="center"/>
              <w:rPr>
                <w:rFonts w:ascii="Cambria" w:hAnsi="Cambria"/>
                <w:color w:val="000000"/>
              </w:rPr>
            </w:pPr>
            <w:r>
              <w:rPr>
                <w:rFonts w:ascii="Cambria" w:hAnsi="Cambria"/>
                <w:color w:val="000000"/>
              </w:rPr>
              <w:t>459</w:t>
            </w:r>
          </w:p>
        </w:tc>
        <w:tc>
          <w:tcPr>
            <w:tcW w:w="430" w:type="pct"/>
          </w:tcPr>
          <w:p w14:paraId="6884D345" w14:textId="6EEBABD6" w:rsidR="007F3CAE" w:rsidRPr="000C6265" w:rsidRDefault="00247CE8" w:rsidP="007F3CAE">
            <w:pPr>
              <w:jc w:val="center"/>
              <w:rPr>
                <w:rFonts w:ascii="Cambria" w:hAnsi="Cambria"/>
                <w:color w:val="000000"/>
              </w:rPr>
            </w:pPr>
            <w:r>
              <w:rPr>
                <w:rFonts w:ascii="Cambria" w:hAnsi="Cambria"/>
                <w:color w:val="000000"/>
              </w:rPr>
              <w:t>+8</w:t>
            </w:r>
          </w:p>
        </w:tc>
        <w:tc>
          <w:tcPr>
            <w:tcW w:w="486" w:type="pct"/>
          </w:tcPr>
          <w:p w14:paraId="4AA9E744" w14:textId="77777777" w:rsidR="007F3CAE" w:rsidRPr="000C6265" w:rsidRDefault="00FF7AEC" w:rsidP="007F3CAE">
            <w:pPr>
              <w:jc w:val="center"/>
              <w:rPr>
                <w:rFonts w:ascii="Cambria" w:hAnsi="Cambria"/>
                <w:color w:val="000000"/>
              </w:rPr>
            </w:pPr>
            <w:r>
              <w:rPr>
                <w:rFonts w:ascii="Cambria" w:hAnsi="Cambria"/>
                <w:color w:val="000000"/>
              </w:rPr>
              <w:t>-0.088</w:t>
            </w:r>
          </w:p>
        </w:tc>
        <w:tc>
          <w:tcPr>
            <w:tcW w:w="469" w:type="pct"/>
          </w:tcPr>
          <w:p w14:paraId="7319F670" w14:textId="77777777" w:rsidR="007F3CAE" w:rsidRPr="000C6265" w:rsidRDefault="00514416" w:rsidP="007F3CAE">
            <w:pPr>
              <w:jc w:val="center"/>
              <w:rPr>
                <w:rFonts w:ascii="Cambria" w:hAnsi="Cambria"/>
                <w:color w:val="000000"/>
              </w:rPr>
            </w:pPr>
            <w:r>
              <w:rPr>
                <w:rFonts w:ascii="Cambria" w:hAnsi="Cambria"/>
                <w:color w:val="000000"/>
              </w:rPr>
              <w:t>+0.21</w:t>
            </w:r>
          </w:p>
        </w:tc>
      </w:tr>
      <w:tr w:rsidR="007F3CAE" w:rsidRPr="0064069C" w14:paraId="69169343" w14:textId="77777777" w:rsidTr="00E70294">
        <w:trPr>
          <w:trHeight w:val="38"/>
        </w:trPr>
        <w:tc>
          <w:tcPr>
            <w:tcW w:w="481" w:type="pct"/>
          </w:tcPr>
          <w:p w14:paraId="747FECD8" w14:textId="77777777" w:rsidR="007F3CAE" w:rsidRPr="000C6265" w:rsidRDefault="007F3CAE" w:rsidP="007F3CAE">
            <w:pPr>
              <w:jc w:val="center"/>
              <w:rPr>
                <w:rFonts w:ascii="Cambria" w:hAnsi="Cambria"/>
                <w:color w:val="000000"/>
              </w:rPr>
            </w:pPr>
            <w:r w:rsidRPr="000C6265">
              <w:rPr>
                <w:rFonts w:ascii="Cambria" w:hAnsi="Cambria"/>
                <w:color w:val="000000"/>
              </w:rPr>
              <w:t>2017.</w:t>
            </w:r>
          </w:p>
        </w:tc>
        <w:tc>
          <w:tcPr>
            <w:tcW w:w="403" w:type="pct"/>
          </w:tcPr>
          <w:p w14:paraId="6AAE217D" w14:textId="77777777" w:rsidR="007F3CAE" w:rsidRPr="000C6265" w:rsidRDefault="00490E44" w:rsidP="007F3CAE">
            <w:pPr>
              <w:jc w:val="center"/>
              <w:rPr>
                <w:rFonts w:ascii="Cambria" w:hAnsi="Cambria"/>
                <w:color w:val="000000"/>
              </w:rPr>
            </w:pPr>
            <w:r>
              <w:rPr>
                <w:rFonts w:ascii="Cambria" w:hAnsi="Cambria"/>
                <w:color w:val="000000"/>
              </w:rPr>
              <w:t>3728</w:t>
            </w:r>
          </w:p>
        </w:tc>
        <w:tc>
          <w:tcPr>
            <w:tcW w:w="551" w:type="pct"/>
          </w:tcPr>
          <w:p w14:paraId="35479E8A" w14:textId="77777777" w:rsidR="007F3CAE" w:rsidRPr="000C6265" w:rsidRDefault="00FF7AEC" w:rsidP="007F3CAE">
            <w:pPr>
              <w:jc w:val="center"/>
              <w:rPr>
                <w:rFonts w:ascii="Cambria" w:hAnsi="Cambria"/>
                <w:color w:val="000000"/>
              </w:rPr>
            </w:pPr>
            <w:r>
              <w:rPr>
                <w:rFonts w:ascii="Cambria" w:hAnsi="Cambria"/>
                <w:color w:val="000000"/>
              </w:rPr>
              <w:t>-87</w:t>
            </w:r>
          </w:p>
        </w:tc>
        <w:tc>
          <w:tcPr>
            <w:tcW w:w="395" w:type="pct"/>
          </w:tcPr>
          <w:p w14:paraId="1799DDB7" w14:textId="77777777" w:rsidR="007F3CAE" w:rsidRPr="000C6265" w:rsidRDefault="00FF7AEC" w:rsidP="007F3CAE">
            <w:pPr>
              <w:jc w:val="center"/>
              <w:rPr>
                <w:rFonts w:ascii="Cambria" w:hAnsi="Cambria"/>
                <w:color w:val="000000"/>
              </w:rPr>
            </w:pPr>
            <w:r>
              <w:rPr>
                <w:rFonts w:ascii="Cambria" w:hAnsi="Cambria"/>
                <w:color w:val="000000"/>
              </w:rPr>
              <w:t>608</w:t>
            </w:r>
          </w:p>
        </w:tc>
        <w:tc>
          <w:tcPr>
            <w:tcW w:w="423" w:type="pct"/>
          </w:tcPr>
          <w:p w14:paraId="04DB7732" w14:textId="77777777" w:rsidR="007F3CAE" w:rsidRPr="000C6265" w:rsidRDefault="00FF7AEC" w:rsidP="007F3CAE">
            <w:pPr>
              <w:jc w:val="center"/>
              <w:rPr>
                <w:rFonts w:ascii="Cambria" w:hAnsi="Cambria"/>
                <w:color w:val="000000"/>
              </w:rPr>
            </w:pPr>
            <w:r>
              <w:rPr>
                <w:rFonts w:ascii="Cambria" w:hAnsi="Cambria"/>
                <w:color w:val="000000"/>
              </w:rPr>
              <w:t>-9</w:t>
            </w:r>
          </w:p>
        </w:tc>
        <w:tc>
          <w:tcPr>
            <w:tcW w:w="398" w:type="pct"/>
          </w:tcPr>
          <w:p w14:paraId="7278781A" w14:textId="77777777" w:rsidR="007F3CAE" w:rsidRPr="000C6265" w:rsidRDefault="00FF7AEC" w:rsidP="007F3CAE">
            <w:pPr>
              <w:jc w:val="center"/>
              <w:rPr>
                <w:rFonts w:ascii="Cambria" w:hAnsi="Cambria"/>
                <w:color w:val="000000"/>
              </w:rPr>
            </w:pPr>
            <w:r>
              <w:rPr>
                <w:rFonts w:ascii="Cambria" w:hAnsi="Cambria"/>
                <w:color w:val="000000"/>
              </w:rPr>
              <w:t>4.5</w:t>
            </w:r>
          </w:p>
        </w:tc>
        <w:tc>
          <w:tcPr>
            <w:tcW w:w="482" w:type="pct"/>
          </w:tcPr>
          <w:p w14:paraId="12A46D77" w14:textId="77777777" w:rsidR="007F3CAE" w:rsidRPr="000C6265" w:rsidRDefault="00FF7AEC" w:rsidP="007F3CAE">
            <w:pPr>
              <w:jc w:val="center"/>
              <w:rPr>
                <w:rFonts w:ascii="Cambria" w:hAnsi="Cambria"/>
                <w:color w:val="000000"/>
              </w:rPr>
            </w:pPr>
            <w:r>
              <w:rPr>
                <w:rFonts w:ascii="Cambria" w:hAnsi="Cambria"/>
                <w:color w:val="000000"/>
              </w:rPr>
              <w:t>-1.6</w:t>
            </w:r>
          </w:p>
        </w:tc>
        <w:tc>
          <w:tcPr>
            <w:tcW w:w="482" w:type="pct"/>
          </w:tcPr>
          <w:p w14:paraId="490836FC" w14:textId="638FD1EC" w:rsidR="007F3CAE" w:rsidRPr="000C6265" w:rsidRDefault="00247CE8" w:rsidP="007F3CAE">
            <w:pPr>
              <w:jc w:val="center"/>
              <w:rPr>
                <w:rFonts w:ascii="Cambria" w:hAnsi="Cambria"/>
                <w:color w:val="000000"/>
              </w:rPr>
            </w:pPr>
            <w:r>
              <w:rPr>
                <w:rFonts w:ascii="Cambria" w:hAnsi="Cambria"/>
                <w:color w:val="000000"/>
              </w:rPr>
              <w:t>528</w:t>
            </w:r>
          </w:p>
        </w:tc>
        <w:tc>
          <w:tcPr>
            <w:tcW w:w="430" w:type="pct"/>
          </w:tcPr>
          <w:p w14:paraId="5B3249B2" w14:textId="622C1931" w:rsidR="007F3CAE" w:rsidRPr="000C6265" w:rsidRDefault="00247CE8" w:rsidP="007F3CAE">
            <w:pPr>
              <w:jc w:val="center"/>
              <w:rPr>
                <w:rFonts w:ascii="Cambria" w:hAnsi="Cambria"/>
                <w:color w:val="000000"/>
              </w:rPr>
            </w:pPr>
            <w:r>
              <w:rPr>
                <w:rFonts w:ascii="Cambria" w:hAnsi="Cambria"/>
                <w:color w:val="000000"/>
              </w:rPr>
              <w:t>+69</w:t>
            </w:r>
          </w:p>
        </w:tc>
        <w:tc>
          <w:tcPr>
            <w:tcW w:w="486" w:type="pct"/>
          </w:tcPr>
          <w:p w14:paraId="33421DF0" w14:textId="77777777" w:rsidR="007F3CAE" w:rsidRPr="000C6265" w:rsidRDefault="00FF7AEC" w:rsidP="007F3CAE">
            <w:pPr>
              <w:jc w:val="center"/>
              <w:rPr>
                <w:rFonts w:ascii="Cambria" w:hAnsi="Cambria"/>
                <w:color w:val="000000"/>
              </w:rPr>
            </w:pPr>
            <w:r>
              <w:rPr>
                <w:rFonts w:ascii="Cambria" w:hAnsi="Cambria"/>
                <w:color w:val="000000"/>
              </w:rPr>
              <w:t>-0.119</w:t>
            </w:r>
          </w:p>
        </w:tc>
        <w:tc>
          <w:tcPr>
            <w:tcW w:w="469" w:type="pct"/>
          </w:tcPr>
          <w:p w14:paraId="0A8345B9" w14:textId="77777777" w:rsidR="007F3CAE" w:rsidRPr="000C6265" w:rsidRDefault="00514416" w:rsidP="007F3CAE">
            <w:pPr>
              <w:jc w:val="center"/>
              <w:rPr>
                <w:rFonts w:ascii="Cambria" w:hAnsi="Cambria"/>
                <w:color w:val="000000"/>
              </w:rPr>
            </w:pPr>
            <w:r>
              <w:rPr>
                <w:rFonts w:ascii="Cambria" w:hAnsi="Cambria"/>
                <w:color w:val="000000"/>
              </w:rPr>
              <w:t>-0.31</w:t>
            </w:r>
          </w:p>
        </w:tc>
      </w:tr>
      <w:tr w:rsidR="007F3CAE" w:rsidRPr="0064069C" w14:paraId="3F103849" w14:textId="77777777" w:rsidTr="00E70294">
        <w:trPr>
          <w:trHeight w:val="38"/>
        </w:trPr>
        <w:tc>
          <w:tcPr>
            <w:tcW w:w="481" w:type="pct"/>
          </w:tcPr>
          <w:p w14:paraId="221C4F01" w14:textId="77777777" w:rsidR="007F3CAE" w:rsidRPr="000C6265" w:rsidRDefault="007F3CAE" w:rsidP="007F3CAE">
            <w:pPr>
              <w:jc w:val="center"/>
              <w:rPr>
                <w:rFonts w:ascii="Cambria" w:hAnsi="Cambria"/>
                <w:color w:val="000000"/>
              </w:rPr>
            </w:pPr>
            <w:r w:rsidRPr="000C6265">
              <w:rPr>
                <w:rFonts w:ascii="Cambria" w:hAnsi="Cambria"/>
                <w:color w:val="000000"/>
              </w:rPr>
              <w:t>2018.</w:t>
            </w:r>
          </w:p>
        </w:tc>
        <w:tc>
          <w:tcPr>
            <w:tcW w:w="403" w:type="pct"/>
          </w:tcPr>
          <w:p w14:paraId="330F8ECA" w14:textId="77777777" w:rsidR="007F3CAE" w:rsidRPr="000C6265" w:rsidRDefault="00490E44" w:rsidP="007F3CAE">
            <w:pPr>
              <w:jc w:val="center"/>
              <w:rPr>
                <w:rFonts w:ascii="Cambria" w:hAnsi="Cambria"/>
                <w:color w:val="000000"/>
              </w:rPr>
            </w:pPr>
            <w:r>
              <w:rPr>
                <w:rFonts w:ascii="Cambria" w:hAnsi="Cambria"/>
                <w:color w:val="000000"/>
              </w:rPr>
              <w:t>3666</w:t>
            </w:r>
          </w:p>
        </w:tc>
        <w:tc>
          <w:tcPr>
            <w:tcW w:w="551" w:type="pct"/>
          </w:tcPr>
          <w:p w14:paraId="76E5A269" w14:textId="77777777" w:rsidR="007F3CAE" w:rsidRPr="000C6265" w:rsidRDefault="00FF7AEC" w:rsidP="007F3CAE">
            <w:pPr>
              <w:jc w:val="center"/>
              <w:rPr>
                <w:rFonts w:ascii="Cambria" w:hAnsi="Cambria"/>
                <w:color w:val="000000"/>
              </w:rPr>
            </w:pPr>
            <w:r>
              <w:rPr>
                <w:rFonts w:ascii="Cambria" w:hAnsi="Cambria"/>
                <w:color w:val="000000"/>
              </w:rPr>
              <w:t>-62</w:t>
            </w:r>
          </w:p>
        </w:tc>
        <w:tc>
          <w:tcPr>
            <w:tcW w:w="395" w:type="pct"/>
          </w:tcPr>
          <w:p w14:paraId="62949DD6" w14:textId="77777777" w:rsidR="007F3CAE" w:rsidRPr="000C6265" w:rsidRDefault="00FF7AEC" w:rsidP="007F3CAE">
            <w:pPr>
              <w:jc w:val="center"/>
              <w:rPr>
                <w:rFonts w:ascii="Cambria" w:hAnsi="Cambria"/>
                <w:color w:val="000000"/>
              </w:rPr>
            </w:pPr>
            <w:r>
              <w:rPr>
                <w:rFonts w:ascii="Cambria" w:hAnsi="Cambria"/>
                <w:color w:val="000000"/>
              </w:rPr>
              <w:t>619</w:t>
            </w:r>
          </w:p>
        </w:tc>
        <w:tc>
          <w:tcPr>
            <w:tcW w:w="423" w:type="pct"/>
          </w:tcPr>
          <w:p w14:paraId="7A781925" w14:textId="77777777" w:rsidR="007F3CAE" w:rsidRPr="000C6265" w:rsidRDefault="00FF7AEC" w:rsidP="007F3CAE">
            <w:pPr>
              <w:jc w:val="center"/>
              <w:rPr>
                <w:rFonts w:ascii="Cambria" w:hAnsi="Cambria"/>
                <w:color w:val="000000"/>
              </w:rPr>
            </w:pPr>
            <w:r>
              <w:rPr>
                <w:rFonts w:ascii="Cambria" w:hAnsi="Cambria"/>
                <w:color w:val="000000"/>
              </w:rPr>
              <w:t>+11</w:t>
            </w:r>
          </w:p>
        </w:tc>
        <w:tc>
          <w:tcPr>
            <w:tcW w:w="398" w:type="pct"/>
          </w:tcPr>
          <w:p w14:paraId="6C698AB0" w14:textId="77777777" w:rsidR="007F3CAE" w:rsidRPr="000C6265" w:rsidRDefault="00FF7AEC" w:rsidP="007F3CAE">
            <w:pPr>
              <w:jc w:val="center"/>
              <w:rPr>
                <w:rFonts w:ascii="Cambria" w:hAnsi="Cambria"/>
                <w:color w:val="000000"/>
              </w:rPr>
            </w:pPr>
            <w:r>
              <w:rPr>
                <w:rFonts w:ascii="Cambria" w:hAnsi="Cambria"/>
                <w:color w:val="000000"/>
              </w:rPr>
              <w:t>4.5</w:t>
            </w:r>
          </w:p>
        </w:tc>
        <w:tc>
          <w:tcPr>
            <w:tcW w:w="482" w:type="pct"/>
          </w:tcPr>
          <w:p w14:paraId="27FA71A8" w14:textId="77777777" w:rsidR="007F3CAE" w:rsidRPr="000C6265" w:rsidRDefault="00FF7AEC" w:rsidP="007F3CAE">
            <w:pPr>
              <w:jc w:val="center"/>
              <w:rPr>
                <w:rFonts w:ascii="Cambria" w:hAnsi="Cambria"/>
                <w:color w:val="000000"/>
              </w:rPr>
            </w:pPr>
            <w:r>
              <w:rPr>
                <w:rFonts w:ascii="Cambria" w:hAnsi="Cambria"/>
                <w:color w:val="000000"/>
              </w:rPr>
              <w:t>0</w:t>
            </w:r>
          </w:p>
        </w:tc>
        <w:tc>
          <w:tcPr>
            <w:tcW w:w="482" w:type="pct"/>
          </w:tcPr>
          <w:p w14:paraId="4DE70D47" w14:textId="1F7537D5" w:rsidR="007F3CAE" w:rsidRPr="000C6265" w:rsidRDefault="00247CE8" w:rsidP="007F3CAE">
            <w:pPr>
              <w:jc w:val="center"/>
              <w:rPr>
                <w:rFonts w:ascii="Cambria" w:hAnsi="Cambria"/>
                <w:color w:val="000000"/>
              </w:rPr>
            </w:pPr>
            <w:r>
              <w:rPr>
                <w:rFonts w:ascii="Cambria" w:hAnsi="Cambria"/>
                <w:color w:val="000000"/>
              </w:rPr>
              <w:t>548</w:t>
            </w:r>
          </w:p>
        </w:tc>
        <w:tc>
          <w:tcPr>
            <w:tcW w:w="430" w:type="pct"/>
          </w:tcPr>
          <w:p w14:paraId="33F52F11" w14:textId="50CF4EBB" w:rsidR="007F3CAE" w:rsidRPr="000C6265" w:rsidRDefault="00247CE8" w:rsidP="007F3CAE">
            <w:pPr>
              <w:jc w:val="center"/>
              <w:rPr>
                <w:rFonts w:ascii="Cambria" w:hAnsi="Cambria"/>
                <w:color w:val="000000"/>
              </w:rPr>
            </w:pPr>
            <w:r>
              <w:rPr>
                <w:rFonts w:ascii="Cambria" w:hAnsi="Cambria"/>
                <w:color w:val="000000"/>
              </w:rPr>
              <w:t>+20</w:t>
            </w:r>
          </w:p>
        </w:tc>
        <w:tc>
          <w:tcPr>
            <w:tcW w:w="486" w:type="pct"/>
          </w:tcPr>
          <w:p w14:paraId="601B6395" w14:textId="77777777" w:rsidR="007F3CAE" w:rsidRPr="000C6265" w:rsidRDefault="007F3CAE" w:rsidP="007F3CAE">
            <w:pPr>
              <w:jc w:val="center"/>
              <w:rPr>
                <w:rFonts w:ascii="Cambria" w:hAnsi="Cambria"/>
                <w:color w:val="000000"/>
              </w:rPr>
            </w:pPr>
          </w:p>
        </w:tc>
        <w:tc>
          <w:tcPr>
            <w:tcW w:w="469" w:type="pct"/>
          </w:tcPr>
          <w:p w14:paraId="15C8451D" w14:textId="77777777" w:rsidR="007F3CAE" w:rsidRPr="000C6265" w:rsidRDefault="007F3CAE" w:rsidP="007F3CAE">
            <w:pPr>
              <w:jc w:val="center"/>
              <w:rPr>
                <w:rFonts w:ascii="Cambria" w:hAnsi="Cambria"/>
                <w:color w:val="000000"/>
              </w:rPr>
            </w:pPr>
          </w:p>
        </w:tc>
      </w:tr>
      <w:tr w:rsidR="007F3CAE" w:rsidRPr="0064069C" w14:paraId="260F4788" w14:textId="77777777" w:rsidTr="00E70294">
        <w:trPr>
          <w:trHeight w:val="38"/>
        </w:trPr>
        <w:tc>
          <w:tcPr>
            <w:tcW w:w="481" w:type="pct"/>
          </w:tcPr>
          <w:p w14:paraId="6C4C1EAF" w14:textId="77777777" w:rsidR="007F3CAE" w:rsidRPr="000C6265" w:rsidRDefault="007F3CAE" w:rsidP="007F3CAE">
            <w:pPr>
              <w:jc w:val="center"/>
              <w:rPr>
                <w:rFonts w:ascii="Cambria" w:hAnsi="Cambria"/>
                <w:color w:val="000000"/>
              </w:rPr>
            </w:pPr>
            <w:r w:rsidRPr="000C6265">
              <w:rPr>
                <w:rFonts w:ascii="Cambria" w:hAnsi="Cambria"/>
                <w:color w:val="000000"/>
              </w:rPr>
              <w:t>2019.</w:t>
            </w:r>
          </w:p>
        </w:tc>
        <w:tc>
          <w:tcPr>
            <w:tcW w:w="403" w:type="pct"/>
          </w:tcPr>
          <w:p w14:paraId="3F421B6E" w14:textId="77777777" w:rsidR="007F3CAE" w:rsidRPr="000C6265" w:rsidRDefault="007F3CAE" w:rsidP="007F3CAE">
            <w:pPr>
              <w:jc w:val="center"/>
              <w:rPr>
                <w:rFonts w:ascii="Cambria" w:hAnsi="Cambria"/>
                <w:color w:val="000000"/>
              </w:rPr>
            </w:pPr>
          </w:p>
        </w:tc>
        <w:tc>
          <w:tcPr>
            <w:tcW w:w="551" w:type="pct"/>
          </w:tcPr>
          <w:p w14:paraId="66232E8A" w14:textId="77777777" w:rsidR="007F3CAE" w:rsidRPr="000C6265" w:rsidRDefault="007F3CAE" w:rsidP="007F3CAE">
            <w:pPr>
              <w:jc w:val="center"/>
              <w:rPr>
                <w:rFonts w:ascii="Cambria" w:hAnsi="Cambria"/>
                <w:color w:val="000000"/>
              </w:rPr>
            </w:pPr>
          </w:p>
        </w:tc>
        <w:tc>
          <w:tcPr>
            <w:tcW w:w="395" w:type="pct"/>
          </w:tcPr>
          <w:p w14:paraId="6EBD4D54" w14:textId="77777777" w:rsidR="007F3CAE" w:rsidRPr="000C6265" w:rsidRDefault="007F3CAE" w:rsidP="007F3CAE">
            <w:pPr>
              <w:jc w:val="center"/>
              <w:rPr>
                <w:rFonts w:ascii="Cambria" w:hAnsi="Cambria"/>
                <w:color w:val="000000"/>
              </w:rPr>
            </w:pPr>
          </w:p>
        </w:tc>
        <w:tc>
          <w:tcPr>
            <w:tcW w:w="423" w:type="pct"/>
          </w:tcPr>
          <w:p w14:paraId="6F4C909D" w14:textId="77777777" w:rsidR="007F3CAE" w:rsidRPr="000C6265" w:rsidRDefault="007F3CAE" w:rsidP="007F3CAE">
            <w:pPr>
              <w:jc w:val="center"/>
              <w:rPr>
                <w:rFonts w:ascii="Cambria" w:hAnsi="Cambria"/>
                <w:color w:val="000000"/>
              </w:rPr>
            </w:pPr>
          </w:p>
        </w:tc>
        <w:tc>
          <w:tcPr>
            <w:tcW w:w="398" w:type="pct"/>
          </w:tcPr>
          <w:p w14:paraId="6754D609" w14:textId="77777777" w:rsidR="007F3CAE" w:rsidRPr="000C6265" w:rsidRDefault="007F3CAE" w:rsidP="007F3CAE">
            <w:pPr>
              <w:jc w:val="center"/>
              <w:rPr>
                <w:rFonts w:ascii="Cambria" w:hAnsi="Cambria"/>
                <w:color w:val="000000"/>
              </w:rPr>
            </w:pPr>
          </w:p>
        </w:tc>
        <w:tc>
          <w:tcPr>
            <w:tcW w:w="482" w:type="pct"/>
          </w:tcPr>
          <w:p w14:paraId="3CA412FA" w14:textId="77777777" w:rsidR="007F3CAE" w:rsidRPr="000C6265" w:rsidRDefault="007F3CAE" w:rsidP="007F3CAE">
            <w:pPr>
              <w:jc w:val="center"/>
              <w:rPr>
                <w:rFonts w:ascii="Cambria" w:hAnsi="Cambria"/>
                <w:color w:val="000000"/>
              </w:rPr>
            </w:pPr>
          </w:p>
        </w:tc>
        <w:tc>
          <w:tcPr>
            <w:tcW w:w="482" w:type="pct"/>
          </w:tcPr>
          <w:p w14:paraId="7D78D663" w14:textId="77777777" w:rsidR="007F3CAE" w:rsidRPr="000C6265" w:rsidRDefault="007F3CAE" w:rsidP="007F3CAE">
            <w:pPr>
              <w:jc w:val="center"/>
              <w:rPr>
                <w:rFonts w:ascii="Cambria" w:hAnsi="Cambria"/>
                <w:color w:val="000000"/>
              </w:rPr>
            </w:pPr>
          </w:p>
        </w:tc>
        <w:tc>
          <w:tcPr>
            <w:tcW w:w="430" w:type="pct"/>
          </w:tcPr>
          <w:p w14:paraId="1FC57E71" w14:textId="77777777" w:rsidR="007F3CAE" w:rsidRPr="000C6265" w:rsidRDefault="007F3CAE" w:rsidP="007F3CAE">
            <w:pPr>
              <w:jc w:val="center"/>
              <w:rPr>
                <w:rFonts w:ascii="Cambria" w:hAnsi="Cambria"/>
                <w:color w:val="000000"/>
              </w:rPr>
            </w:pPr>
          </w:p>
        </w:tc>
        <w:tc>
          <w:tcPr>
            <w:tcW w:w="486" w:type="pct"/>
          </w:tcPr>
          <w:p w14:paraId="76906CDF" w14:textId="77777777" w:rsidR="007F3CAE" w:rsidRPr="000C6265" w:rsidRDefault="007F3CAE" w:rsidP="007F3CAE">
            <w:pPr>
              <w:jc w:val="center"/>
              <w:rPr>
                <w:rFonts w:ascii="Cambria" w:hAnsi="Cambria"/>
                <w:color w:val="000000"/>
              </w:rPr>
            </w:pPr>
          </w:p>
        </w:tc>
        <w:tc>
          <w:tcPr>
            <w:tcW w:w="469" w:type="pct"/>
          </w:tcPr>
          <w:p w14:paraId="1DAD8D37" w14:textId="77777777" w:rsidR="007F3CAE" w:rsidRPr="000C6265" w:rsidRDefault="007F3CAE" w:rsidP="007F3CAE">
            <w:pPr>
              <w:jc w:val="center"/>
              <w:rPr>
                <w:rFonts w:ascii="Cambria" w:hAnsi="Cambria"/>
                <w:color w:val="000000"/>
              </w:rPr>
            </w:pPr>
          </w:p>
        </w:tc>
      </w:tr>
      <w:tr w:rsidR="007F3CAE" w:rsidRPr="0064069C" w14:paraId="303C4021" w14:textId="77777777" w:rsidTr="00E70294">
        <w:trPr>
          <w:trHeight w:val="38"/>
        </w:trPr>
        <w:tc>
          <w:tcPr>
            <w:tcW w:w="481" w:type="pct"/>
          </w:tcPr>
          <w:p w14:paraId="3337EA00" w14:textId="77777777" w:rsidR="007F3CAE" w:rsidRPr="000C6265" w:rsidRDefault="007F3CAE" w:rsidP="007F3CAE">
            <w:pPr>
              <w:jc w:val="center"/>
              <w:rPr>
                <w:rFonts w:ascii="Cambria" w:hAnsi="Cambria"/>
                <w:i/>
                <w:color w:val="000000"/>
              </w:rPr>
            </w:pPr>
            <w:r w:rsidRPr="000C6265">
              <w:rPr>
                <w:rFonts w:ascii="Cambria" w:hAnsi="Cambria"/>
                <w:i/>
                <w:color w:val="000000"/>
              </w:rPr>
              <w:t>Vēlamais sasniedzamais rādītājs uz 2020.gada sākumu</w:t>
            </w:r>
          </w:p>
        </w:tc>
        <w:tc>
          <w:tcPr>
            <w:tcW w:w="403" w:type="pct"/>
          </w:tcPr>
          <w:p w14:paraId="0318C152" w14:textId="77777777" w:rsidR="007F3CAE" w:rsidRPr="000C6265" w:rsidRDefault="007F3CAE" w:rsidP="007F3CAE">
            <w:pPr>
              <w:jc w:val="center"/>
              <w:rPr>
                <w:rFonts w:ascii="Cambria" w:hAnsi="Cambria"/>
                <w:i/>
                <w:color w:val="000000"/>
              </w:rPr>
            </w:pPr>
            <w:r w:rsidRPr="000C6265">
              <w:rPr>
                <w:rFonts w:ascii="Cambria" w:hAnsi="Cambria"/>
                <w:i/>
                <w:color w:val="000000"/>
              </w:rPr>
              <w:t>Ne mazāk par 4000</w:t>
            </w:r>
          </w:p>
        </w:tc>
        <w:tc>
          <w:tcPr>
            <w:tcW w:w="551" w:type="pct"/>
          </w:tcPr>
          <w:p w14:paraId="67BD068E" w14:textId="77777777" w:rsidR="007F3CAE" w:rsidRPr="000C6265" w:rsidRDefault="007F3CAE" w:rsidP="007F3CAE">
            <w:pPr>
              <w:jc w:val="center"/>
              <w:rPr>
                <w:rFonts w:ascii="Cambria" w:hAnsi="Cambria"/>
                <w:i/>
                <w:color w:val="000000"/>
              </w:rPr>
            </w:pPr>
          </w:p>
        </w:tc>
        <w:tc>
          <w:tcPr>
            <w:tcW w:w="395" w:type="pct"/>
          </w:tcPr>
          <w:p w14:paraId="59B17664" w14:textId="77777777" w:rsidR="007F3CAE" w:rsidRPr="000C6265" w:rsidRDefault="007F3CAE" w:rsidP="007F3CAE">
            <w:pPr>
              <w:jc w:val="center"/>
              <w:rPr>
                <w:rFonts w:ascii="Cambria" w:hAnsi="Cambria"/>
                <w:i/>
                <w:color w:val="000000"/>
              </w:rPr>
            </w:pPr>
            <w:r w:rsidRPr="000C6265">
              <w:rPr>
                <w:rFonts w:ascii="Cambria" w:hAnsi="Cambria"/>
                <w:i/>
                <w:color w:val="000000"/>
              </w:rPr>
              <w:t>Ne augstāk par 550</w:t>
            </w:r>
          </w:p>
        </w:tc>
        <w:tc>
          <w:tcPr>
            <w:tcW w:w="423" w:type="pct"/>
          </w:tcPr>
          <w:p w14:paraId="0817AE07" w14:textId="77777777" w:rsidR="007F3CAE" w:rsidRPr="000C6265" w:rsidRDefault="007F3CAE" w:rsidP="007F3CAE">
            <w:pPr>
              <w:jc w:val="center"/>
              <w:rPr>
                <w:rFonts w:ascii="Cambria" w:hAnsi="Cambria"/>
                <w:i/>
                <w:color w:val="000000"/>
              </w:rPr>
            </w:pPr>
          </w:p>
        </w:tc>
        <w:tc>
          <w:tcPr>
            <w:tcW w:w="398" w:type="pct"/>
          </w:tcPr>
          <w:p w14:paraId="0F7BF1E7" w14:textId="77777777" w:rsidR="007F3CAE" w:rsidRPr="000C6265" w:rsidRDefault="007F3CAE" w:rsidP="007F3CAE">
            <w:pPr>
              <w:jc w:val="center"/>
              <w:rPr>
                <w:rFonts w:ascii="Cambria" w:hAnsi="Cambria"/>
                <w:i/>
                <w:color w:val="000000"/>
              </w:rPr>
            </w:pPr>
            <w:r w:rsidRPr="000C6265">
              <w:rPr>
                <w:rFonts w:ascii="Cambria" w:hAnsi="Cambria"/>
                <w:i/>
                <w:color w:val="000000"/>
              </w:rPr>
              <w:t>Ne vairāk par 7%</w:t>
            </w:r>
          </w:p>
        </w:tc>
        <w:tc>
          <w:tcPr>
            <w:tcW w:w="482" w:type="pct"/>
          </w:tcPr>
          <w:p w14:paraId="20FBD69A" w14:textId="77777777" w:rsidR="007F3CAE" w:rsidRPr="000C6265" w:rsidRDefault="007F3CAE" w:rsidP="007F3CAE">
            <w:pPr>
              <w:jc w:val="center"/>
              <w:rPr>
                <w:rFonts w:ascii="Cambria" w:hAnsi="Cambria"/>
                <w:i/>
                <w:color w:val="000000"/>
              </w:rPr>
            </w:pPr>
          </w:p>
        </w:tc>
        <w:tc>
          <w:tcPr>
            <w:tcW w:w="482" w:type="pct"/>
          </w:tcPr>
          <w:p w14:paraId="7864A7CF" w14:textId="77777777" w:rsidR="007F3CAE" w:rsidRPr="000C6265" w:rsidRDefault="007F3CAE" w:rsidP="007F3CAE">
            <w:pPr>
              <w:jc w:val="center"/>
              <w:rPr>
                <w:rFonts w:ascii="Cambria" w:hAnsi="Cambria"/>
                <w:i/>
                <w:color w:val="000000"/>
              </w:rPr>
            </w:pPr>
            <w:r w:rsidRPr="000C6265">
              <w:rPr>
                <w:rFonts w:ascii="Cambria" w:hAnsi="Cambria"/>
                <w:i/>
                <w:color w:val="000000"/>
              </w:rPr>
              <w:t>Ne zemāk par 240</w:t>
            </w:r>
          </w:p>
        </w:tc>
        <w:tc>
          <w:tcPr>
            <w:tcW w:w="430" w:type="pct"/>
          </w:tcPr>
          <w:p w14:paraId="4886B68C" w14:textId="77777777" w:rsidR="007F3CAE" w:rsidRPr="000C6265" w:rsidRDefault="007F3CAE" w:rsidP="007F3CAE">
            <w:pPr>
              <w:jc w:val="center"/>
              <w:rPr>
                <w:rFonts w:ascii="Cambria" w:hAnsi="Cambria"/>
                <w:i/>
                <w:color w:val="000000"/>
              </w:rPr>
            </w:pPr>
          </w:p>
        </w:tc>
        <w:tc>
          <w:tcPr>
            <w:tcW w:w="486" w:type="pct"/>
          </w:tcPr>
          <w:p w14:paraId="7315E68F" w14:textId="77777777" w:rsidR="007F3CAE" w:rsidRPr="000C6265" w:rsidRDefault="007F3CAE" w:rsidP="007F3CAE">
            <w:pPr>
              <w:jc w:val="center"/>
              <w:rPr>
                <w:rFonts w:ascii="Cambria" w:hAnsi="Cambria"/>
                <w:i/>
                <w:color w:val="000000"/>
              </w:rPr>
            </w:pPr>
            <w:r w:rsidRPr="000C6265">
              <w:rPr>
                <w:rFonts w:ascii="Cambria" w:hAnsi="Cambria"/>
                <w:i/>
                <w:color w:val="000000"/>
              </w:rPr>
              <w:t>Pozitīvs rādītājs</w:t>
            </w:r>
          </w:p>
        </w:tc>
        <w:tc>
          <w:tcPr>
            <w:tcW w:w="469" w:type="pct"/>
          </w:tcPr>
          <w:p w14:paraId="2A3AE3A7" w14:textId="77777777" w:rsidR="007F3CAE" w:rsidRPr="000C6265" w:rsidRDefault="007F3CAE" w:rsidP="007F3CAE">
            <w:pPr>
              <w:jc w:val="center"/>
              <w:rPr>
                <w:rFonts w:ascii="Cambria" w:hAnsi="Cambria"/>
                <w:color w:val="000000"/>
              </w:rPr>
            </w:pPr>
          </w:p>
        </w:tc>
      </w:tr>
    </w:tbl>
    <w:p w14:paraId="12751040" w14:textId="77777777" w:rsidR="007F3CAE" w:rsidRPr="00092168" w:rsidRDefault="007F3CAE" w:rsidP="007F3CAE">
      <w:pPr>
        <w:tabs>
          <w:tab w:val="left" w:pos="3219"/>
        </w:tabs>
        <w:rPr>
          <w:rFonts w:ascii="Calibri Light" w:hAnsi="Calibri Light"/>
        </w:rPr>
      </w:pPr>
      <w:r w:rsidRPr="007031EE">
        <w:rPr>
          <w:rFonts w:ascii="Calibri Light" w:hAnsi="Calibri Light"/>
          <w:vertAlign w:val="superscript"/>
        </w:rPr>
        <w:t xml:space="preserve">1 </w:t>
      </w:r>
      <w:r>
        <w:rPr>
          <w:rFonts w:ascii="Calibri Light" w:hAnsi="Calibri Light"/>
        </w:rPr>
        <w:t xml:space="preserve">Datu avots: </w:t>
      </w:r>
      <w:r w:rsidRPr="00092168">
        <w:rPr>
          <w:rFonts w:ascii="Calibri Light" w:hAnsi="Calibri Light"/>
        </w:rPr>
        <w:t>CSP</w:t>
      </w:r>
    </w:p>
    <w:p w14:paraId="2FFD2E0F" w14:textId="77777777" w:rsidR="007F3CAE" w:rsidRPr="00092168" w:rsidRDefault="007F3CAE" w:rsidP="007F3CAE">
      <w:pPr>
        <w:tabs>
          <w:tab w:val="left" w:pos="3219"/>
        </w:tabs>
        <w:rPr>
          <w:rFonts w:ascii="Calibri Light" w:hAnsi="Calibri Light"/>
        </w:rPr>
      </w:pPr>
      <w:r w:rsidRPr="00092168">
        <w:rPr>
          <w:rFonts w:ascii="Calibri Light" w:hAnsi="Calibri Light"/>
          <w:color w:val="000000"/>
          <w:vertAlign w:val="superscript"/>
        </w:rPr>
        <w:t>2</w:t>
      </w:r>
      <w:r w:rsidR="00FF7AEC">
        <w:rPr>
          <w:rFonts w:ascii="Calibri Light" w:hAnsi="Calibri Light"/>
        </w:rPr>
        <w:t xml:space="preserve"> Datu avots: NVA</w:t>
      </w:r>
      <w:r w:rsidRPr="00092168">
        <w:rPr>
          <w:rFonts w:ascii="Calibri Light" w:hAnsi="Calibri Light"/>
        </w:rPr>
        <w:t xml:space="preserve"> </w:t>
      </w:r>
    </w:p>
    <w:p w14:paraId="1EDCC1E1" w14:textId="77777777" w:rsidR="007F3CAE" w:rsidRPr="00092168" w:rsidRDefault="007F3CAE" w:rsidP="007F3CAE">
      <w:pPr>
        <w:tabs>
          <w:tab w:val="left" w:pos="3219"/>
        </w:tabs>
        <w:rPr>
          <w:rFonts w:ascii="Calibri Light" w:hAnsi="Calibri Light"/>
        </w:rPr>
      </w:pPr>
      <w:r w:rsidRPr="00092168">
        <w:rPr>
          <w:rFonts w:ascii="Calibri Light" w:hAnsi="Calibri Light"/>
          <w:vertAlign w:val="superscript"/>
        </w:rPr>
        <w:t xml:space="preserve">3 </w:t>
      </w:r>
      <w:r w:rsidRPr="00092168">
        <w:rPr>
          <w:rFonts w:ascii="Calibri Light" w:hAnsi="Calibri Light"/>
        </w:rPr>
        <w:t>Datu avots</w:t>
      </w:r>
      <w:r>
        <w:rPr>
          <w:rFonts w:ascii="Calibri Light" w:hAnsi="Calibri Light"/>
        </w:rPr>
        <w:t>:</w:t>
      </w:r>
      <w:r w:rsidRPr="00092168">
        <w:rPr>
          <w:rFonts w:ascii="Calibri Light" w:hAnsi="Calibri Light"/>
        </w:rPr>
        <w:t xml:space="preserve"> Pārgaujas novada pašvaldība</w:t>
      </w:r>
    </w:p>
    <w:p w14:paraId="160692B5" w14:textId="77777777" w:rsidR="007F3CAE" w:rsidRPr="001E1AE8" w:rsidRDefault="007F3CAE" w:rsidP="007F3CAE">
      <w:pPr>
        <w:tabs>
          <w:tab w:val="left" w:pos="3219"/>
        </w:tabs>
        <w:rPr>
          <w:rFonts w:ascii="Calibri Light" w:hAnsi="Calibri Light"/>
        </w:rPr>
      </w:pPr>
      <w:r w:rsidRPr="00092168">
        <w:rPr>
          <w:rFonts w:ascii="Calibri Light" w:hAnsi="Calibri Light"/>
          <w:vertAlign w:val="superscript"/>
        </w:rPr>
        <w:t>4</w:t>
      </w:r>
      <w:r>
        <w:rPr>
          <w:rFonts w:ascii="Calibri Light" w:hAnsi="Calibri Light"/>
        </w:rPr>
        <w:t xml:space="preserve"> Datu avots: VRAA </w:t>
      </w:r>
    </w:p>
    <w:p w14:paraId="1536E58D" w14:textId="77777777" w:rsidR="007F3CAE" w:rsidRPr="007F3CAE" w:rsidRDefault="007F3CAE" w:rsidP="007F3CAE">
      <w:pPr>
        <w:rPr>
          <w:rStyle w:val="Intensvaatsauce"/>
          <w:i/>
          <w:iCs/>
        </w:rPr>
      </w:pPr>
    </w:p>
    <w:p w14:paraId="761103BF" w14:textId="77777777" w:rsidR="00167576" w:rsidRDefault="00167576" w:rsidP="007F3CAE">
      <w:pPr>
        <w:rPr>
          <w:rStyle w:val="Intensvaatsauce"/>
          <w:i/>
          <w:iCs/>
        </w:rPr>
      </w:pPr>
      <w:r>
        <w:rPr>
          <w:rStyle w:val="Intensvaatsauce"/>
          <w:i/>
          <w:iCs/>
        </w:rPr>
        <w:br w:type="page"/>
      </w:r>
    </w:p>
    <w:p w14:paraId="05C9B911" w14:textId="77777777" w:rsidR="007F3CAE" w:rsidRPr="00BE2F1B" w:rsidRDefault="007F3CAE" w:rsidP="00BE2F1B">
      <w:pPr>
        <w:pStyle w:val="izcelanai"/>
        <w:rPr>
          <w:rStyle w:val="izcelt"/>
          <w:rFonts w:ascii="Bookman Old Style" w:eastAsiaTheme="minorEastAsia" w:hAnsi="Bookman Old Style"/>
          <w:smallCaps/>
          <w:color w:val="021A59" w:themeColor="text2" w:themeShade="80"/>
          <w:spacing w:val="0"/>
          <w:kern w:val="0"/>
          <w:szCs w:val="28"/>
          <w:lang w:bidi="en-US"/>
        </w:rPr>
      </w:pPr>
      <w:r w:rsidRPr="00BE2F1B">
        <w:rPr>
          <w:rStyle w:val="izcelt"/>
          <w:rFonts w:ascii="Bookman Old Style" w:eastAsiaTheme="minorEastAsia" w:hAnsi="Bookman Old Style"/>
          <w:smallCaps/>
          <w:color w:val="021A59" w:themeColor="text2" w:themeShade="80"/>
          <w:spacing w:val="0"/>
          <w:kern w:val="0"/>
          <w:szCs w:val="28"/>
          <w:lang w:bidi="en-US"/>
        </w:rPr>
        <w:t>Politikas rezultātu rādītāji un sasniedzamie rezultāti</w:t>
      </w:r>
    </w:p>
    <w:p w14:paraId="26CD6C43" w14:textId="77777777" w:rsidR="006E2FDC" w:rsidRDefault="006E2FDC" w:rsidP="007F3CAE"/>
    <w:p w14:paraId="31BF0AD3" w14:textId="77777777" w:rsidR="00167576" w:rsidRDefault="00167576" w:rsidP="007F3CAE">
      <w:r>
        <w:t xml:space="preserve">Politikas rezultātu rādītāju tabula ir balstīta uz iedzīvotāju aptauju. </w:t>
      </w:r>
    </w:p>
    <w:p w14:paraId="090F1B3F" w14:textId="77777777" w:rsidR="00E70294" w:rsidRDefault="000C6265" w:rsidP="007F3CAE">
      <w:pPr>
        <w:rPr>
          <w:rFonts w:ascii="Cambria" w:hAnsi="Cambria"/>
          <w:sz w:val="24"/>
          <w:szCs w:val="24"/>
        </w:rPr>
      </w:pPr>
      <w:r>
        <w:rPr>
          <w:rFonts w:ascii="Cambria" w:hAnsi="Cambria"/>
          <w:sz w:val="24"/>
          <w:szCs w:val="24"/>
        </w:rPr>
        <w:t>T</w:t>
      </w:r>
      <w:r w:rsidRPr="000C6265">
        <w:rPr>
          <w:rFonts w:ascii="Cambria" w:hAnsi="Cambria"/>
          <w:sz w:val="24"/>
          <w:szCs w:val="24"/>
        </w:rPr>
        <w:t xml:space="preserve">abulā attēlotā tendence ir salīdzinājumā ar </w:t>
      </w:r>
      <w:r>
        <w:rPr>
          <w:rFonts w:ascii="Cambria" w:hAnsi="Cambria"/>
          <w:sz w:val="24"/>
          <w:szCs w:val="24"/>
        </w:rPr>
        <w:t>2012.gadu</w:t>
      </w:r>
      <w:r w:rsidRPr="000C6265">
        <w:rPr>
          <w:rFonts w:ascii="Cambria" w:hAnsi="Cambria"/>
          <w:sz w:val="24"/>
          <w:szCs w:val="24"/>
        </w:rPr>
        <w:t xml:space="preserve"> vai </w:t>
      </w:r>
      <w:r>
        <w:rPr>
          <w:rFonts w:ascii="Cambria" w:hAnsi="Cambria"/>
          <w:sz w:val="24"/>
          <w:szCs w:val="24"/>
        </w:rPr>
        <w:t>sasniedzamo rezultātu</w:t>
      </w:r>
      <w:r w:rsidRPr="000C6265">
        <w:rPr>
          <w:rFonts w:ascii="Cambria" w:hAnsi="Cambria"/>
          <w:sz w:val="24"/>
          <w:szCs w:val="24"/>
        </w:rPr>
        <w:t xml:space="preserve"> </w:t>
      </w:r>
      <w:r w:rsidR="006E2FDC">
        <w:rPr>
          <w:rFonts w:ascii="Cambria" w:hAnsi="Cambria"/>
          <w:sz w:val="24"/>
          <w:szCs w:val="24"/>
        </w:rPr>
        <w:t xml:space="preserve"> 2019.gadā</w:t>
      </w:r>
    </w:p>
    <w:p w14:paraId="2394E427" w14:textId="77777777" w:rsidR="006E2FDC" w:rsidRPr="000C6265" w:rsidRDefault="006E2FDC" w:rsidP="007F3CAE">
      <w:pPr>
        <w:rPr>
          <w:rStyle w:val="Intensvaatsauce"/>
          <w:rFonts w:ascii="Cambria" w:hAnsi="Cambria"/>
          <w:b w:val="0"/>
          <w:bCs w:val="0"/>
          <w:smallCaps w:val="0"/>
          <w:color w:val="auto"/>
          <w:spacing w:val="0"/>
          <w:sz w:val="24"/>
          <w:szCs w:val="24"/>
          <w:u w:val="none"/>
        </w:rPr>
      </w:pPr>
    </w:p>
    <w:tbl>
      <w:tblPr>
        <w:tblStyle w:val="Reatabulagaia"/>
        <w:tblW w:w="0" w:type="auto"/>
        <w:tblLayout w:type="fixed"/>
        <w:tblLook w:val="0420" w:firstRow="1" w:lastRow="0" w:firstColumn="0" w:lastColumn="0" w:noHBand="0" w:noVBand="1"/>
      </w:tblPr>
      <w:tblGrid>
        <w:gridCol w:w="562"/>
        <w:gridCol w:w="8647"/>
        <w:gridCol w:w="1134"/>
        <w:gridCol w:w="1134"/>
        <w:gridCol w:w="1276"/>
        <w:gridCol w:w="1240"/>
      </w:tblGrid>
      <w:tr w:rsidR="007F3CAE" w:rsidRPr="00021F81" w14:paraId="08B910F5" w14:textId="77777777" w:rsidTr="006E2FDC">
        <w:trPr>
          <w:trHeight w:val="20"/>
        </w:trPr>
        <w:tc>
          <w:tcPr>
            <w:tcW w:w="562" w:type="dxa"/>
            <w:noWrap/>
            <w:hideMark/>
          </w:tcPr>
          <w:p w14:paraId="220182B6" w14:textId="77777777" w:rsidR="007F3CAE" w:rsidRPr="006E2FDC" w:rsidRDefault="007F3CAE" w:rsidP="006E2FDC">
            <w:pPr>
              <w:jc w:val="left"/>
              <w:rPr>
                <w:rFonts w:ascii="Cambria" w:eastAsia="Times New Roman" w:hAnsi="Cambria" w:cs="Times New Roman"/>
                <w:b/>
                <w:bCs/>
                <w:lang w:eastAsia="lv-LV" w:bidi="ar-SA"/>
              </w:rPr>
            </w:pPr>
            <w:r w:rsidRPr="006E2FDC">
              <w:rPr>
                <w:rFonts w:ascii="Cambria" w:eastAsia="Times New Roman" w:hAnsi="Cambria" w:cs="Times New Roman"/>
                <w:b/>
                <w:bCs/>
                <w:lang w:eastAsia="lv-LV" w:bidi="ar-SA"/>
              </w:rPr>
              <w:t>Nr.</w:t>
            </w:r>
          </w:p>
        </w:tc>
        <w:tc>
          <w:tcPr>
            <w:tcW w:w="8647" w:type="dxa"/>
            <w:noWrap/>
            <w:hideMark/>
          </w:tcPr>
          <w:p w14:paraId="2F005217" w14:textId="77777777" w:rsidR="007F3CAE" w:rsidRPr="006E2FDC" w:rsidRDefault="007F3CAE" w:rsidP="006E2FDC">
            <w:pPr>
              <w:jc w:val="left"/>
              <w:rPr>
                <w:rFonts w:ascii="Cambria" w:eastAsia="Times New Roman" w:hAnsi="Cambria" w:cs="Times New Roman"/>
                <w:b/>
                <w:bCs/>
                <w:lang w:eastAsia="lv-LV" w:bidi="ar-SA"/>
              </w:rPr>
            </w:pPr>
            <w:r w:rsidRPr="006E2FDC">
              <w:rPr>
                <w:rFonts w:ascii="Cambria" w:eastAsia="Times New Roman" w:hAnsi="Cambria" w:cs="Times New Roman"/>
                <w:b/>
                <w:bCs/>
                <w:lang w:eastAsia="lv-LV" w:bidi="ar-SA"/>
              </w:rPr>
              <w:t xml:space="preserve">RĀDĪTĀJI </w:t>
            </w:r>
          </w:p>
        </w:tc>
        <w:tc>
          <w:tcPr>
            <w:tcW w:w="1134" w:type="dxa"/>
            <w:noWrap/>
            <w:hideMark/>
          </w:tcPr>
          <w:p w14:paraId="3A5A0B41" w14:textId="77777777" w:rsidR="007F3CAE" w:rsidRPr="006E2FDC" w:rsidRDefault="007F3CAE" w:rsidP="006E2FDC">
            <w:pPr>
              <w:jc w:val="left"/>
              <w:rPr>
                <w:rFonts w:ascii="Cambria" w:eastAsia="Times New Roman" w:hAnsi="Cambria" w:cs="Times New Roman"/>
                <w:b/>
                <w:bCs/>
                <w:lang w:eastAsia="lv-LV" w:bidi="ar-SA"/>
              </w:rPr>
            </w:pPr>
            <w:r w:rsidRPr="006E2FDC">
              <w:rPr>
                <w:rFonts w:ascii="Cambria" w:eastAsia="Times New Roman" w:hAnsi="Cambria" w:cs="Times New Roman"/>
                <w:b/>
                <w:bCs/>
                <w:lang w:eastAsia="lv-LV" w:bidi="ar-SA"/>
              </w:rPr>
              <w:t>2012</w:t>
            </w:r>
            <w:r w:rsidRPr="006E2FDC">
              <w:rPr>
                <w:rFonts w:ascii="Cambria" w:eastAsia="Times New Roman" w:hAnsi="Cambria" w:cs="Times New Roman"/>
                <w:b/>
                <w:bCs/>
                <w:vertAlign w:val="superscript"/>
                <w:lang w:eastAsia="lv-LV" w:bidi="ar-SA"/>
              </w:rPr>
              <w:t xml:space="preserve">1 </w:t>
            </w:r>
            <w:r w:rsidRPr="006E2FDC">
              <w:rPr>
                <w:rFonts w:ascii="Cambria" w:eastAsia="Times New Roman" w:hAnsi="Cambria" w:cs="Times New Roman"/>
                <w:b/>
                <w:bCs/>
                <w:lang w:eastAsia="lv-LV" w:bidi="ar-SA"/>
              </w:rPr>
              <w:t>%</w:t>
            </w:r>
            <w:r w:rsidRPr="006E2FDC">
              <w:rPr>
                <w:rFonts w:ascii="Cambria" w:eastAsia="Times New Roman" w:hAnsi="Cambria" w:cs="Times New Roman"/>
                <w:b/>
                <w:bCs/>
                <w:vertAlign w:val="superscript"/>
                <w:lang w:eastAsia="lv-LV" w:bidi="ar-SA"/>
              </w:rPr>
              <w:t>2</w:t>
            </w:r>
          </w:p>
        </w:tc>
        <w:tc>
          <w:tcPr>
            <w:tcW w:w="1134" w:type="dxa"/>
            <w:noWrap/>
            <w:hideMark/>
          </w:tcPr>
          <w:p w14:paraId="2B6EA0B8" w14:textId="77777777" w:rsidR="007F3CAE" w:rsidRPr="006E2FDC" w:rsidRDefault="006E61ED" w:rsidP="006E2FDC">
            <w:pPr>
              <w:jc w:val="left"/>
              <w:rPr>
                <w:rFonts w:ascii="Cambria" w:eastAsia="Times New Roman" w:hAnsi="Cambria" w:cs="Times New Roman"/>
                <w:b/>
                <w:bCs/>
                <w:lang w:eastAsia="lv-LV" w:bidi="ar-SA"/>
              </w:rPr>
            </w:pPr>
            <w:r>
              <w:rPr>
                <w:rFonts w:ascii="Cambria" w:eastAsia="Times New Roman" w:hAnsi="Cambria" w:cs="Times New Roman"/>
                <w:b/>
                <w:bCs/>
                <w:lang w:eastAsia="lv-LV" w:bidi="ar-SA"/>
              </w:rPr>
              <w:t>2018</w:t>
            </w:r>
            <w:r w:rsidR="007F3CAE" w:rsidRPr="006E2FDC">
              <w:rPr>
                <w:rFonts w:ascii="Cambria" w:eastAsia="Times New Roman" w:hAnsi="Cambria" w:cs="Times New Roman"/>
                <w:b/>
                <w:bCs/>
                <w:vertAlign w:val="superscript"/>
                <w:lang w:eastAsia="lv-LV" w:bidi="ar-SA"/>
              </w:rPr>
              <w:t>1</w:t>
            </w:r>
            <w:r w:rsidR="007F3CAE" w:rsidRPr="006E2FDC">
              <w:rPr>
                <w:rFonts w:ascii="Cambria" w:eastAsia="Times New Roman" w:hAnsi="Cambria" w:cs="Times New Roman"/>
                <w:b/>
                <w:bCs/>
                <w:lang w:eastAsia="lv-LV" w:bidi="ar-SA"/>
              </w:rPr>
              <w:t xml:space="preserve"> %</w:t>
            </w:r>
            <w:r w:rsidR="007F3CAE" w:rsidRPr="006E2FDC">
              <w:rPr>
                <w:rFonts w:ascii="Cambria" w:eastAsia="Times New Roman" w:hAnsi="Cambria" w:cs="Times New Roman"/>
                <w:b/>
                <w:bCs/>
                <w:vertAlign w:val="superscript"/>
                <w:lang w:eastAsia="lv-LV" w:bidi="ar-SA"/>
              </w:rPr>
              <w:t xml:space="preserve">3 </w:t>
            </w:r>
          </w:p>
        </w:tc>
        <w:tc>
          <w:tcPr>
            <w:tcW w:w="1276" w:type="dxa"/>
            <w:noWrap/>
            <w:hideMark/>
          </w:tcPr>
          <w:p w14:paraId="4E188018" w14:textId="77777777" w:rsidR="007F3CAE" w:rsidRPr="006E2FDC" w:rsidRDefault="007F3CAE" w:rsidP="006E2FDC">
            <w:pPr>
              <w:jc w:val="left"/>
              <w:rPr>
                <w:rFonts w:ascii="Cambria" w:eastAsia="Times New Roman" w:hAnsi="Cambria" w:cs="Times New Roman"/>
                <w:b/>
                <w:bCs/>
                <w:lang w:eastAsia="lv-LV" w:bidi="ar-SA"/>
              </w:rPr>
            </w:pPr>
            <w:r w:rsidRPr="006E2FDC">
              <w:rPr>
                <w:rFonts w:ascii="Cambria" w:eastAsia="Times New Roman" w:hAnsi="Cambria" w:cs="Times New Roman"/>
                <w:b/>
                <w:bCs/>
                <w:lang w:eastAsia="lv-LV" w:bidi="ar-SA"/>
              </w:rPr>
              <w:t>2019 %</w:t>
            </w:r>
          </w:p>
        </w:tc>
        <w:tc>
          <w:tcPr>
            <w:tcW w:w="1240" w:type="dxa"/>
            <w:noWrap/>
            <w:hideMark/>
          </w:tcPr>
          <w:p w14:paraId="1CF6FCFA" w14:textId="77777777" w:rsidR="007F3CAE" w:rsidRPr="006E2FDC" w:rsidRDefault="007F3CAE" w:rsidP="006E2FDC">
            <w:pPr>
              <w:jc w:val="left"/>
              <w:rPr>
                <w:rFonts w:ascii="Cambria" w:eastAsia="Times New Roman" w:hAnsi="Cambria" w:cs="Times New Roman"/>
                <w:b/>
                <w:bCs/>
                <w:color w:val="4D3E2F"/>
                <w:lang w:eastAsia="lv-LV" w:bidi="ar-SA"/>
              </w:rPr>
            </w:pPr>
            <w:r w:rsidRPr="006E2FDC">
              <w:rPr>
                <w:rFonts w:ascii="Cambria" w:eastAsia="Times New Roman" w:hAnsi="Cambria" w:cs="Times New Roman"/>
                <w:b/>
                <w:bCs/>
                <w:color w:val="4D3E2F"/>
                <w:lang w:eastAsia="lv-LV" w:bidi="ar-SA"/>
              </w:rPr>
              <w:t>TENDENCE</w:t>
            </w:r>
          </w:p>
          <w:p w14:paraId="4A53B7A5" w14:textId="77777777" w:rsidR="000C6265" w:rsidRPr="006E2FDC" w:rsidRDefault="000C6265" w:rsidP="006E2FDC">
            <w:pPr>
              <w:jc w:val="left"/>
              <w:rPr>
                <w:rFonts w:ascii="Cambria" w:eastAsia="Times New Roman" w:hAnsi="Cambria" w:cs="Times New Roman"/>
                <w:b/>
                <w:bCs/>
                <w:color w:val="4D3E2F"/>
                <w:lang w:eastAsia="lv-LV" w:bidi="ar-SA"/>
              </w:rPr>
            </w:pPr>
            <w:r w:rsidRPr="006E2FDC">
              <w:rPr>
                <w:rFonts w:ascii="Cambria" w:hAnsi="Cambria"/>
                <w:b/>
              </w:rPr>
              <w:t>(</w:t>
            </w:r>
            <w:r w:rsidRPr="006E2FDC">
              <w:rPr>
                <w:rFonts w:ascii="Cambria" w:hAnsi="Cambria"/>
                <w:b/>
                <w:color w:val="00B050"/>
              </w:rPr>
              <w:sym w:font="Symbol" w:char="F0AD"/>
            </w:r>
            <w:r w:rsidRPr="006E2FDC">
              <w:rPr>
                <w:rFonts w:ascii="Cambria" w:hAnsi="Cambria"/>
                <w:b/>
              </w:rPr>
              <w:t xml:space="preserve"> </w:t>
            </w:r>
            <w:r w:rsidRPr="006E2FDC">
              <w:rPr>
                <w:rFonts w:ascii="Cambria" w:hAnsi="Cambria"/>
                <w:b/>
                <w:color w:val="FF0000"/>
              </w:rPr>
              <w:sym w:font="Symbol" w:char="F0AF"/>
            </w:r>
            <w:r w:rsidRPr="006E2FDC">
              <w:rPr>
                <w:rFonts w:ascii="Cambria" w:hAnsi="Cambria"/>
                <w:b/>
                <w:color w:val="FF0000"/>
              </w:rPr>
              <w:t xml:space="preserve"> </w:t>
            </w:r>
            <w:r w:rsidRPr="006E2FDC">
              <w:rPr>
                <w:rFonts w:ascii="Cambria" w:hAnsi="Cambria"/>
                <w:b/>
                <w:color w:val="00B0F0"/>
              </w:rPr>
              <w:sym w:font="Symbol" w:char="F0AE"/>
            </w:r>
            <w:r w:rsidRPr="006E2FDC">
              <w:rPr>
                <w:rFonts w:ascii="Cambria" w:hAnsi="Cambria"/>
                <w:b/>
              </w:rPr>
              <w:t>)</w:t>
            </w:r>
          </w:p>
        </w:tc>
      </w:tr>
      <w:tr w:rsidR="007F3CAE" w:rsidRPr="00021F81" w14:paraId="19779275" w14:textId="77777777" w:rsidTr="00B946E1">
        <w:trPr>
          <w:trHeight w:val="20"/>
        </w:trPr>
        <w:tc>
          <w:tcPr>
            <w:tcW w:w="562" w:type="dxa"/>
            <w:noWrap/>
            <w:hideMark/>
          </w:tcPr>
          <w:p w14:paraId="3ECC3C94"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w:t>
            </w:r>
          </w:p>
        </w:tc>
        <w:tc>
          <w:tcPr>
            <w:tcW w:w="8647" w:type="dxa"/>
            <w:noWrap/>
            <w:hideMark/>
          </w:tcPr>
          <w:p w14:paraId="3C3CCEBC"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IEDZĪVOTĀJU SKAITS, KAS PLĀNO MAINĪT DZĪVESVIETU ĀRPUS NOVADA TUVĀKO 5 GADU LAIKĀ</w:t>
            </w:r>
          </w:p>
        </w:tc>
        <w:tc>
          <w:tcPr>
            <w:tcW w:w="1134" w:type="dxa"/>
            <w:noWrap/>
            <w:hideMark/>
          </w:tcPr>
          <w:p w14:paraId="03D3DB64"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11</w:t>
            </w:r>
          </w:p>
        </w:tc>
        <w:tc>
          <w:tcPr>
            <w:tcW w:w="1134" w:type="dxa"/>
            <w:noWrap/>
          </w:tcPr>
          <w:p w14:paraId="71943DAD"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10</w:t>
            </w:r>
          </w:p>
        </w:tc>
        <w:tc>
          <w:tcPr>
            <w:tcW w:w="1276" w:type="dxa"/>
            <w:noWrap/>
            <w:hideMark/>
          </w:tcPr>
          <w:p w14:paraId="5F0F1872"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&gt; 10%</w:t>
            </w:r>
          </w:p>
        </w:tc>
        <w:tc>
          <w:tcPr>
            <w:tcW w:w="1240" w:type="dxa"/>
            <w:noWrap/>
            <w:vAlign w:val="center"/>
            <w:hideMark/>
          </w:tcPr>
          <w:p w14:paraId="6129BE54" w14:textId="77777777" w:rsidR="007F3CAE" w:rsidRPr="006E2FDC" w:rsidRDefault="0040767B" w:rsidP="00F17D88">
            <w:pPr>
              <w:jc w:val="center"/>
              <w:rPr>
                <w:rFonts w:ascii="Cambria" w:eastAsia="Times New Roman" w:hAnsi="Cambria" w:cs="Arial"/>
                <w:lang w:eastAsia="lv-LV" w:bidi="ar-SA"/>
              </w:rPr>
            </w:pPr>
            <w:r w:rsidRPr="006E2FDC">
              <w:rPr>
                <w:rFonts w:ascii="Cambria" w:hAnsi="Cambria"/>
                <w:b/>
                <w:color w:val="00B0F0"/>
              </w:rPr>
              <w:sym w:font="Symbol" w:char="F0AE"/>
            </w:r>
          </w:p>
        </w:tc>
      </w:tr>
      <w:tr w:rsidR="007F3CAE" w:rsidRPr="00021F81" w14:paraId="02B9460A" w14:textId="77777777" w:rsidTr="00B946E1">
        <w:trPr>
          <w:trHeight w:val="20"/>
        </w:trPr>
        <w:tc>
          <w:tcPr>
            <w:tcW w:w="562" w:type="dxa"/>
            <w:noWrap/>
            <w:hideMark/>
          </w:tcPr>
          <w:p w14:paraId="1B3A423C"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w:t>
            </w:r>
          </w:p>
        </w:tc>
        <w:tc>
          <w:tcPr>
            <w:tcW w:w="8647" w:type="dxa"/>
            <w:noWrap/>
            <w:hideMark/>
          </w:tcPr>
          <w:p w14:paraId="250BC653"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PIRMSKOLAS IZGLĪTĪBAS PAKALPOJUMU KVALITĀTE</w:t>
            </w:r>
          </w:p>
        </w:tc>
        <w:tc>
          <w:tcPr>
            <w:tcW w:w="1134" w:type="dxa"/>
            <w:noWrap/>
            <w:hideMark/>
          </w:tcPr>
          <w:p w14:paraId="4FC41F6A"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90</w:t>
            </w:r>
          </w:p>
        </w:tc>
        <w:tc>
          <w:tcPr>
            <w:tcW w:w="1134" w:type="dxa"/>
            <w:noWrap/>
          </w:tcPr>
          <w:p w14:paraId="31F6075E"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w:t>
            </w:r>
            <w:r w:rsidR="0040767B">
              <w:rPr>
                <w:rFonts w:ascii="Cambria" w:eastAsia="Times New Roman" w:hAnsi="Cambria" w:cs="Times New Roman"/>
                <w:lang w:eastAsia="lv-LV" w:bidi="ar-SA"/>
              </w:rPr>
              <w:t>7</w:t>
            </w:r>
          </w:p>
        </w:tc>
        <w:tc>
          <w:tcPr>
            <w:tcW w:w="1276" w:type="dxa"/>
            <w:noWrap/>
            <w:hideMark/>
          </w:tcPr>
          <w:p w14:paraId="46855D2A"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90%</w:t>
            </w:r>
          </w:p>
        </w:tc>
        <w:tc>
          <w:tcPr>
            <w:tcW w:w="1240" w:type="dxa"/>
            <w:noWrap/>
            <w:vAlign w:val="center"/>
            <w:hideMark/>
          </w:tcPr>
          <w:p w14:paraId="0554010F"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49A7CF0F" w14:textId="77777777" w:rsidTr="00B946E1">
        <w:trPr>
          <w:trHeight w:val="20"/>
        </w:trPr>
        <w:tc>
          <w:tcPr>
            <w:tcW w:w="562" w:type="dxa"/>
            <w:noWrap/>
            <w:hideMark/>
          </w:tcPr>
          <w:p w14:paraId="18C099D8"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3</w:t>
            </w:r>
          </w:p>
        </w:tc>
        <w:tc>
          <w:tcPr>
            <w:tcW w:w="8647" w:type="dxa"/>
            <w:noWrap/>
            <w:hideMark/>
          </w:tcPr>
          <w:p w14:paraId="2FDAAD64"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VISPĀRĒJĀS IZGLĪTĪBAS PAKALPOJUMU KVALITĀTE</w:t>
            </w:r>
          </w:p>
        </w:tc>
        <w:tc>
          <w:tcPr>
            <w:tcW w:w="1134" w:type="dxa"/>
            <w:noWrap/>
            <w:hideMark/>
          </w:tcPr>
          <w:p w14:paraId="733AAF77"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82</w:t>
            </w:r>
          </w:p>
        </w:tc>
        <w:tc>
          <w:tcPr>
            <w:tcW w:w="1134" w:type="dxa"/>
            <w:noWrap/>
          </w:tcPr>
          <w:p w14:paraId="2D6A55C7"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40</w:t>
            </w:r>
          </w:p>
        </w:tc>
        <w:tc>
          <w:tcPr>
            <w:tcW w:w="1276" w:type="dxa"/>
            <w:noWrap/>
            <w:hideMark/>
          </w:tcPr>
          <w:p w14:paraId="63697C59"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85%</w:t>
            </w:r>
          </w:p>
        </w:tc>
        <w:tc>
          <w:tcPr>
            <w:tcW w:w="1240" w:type="dxa"/>
            <w:noWrap/>
            <w:vAlign w:val="center"/>
            <w:hideMark/>
          </w:tcPr>
          <w:p w14:paraId="60D43FFE"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001783CA" w14:textId="77777777" w:rsidTr="00B946E1">
        <w:trPr>
          <w:trHeight w:val="20"/>
        </w:trPr>
        <w:tc>
          <w:tcPr>
            <w:tcW w:w="562" w:type="dxa"/>
            <w:noWrap/>
            <w:hideMark/>
          </w:tcPr>
          <w:p w14:paraId="45BF5FD8"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4</w:t>
            </w:r>
          </w:p>
        </w:tc>
        <w:tc>
          <w:tcPr>
            <w:tcW w:w="8647" w:type="dxa"/>
            <w:noWrap/>
            <w:hideMark/>
          </w:tcPr>
          <w:p w14:paraId="59CCC2CD"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KULTŪRAS UN IZKLAIDES PASĀKUMU KVALITĀTE</w:t>
            </w:r>
          </w:p>
        </w:tc>
        <w:tc>
          <w:tcPr>
            <w:tcW w:w="1134" w:type="dxa"/>
            <w:noWrap/>
            <w:hideMark/>
          </w:tcPr>
          <w:p w14:paraId="1F5A0A71"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68</w:t>
            </w:r>
          </w:p>
        </w:tc>
        <w:tc>
          <w:tcPr>
            <w:tcW w:w="1134" w:type="dxa"/>
            <w:noWrap/>
          </w:tcPr>
          <w:p w14:paraId="5C4F4DF7"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57</w:t>
            </w:r>
          </w:p>
        </w:tc>
        <w:tc>
          <w:tcPr>
            <w:tcW w:w="1276" w:type="dxa"/>
            <w:noWrap/>
            <w:hideMark/>
          </w:tcPr>
          <w:p w14:paraId="696EF06B"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600A2418" w14:textId="77777777" w:rsidR="007F3CAE" w:rsidRPr="006E2FDC" w:rsidRDefault="0040767B"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29F9774A" w14:textId="77777777" w:rsidTr="00B946E1">
        <w:trPr>
          <w:trHeight w:val="20"/>
        </w:trPr>
        <w:tc>
          <w:tcPr>
            <w:tcW w:w="562" w:type="dxa"/>
            <w:noWrap/>
            <w:hideMark/>
          </w:tcPr>
          <w:p w14:paraId="21279269"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5</w:t>
            </w:r>
          </w:p>
        </w:tc>
        <w:tc>
          <w:tcPr>
            <w:tcW w:w="8647" w:type="dxa"/>
            <w:noWrap/>
            <w:hideMark/>
          </w:tcPr>
          <w:p w14:paraId="06287834"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SPORTA PASĀKUMU KVALITĀTE</w:t>
            </w:r>
          </w:p>
        </w:tc>
        <w:tc>
          <w:tcPr>
            <w:tcW w:w="1134" w:type="dxa"/>
            <w:noWrap/>
            <w:hideMark/>
          </w:tcPr>
          <w:p w14:paraId="59980A87"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78</w:t>
            </w:r>
          </w:p>
        </w:tc>
        <w:tc>
          <w:tcPr>
            <w:tcW w:w="1134" w:type="dxa"/>
            <w:noWrap/>
          </w:tcPr>
          <w:p w14:paraId="38D8BA41"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44</w:t>
            </w:r>
          </w:p>
        </w:tc>
        <w:tc>
          <w:tcPr>
            <w:tcW w:w="1276" w:type="dxa"/>
            <w:noWrap/>
            <w:hideMark/>
          </w:tcPr>
          <w:p w14:paraId="6D6E27F4"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35FF9B66"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0174D2A9" w14:textId="77777777" w:rsidTr="00B946E1">
        <w:trPr>
          <w:trHeight w:val="20"/>
        </w:trPr>
        <w:tc>
          <w:tcPr>
            <w:tcW w:w="562" w:type="dxa"/>
            <w:noWrap/>
            <w:hideMark/>
          </w:tcPr>
          <w:p w14:paraId="6262268D"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6</w:t>
            </w:r>
          </w:p>
        </w:tc>
        <w:tc>
          <w:tcPr>
            <w:tcW w:w="8647" w:type="dxa"/>
            <w:noWrap/>
            <w:hideMark/>
          </w:tcPr>
          <w:p w14:paraId="6A6DD2CD"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VESELĪBAS APRŪPES PAKALPOJUMU KVALITĀTE</w:t>
            </w:r>
          </w:p>
        </w:tc>
        <w:tc>
          <w:tcPr>
            <w:tcW w:w="1134" w:type="dxa"/>
            <w:noWrap/>
            <w:hideMark/>
          </w:tcPr>
          <w:p w14:paraId="123CEBAD"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66</w:t>
            </w:r>
          </w:p>
        </w:tc>
        <w:tc>
          <w:tcPr>
            <w:tcW w:w="1134" w:type="dxa"/>
            <w:noWrap/>
          </w:tcPr>
          <w:p w14:paraId="462A0039"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68</w:t>
            </w:r>
          </w:p>
        </w:tc>
        <w:tc>
          <w:tcPr>
            <w:tcW w:w="1276" w:type="dxa"/>
            <w:noWrap/>
            <w:hideMark/>
          </w:tcPr>
          <w:p w14:paraId="54576345"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378842BB"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42AA87C7" w14:textId="77777777" w:rsidTr="00B946E1">
        <w:trPr>
          <w:trHeight w:val="20"/>
        </w:trPr>
        <w:tc>
          <w:tcPr>
            <w:tcW w:w="562" w:type="dxa"/>
            <w:noWrap/>
            <w:hideMark/>
          </w:tcPr>
          <w:p w14:paraId="79C23EE2"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7</w:t>
            </w:r>
          </w:p>
        </w:tc>
        <w:tc>
          <w:tcPr>
            <w:tcW w:w="8647" w:type="dxa"/>
            <w:noWrap/>
            <w:hideMark/>
          </w:tcPr>
          <w:p w14:paraId="2BF36BB9"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ZOBĀRSTNIECĪBAS PAKALPOJUMU KVALITĀTE</w:t>
            </w:r>
          </w:p>
        </w:tc>
        <w:tc>
          <w:tcPr>
            <w:tcW w:w="1134" w:type="dxa"/>
            <w:noWrap/>
            <w:hideMark/>
          </w:tcPr>
          <w:p w14:paraId="347874BF"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35</w:t>
            </w:r>
          </w:p>
        </w:tc>
        <w:tc>
          <w:tcPr>
            <w:tcW w:w="1134" w:type="dxa"/>
            <w:noWrap/>
          </w:tcPr>
          <w:p w14:paraId="0C238361"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4973D85C"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7C401D21"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1CCEA2D0" w14:textId="77777777" w:rsidTr="00B946E1">
        <w:trPr>
          <w:trHeight w:val="20"/>
        </w:trPr>
        <w:tc>
          <w:tcPr>
            <w:tcW w:w="562" w:type="dxa"/>
            <w:noWrap/>
            <w:hideMark/>
          </w:tcPr>
          <w:p w14:paraId="2327C2D3"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8</w:t>
            </w:r>
          </w:p>
        </w:tc>
        <w:tc>
          <w:tcPr>
            <w:tcW w:w="8647" w:type="dxa"/>
            <w:noWrap/>
            <w:hideMark/>
          </w:tcPr>
          <w:p w14:paraId="4769D0D9"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SOCIĀLĀS PALĪDZĪBAS UN PAKALPOJUMU KVALITĀTE</w:t>
            </w:r>
          </w:p>
        </w:tc>
        <w:tc>
          <w:tcPr>
            <w:tcW w:w="1134" w:type="dxa"/>
            <w:noWrap/>
            <w:hideMark/>
          </w:tcPr>
          <w:p w14:paraId="417DF783"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63</w:t>
            </w:r>
          </w:p>
        </w:tc>
        <w:tc>
          <w:tcPr>
            <w:tcW w:w="1134" w:type="dxa"/>
            <w:noWrap/>
          </w:tcPr>
          <w:p w14:paraId="188D3EE6"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80</w:t>
            </w:r>
          </w:p>
        </w:tc>
        <w:tc>
          <w:tcPr>
            <w:tcW w:w="1276" w:type="dxa"/>
            <w:noWrap/>
            <w:hideMark/>
          </w:tcPr>
          <w:p w14:paraId="7DB2BD04"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4D0A3CE3" w14:textId="77777777" w:rsidR="007F3CAE" w:rsidRPr="006E2FDC" w:rsidRDefault="0040767B" w:rsidP="00F17D88">
            <w:pPr>
              <w:jc w:val="center"/>
              <w:rPr>
                <w:rFonts w:ascii="Cambria" w:eastAsia="Times New Roman" w:hAnsi="Cambria" w:cs="Arial"/>
                <w:lang w:eastAsia="lv-LV" w:bidi="ar-SA"/>
              </w:rPr>
            </w:pPr>
            <w:r w:rsidRPr="006E2FDC">
              <w:rPr>
                <w:rFonts w:ascii="Cambria" w:hAnsi="Cambria"/>
                <w:b/>
                <w:color w:val="00B050"/>
              </w:rPr>
              <w:sym w:font="Symbol" w:char="F0AD"/>
            </w:r>
          </w:p>
        </w:tc>
      </w:tr>
      <w:tr w:rsidR="007F3CAE" w:rsidRPr="00021F81" w14:paraId="50586B3C" w14:textId="77777777" w:rsidTr="00B946E1">
        <w:trPr>
          <w:trHeight w:val="20"/>
        </w:trPr>
        <w:tc>
          <w:tcPr>
            <w:tcW w:w="562" w:type="dxa"/>
            <w:noWrap/>
            <w:hideMark/>
          </w:tcPr>
          <w:p w14:paraId="3E48D0F1"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9</w:t>
            </w:r>
          </w:p>
        </w:tc>
        <w:tc>
          <w:tcPr>
            <w:tcW w:w="8647" w:type="dxa"/>
            <w:noWrap/>
            <w:hideMark/>
          </w:tcPr>
          <w:p w14:paraId="0A847D0E"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SABIEDRISKĀS KĀRTĪBAS NODROŠINĀŠANAS KVALITĀTE</w:t>
            </w:r>
          </w:p>
        </w:tc>
        <w:tc>
          <w:tcPr>
            <w:tcW w:w="1134" w:type="dxa"/>
            <w:noWrap/>
            <w:hideMark/>
          </w:tcPr>
          <w:p w14:paraId="17BE2ADA"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49</w:t>
            </w:r>
          </w:p>
        </w:tc>
        <w:tc>
          <w:tcPr>
            <w:tcW w:w="1134" w:type="dxa"/>
            <w:noWrap/>
          </w:tcPr>
          <w:p w14:paraId="757E997A" w14:textId="77777777" w:rsidR="007F3CAE" w:rsidRPr="006E2FDC" w:rsidRDefault="0040767B"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52</w:t>
            </w:r>
          </w:p>
        </w:tc>
        <w:tc>
          <w:tcPr>
            <w:tcW w:w="1276" w:type="dxa"/>
            <w:noWrap/>
            <w:hideMark/>
          </w:tcPr>
          <w:p w14:paraId="14D2C493"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74CBFA90"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1B1A0F70" w14:textId="77777777" w:rsidTr="00B946E1">
        <w:trPr>
          <w:trHeight w:val="20"/>
        </w:trPr>
        <w:tc>
          <w:tcPr>
            <w:tcW w:w="562" w:type="dxa"/>
            <w:noWrap/>
            <w:hideMark/>
          </w:tcPr>
          <w:p w14:paraId="6B16BFA0"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10</w:t>
            </w:r>
          </w:p>
        </w:tc>
        <w:tc>
          <w:tcPr>
            <w:tcW w:w="8647" w:type="dxa"/>
            <w:noWrap/>
            <w:hideMark/>
          </w:tcPr>
          <w:p w14:paraId="62C24D5E"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IELU/CEĻU INFRASTRUKTŪRAS KVALITĀTE, TĀS UZTURĒŠANA</w:t>
            </w:r>
          </w:p>
        </w:tc>
        <w:tc>
          <w:tcPr>
            <w:tcW w:w="1134" w:type="dxa"/>
            <w:noWrap/>
            <w:hideMark/>
          </w:tcPr>
          <w:p w14:paraId="531EECE2"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35</w:t>
            </w:r>
          </w:p>
        </w:tc>
        <w:tc>
          <w:tcPr>
            <w:tcW w:w="1134" w:type="dxa"/>
            <w:noWrap/>
          </w:tcPr>
          <w:p w14:paraId="64727CDB"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50</w:t>
            </w:r>
          </w:p>
        </w:tc>
        <w:tc>
          <w:tcPr>
            <w:tcW w:w="1276" w:type="dxa"/>
            <w:noWrap/>
            <w:hideMark/>
          </w:tcPr>
          <w:p w14:paraId="172CC6D6"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50%</w:t>
            </w:r>
          </w:p>
        </w:tc>
        <w:tc>
          <w:tcPr>
            <w:tcW w:w="1240" w:type="dxa"/>
            <w:noWrap/>
            <w:vAlign w:val="center"/>
            <w:hideMark/>
          </w:tcPr>
          <w:p w14:paraId="2BD4BB16" w14:textId="77777777" w:rsidR="007F3CAE" w:rsidRPr="006E2FDC" w:rsidRDefault="00072137" w:rsidP="00F17D88">
            <w:pPr>
              <w:jc w:val="center"/>
              <w:rPr>
                <w:rFonts w:ascii="Cambria" w:eastAsia="Times New Roman" w:hAnsi="Cambria" w:cs="Arial"/>
                <w:lang w:eastAsia="lv-LV" w:bidi="ar-SA"/>
              </w:rPr>
            </w:pPr>
            <w:r w:rsidRPr="006E2FDC">
              <w:rPr>
                <w:rFonts w:ascii="Cambria" w:hAnsi="Cambria"/>
                <w:b/>
                <w:color w:val="00B0F0"/>
              </w:rPr>
              <w:sym w:font="Symbol" w:char="F0AE"/>
            </w:r>
          </w:p>
        </w:tc>
      </w:tr>
      <w:tr w:rsidR="007F3CAE" w:rsidRPr="00021F81" w14:paraId="78DF6574" w14:textId="77777777" w:rsidTr="00B946E1">
        <w:trPr>
          <w:trHeight w:val="20"/>
        </w:trPr>
        <w:tc>
          <w:tcPr>
            <w:tcW w:w="562" w:type="dxa"/>
            <w:noWrap/>
            <w:hideMark/>
          </w:tcPr>
          <w:p w14:paraId="51CF0A5D"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11</w:t>
            </w:r>
          </w:p>
        </w:tc>
        <w:tc>
          <w:tcPr>
            <w:tcW w:w="8647" w:type="dxa"/>
            <w:noWrap/>
            <w:hideMark/>
          </w:tcPr>
          <w:p w14:paraId="0ECD60FD"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GĀJĒJU IETVES, CELIŅI, GĀJĒJU PĀREJAS U. TML.</w:t>
            </w:r>
          </w:p>
        </w:tc>
        <w:tc>
          <w:tcPr>
            <w:tcW w:w="1134" w:type="dxa"/>
            <w:noWrap/>
            <w:hideMark/>
          </w:tcPr>
          <w:p w14:paraId="780E7D28"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53</w:t>
            </w:r>
          </w:p>
        </w:tc>
        <w:tc>
          <w:tcPr>
            <w:tcW w:w="1134" w:type="dxa"/>
            <w:noWrap/>
          </w:tcPr>
          <w:p w14:paraId="5EE47106"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65</w:t>
            </w:r>
          </w:p>
        </w:tc>
        <w:tc>
          <w:tcPr>
            <w:tcW w:w="1276" w:type="dxa"/>
            <w:noWrap/>
            <w:hideMark/>
          </w:tcPr>
          <w:p w14:paraId="7CD0D901"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60%</w:t>
            </w:r>
          </w:p>
        </w:tc>
        <w:tc>
          <w:tcPr>
            <w:tcW w:w="1240" w:type="dxa"/>
            <w:noWrap/>
            <w:vAlign w:val="center"/>
            <w:hideMark/>
          </w:tcPr>
          <w:p w14:paraId="7321F5CB" w14:textId="77777777" w:rsidR="007F3CAE" w:rsidRPr="006E2FDC" w:rsidRDefault="000C6265" w:rsidP="00F17D88">
            <w:pPr>
              <w:jc w:val="center"/>
              <w:rPr>
                <w:rFonts w:ascii="Cambria" w:eastAsia="Times New Roman" w:hAnsi="Cambria" w:cs="Arial"/>
                <w:lang w:eastAsia="lv-LV" w:bidi="ar-SA"/>
              </w:rPr>
            </w:pPr>
            <w:r w:rsidRPr="006E2FDC">
              <w:rPr>
                <w:rFonts w:ascii="Cambria" w:hAnsi="Cambria"/>
                <w:b/>
                <w:color w:val="00B050"/>
              </w:rPr>
              <w:sym w:font="Symbol" w:char="F0AD"/>
            </w:r>
          </w:p>
        </w:tc>
      </w:tr>
      <w:tr w:rsidR="007F3CAE" w:rsidRPr="00021F81" w14:paraId="0CBE9118" w14:textId="77777777" w:rsidTr="00B946E1">
        <w:trPr>
          <w:trHeight w:val="20"/>
        </w:trPr>
        <w:tc>
          <w:tcPr>
            <w:tcW w:w="562" w:type="dxa"/>
            <w:noWrap/>
            <w:hideMark/>
          </w:tcPr>
          <w:p w14:paraId="2D4404F5"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12</w:t>
            </w:r>
          </w:p>
        </w:tc>
        <w:tc>
          <w:tcPr>
            <w:tcW w:w="8647" w:type="dxa"/>
            <w:noWrap/>
            <w:hideMark/>
          </w:tcPr>
          <w:p w14:paraId="257F018C"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IELU APGAISMOJUMA KVALITĀTE</w:t>
            </w:r>
          </w:p>
        </w:tc>
        <w:tc>
          <w:tcPr>
            <w:tcW w:w="1134" w:type="dxa"/>
            <w:noWrap/>
            <w:hideMark/>
          </w:tcPr>
          <w:p w14:paraId="146B29D5"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64</w:t>
            </w:r>
          </w:p>
        </w:tc>
        <w:tc>
          <w:tcPr>
            <w:tcW w:w="1134" w:type="dxa"/>
            <w:noWrap/>
          </w:tcPr>
          <w:p w14:paraId="6E309F47"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34</w:t>
            </w:r>
          </w:p>
        </w:tc>
        <w:tc>
          <w:tcPr>
            <w:tcW w:w="1276" w:type="dxa"/>
            <w:noWrap/>
            <w:hideMark/>
          </w:tcPr>
          <w:p w14:paraId="5A5B4AE5"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7B5526CD"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744D0137" w14:textId="77777777" w:rsidTr="00B946E1">
        <w:trPr>
          <w:trHeight w:val="20"/>
        </w:trPr>
        <w:tc>
          <w:tcPr>
            <w:tcW w:w="562" w:type="dxa"/>
            <w:noWrap/>
            <w:hideMark/>
          </w:tcPr>
          <w:p w14:paraId="05D0FAB2"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13</w:t>
            </w:r>
          </w:p>
        </w:tc>
        <w:tc>
          <w:tcPr>
            <w:tcW w:w="8647" w:type="dxa"/>
            <w:noWrap/>
            <w:hideMark/>
          </w:tcPr>
          <w:p w14:paraId="3D2E4240"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SABIEDRISKĀ TRANSPORTA PAKALPOJUMU KVALITĀTE</w:t>
            </w:r>
          </w:p>
        </w:tc>
        <w:tc>
          <w:tcPr>
            <w:tcW w:w="1134" w:type="dxa"/>
            <w:noWrap/>
            <w:hideMark/>
          </w:tcPr>
          <w:p w14:paraId="32B064F2"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69</w:t>
            </w:r>
          </w:p>
        </w:tc>
        <w:tc>
          <w:tcPr>
            <w:tcW w:w="1134" w:type="dxa"/>
            <w:noWrap/>
          </w:tcPr>
          <w:p w14:paraId="341D6DA2"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61</w:t>
            </w:r>
          </w:p>
        </w:tc>
        <w:tc>
          <w:tcPr>
            <w:tcW w:w="1276" w:type="dxa"/>
            <w:noWrap/>
            <w:hideMark/>
          </w:tcPr>
          <w:p w14:paraId="6803B1E5"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70CC9A6B"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21FA9239" w14:textId="77777777" w:rsidTr="00B946E1">
        <w:trPr>
          <w:trHeight w:val="20"/>
        </w:trPr>
        <w:tc>
          <w:tcPr>
            <w:tcW w:w="562" w:type="dxa"/>
            <w:noWrap/>
            <w:hideMark/>
          </w:tcPr>
          <w:p w14:paraId="49348F0B"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14</w:t>
            </w:r>
          </w:p>
        </w:tc>
        <w:tc>
          <w:tcPr>
            <w:tcW w:w="8647" w:type="dxa"/>
            <w:noWrap/>
            <w:hideMark/>
          </w:tcPr>
          <w:p w14:paraId="006080C7"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ATKRITUMU SAVĀKŠANAS/ IZVEŠANAS PAKALPOJUMU KVALITĀTE</w:t>
            </w:r>
          </w:p>
        </w:tc>
        <w:tc>
          <w:tcPr>
            <w:tcW w:w="1134" w:type="dxa"/>
            <w:noWrap/>
            <w:hideMark/>
          </w:tcPr>
          <w:p w14:paraId="1138F55D"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92</w:t>
            </w:r>
          </w:p>
        </w:tc>
        <w:tc>
          <w:tcPr>
            <w:tcW w:w="1134" w:type="dxa"/>
            <w:noWrap/>
          </w:tcPr>
          <w:p w14:paraId="5129A490"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94</w:t>
            </w:r>
          </w:p>
        </w:tc>
        <w:tc>
          <w:tcPr>
            <w:tcW w:w="1276" w:type="dxa"/>
            <w:noWrap/>
            <w:hideMark/>
          </w:tcPr>
          <w:p w14:paraId="459AFDDD"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90%</w:t>
            </w:r>
          </w:p>
        </w:tc>
        <w:tc>
          <w:tcPr>
            <w:tcW w:w="1240" w:type="dxa"/>
            <w:noWrap/>
            <w:vAlign w:val="center"/>
            <w:hideMark/>
          </w:tcPr>
          <w:p w14:paraId="6609D343" w14:textId="77777777" w:rsidR="007F3CAE" w:rsidRPr="006E2FDC" w:rsidRDefault="00072137" w:rsidP="00F17D88">
            <w:pPr>
              <w:jc w:val="center"/>
              <w:rPr>
                <w:rFonts w:ascii="Cambria" w:eastAsia="Times New Roman" w:hAnsi="Cambria" w:cs="Arial"/>
                <w:lang w:eastAsia="lv-LV" w:bidi="ar-SA"/>
              </w:rPr>
            </w:pPr>
            <w:r w:rsidRPr="006E2FDC">
              <w:rPr>
                <w:rFonts w:ascii="Cambria" w:hAnsi="Cambria"/>
                <w:b/>
                <w:color w:val="00B050"/>
              </w:rPr>
              <w:sym w:font="Symbol" w:char="F0AD"/>
            </w:r>
          </w:p>
        </w:tc>
      </w:tr>
      <w:tr w:rsidR="007F3CAE" w:rsidRPr="00021F81" w14:paraId="793248F3" w14:textId="77777777" w:rsidTr="00B946E1">
        <w:trPr>
          <w:trHeight w:val="20"/>
        </w:trPr>
        <w:tc>
          <w:tcPr>
            <w:tcW w:w="562" w:type="dxa"/>
            <w:noWrap/>
            <w:hideMark/>
          </w:tcPr>
          <w:p w14:paraId="24C8693A"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15</w:t>
            </w:r>
          </w:p>
        </w:tc>
        <w:tc>
          <w:tcPr>
            <w:tcW w:w="8647" w:type="dxa"/>
            <w:noWrap/>
            <w:hideMark/>
          </w:tcPr>
          <w:p w14:paraId="3779ABB7"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ŪDENSAPGĀDES UN KANALIZĀCIJAS KVALITĀTE</w:t>
            </w:r>
          </w:p>
        </w:tc>
        <w:tc>
          <w:tcPr>
            <w:tcW w:w="1134" w:type="dxa"/>
            <w:noWrap/>
            <w:hideMark/>
          </w:tcPr>
          <w:p w14:paraId="51BD568F"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70</w:t>
            </w:r>
          </w:p>
        </w:tc>
        <w:tc>
          <w:tcPr>
            <w:tcW w:w="1134" w:type="dxa"/>
            <w:noWrap/>
          </w:tcPr>
          <w:p w14:paraId="67AE85F0"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46</w:t>
            </w:r>
          </w:p>
        </w:tc>
        <w:tc>
          <w:tcPr>
            <w:tcW w:w="1276" w:type="dxa"/>
            <w:noWrap/>
            <w:hideMark/>
          </w:tcPr>
          <w:p w14:paraId="2D5527CC"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36E48E42"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78F99D58" w14:textId="77777777" w:rsidTr="00B946E1">
        <w:trPr>
          <w:trHeight w:val="20"/>
        </w:trPr>
        <w:tc>
          <w:tcPr>
            <w:tcW w:w="562" w:type="dxa"/>
            <w:noWrap/>
            <w:hideMark/>
          </w:tcPr>
          <w:p w14:paraId="19257D5A"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16</w:t>
            </w:r>
          </w:p>
        </w:tc>
        <w:tc>
          <w:tcPr>
            <w:tcW w:w="8647" w:type="dxa"/>
            <w:noWrap/>
            <w:hideMark/>
          </w:tcPr>
          <w:p w14:paraId="4E46AEE6"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CENTRALIZĒTĀS SILTUMAPGĀDES KVALITĀTE</w:t>
            </w:r>
          </w:p>
        </w:tc>
        <w:tc>
          <w:tcPr>
            <w:tcW w:w="1134" w:type="dxa"/>
            <w:noWrap/>
            <w:hideMark/>
          </w:tcPr>
          <w:p w14:paraId="08B09928"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80</w:t>
            </w:r>
          </w:p>
        </w:tc>
        <w:tc>
          <w:tcPr>
            <w:tcW w:w="1134" w:type="dxa"/>
            <w:noWrap/>
          </w:tcPr>
          <w:p w14:paraId="79F040B6"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23</w:t>
            </w:r>
          </w:p>
        </w:tc>
        <w:tc>
          <w:tcPr>
            <w:tcW w:w="1276" w:type="dxa"/>
            <w:noWrap/>
            <w:hideMark/>
          </w:tcPr>
          <w:p w14:paraId="10EF7444"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4D4C08C7"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15549489" w14:textId="77777777" w:rsidTr="00B946E1">
        <w:trPr>
          <w:trHeight w:val="20"/>
        </w:trPr>
        <w:tc>
          <w:tcPr>
            <w:tcW w:w="562" w:type="dxa"/>
            <w:noWrap/>
            <w:hideMark/>
          </w:tcPr>
          <w:p w14:paraId="1B163E1E"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17</w:t>
            </w:r>
          </w:p>
        </w:tc>
        <w:tc>
          <w:tcPr>
            <w:tcW w:w="8647" w:type="dxa"/>
            <w:noWrap/>
            <w:hideMark/>
          </w:tcPr>
          <w:p w14:paraId="3F59D632"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MAZUMTIRDZNIECĪBAS PAKALPOJUMU KVALITĀTE</w:t>
            </w:r>
          </w:p>
        </w:tc>
        <w:tc>
          <w:tcPr>
            <w:tcW w:w="1134" w:type="dxa"/>
            <w:noWrap/>
            <w:hideMark/>
          </w:tcPr>
          <w:p w14:paraId="747B1913"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76</w:t>
            </w:r>
          </w:p>
        </w:tc>
        <w:tc>
          <w:tcPr>
            <w:tcW w:w="1134" w:type="dxa"/>
            <w:noWrap/>
          </w:tcPr>
          <w:p w14:paraId="317DD0BC"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42BD8640"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7BD429CD"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77A5D721" w14:textId="77777777" w:rsidTr="00B946E1">
        <w:trPr>
          <w:trHeight w:val="20"/>
        </w:trPr>
        <w:tc>
          <w:tcPr>
            <w:tcW w:w="562" w:type="dxa"/>
            <w:noWrap/>
            <w:hideMark/>
          </w:tcPr>
          <w:p w14:paraId="68D3175F"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18</w:t>
            </w:r>
          </w:p>
        </w:tc>
        <w:tc>
          <w:tcPr>
            <w:tcW w:w="8647" w:type="dxa"/>
            <w:noWrap/>
            <w:hideMark/>
          </w:tcPr>
          <w:p w14:paraId="05347BEB"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SADZĪVES PAKALPOJUMU KVALITĀTĒ</w:t>
            </w:r>
          </w:p>
        </w:tc>
        <w:tc>
          <w:tcPr>
            <w:tcW w:w="1134" w:type="dxa"/>
            <w:noWrap/>
            <w:hideMark/>
          </w:tcPr>
          <w:p w14:paraId="4982A922"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71</w:t>
            </w:r>
          </w:p>
        </w:tc>
        <w:tc>
          <w:tcPr>
            <w:tcW w:w="1134" w:type="dxa"/>
            <w:noWrap/>
          </w:tcPr>
          <w:p w14:paraId="349F511F"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5EF7EEF2"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75%</w:t>
            </w:r>
          </w:p>
        </w:tc>
        <w:tc>
          <w:tcPr>
            <w:tcW w:w="1240" w:type="dxa"/>
            <w:noWrap/>
            <w:vAlign w:val="center"/>
            <w:hideMark/>
          </w:tcPr>
          <w:p w14:paraId="6896AE33"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2766ED40" w14:textId="77777777" w:rsidTr="00B946E1">
        <w:trPr>
          <w:trHeight w:val="20"/>
        </w:trPr>
        <w:tc>
          <w:tcPr>
            <w:tcW w:w="562" w:type="dxa"/>
            <w:noWrap/>
            <w:hideMark/>
          </w:tcPr>
          <w:p w14:paraId="303B0FD0"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19</w:t>
            </w:r>
          </w:p>
        </w:tc>
        <w:tc>
          <w:tcPr>
            <w:tcW w:w="8647" w:type="dxa"/>
            <w:noWrap/>
            <w:hideMark/>
          </w:tcPr>
          <w:p w14:paraId="64DA7E18"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PASTA PAKALPOJUMU KVALITĀTE</w:t>
            </w:r>
          </w:p>
        </w:tc>
        <w:tc>
          <w:tcPr>
            <w:tcW w:w="1134" w:type="dxa"/>
            <w:noWrap/>
            <w:hideMark/>
          </w:tcPr>
          <w:p w14:paraId="2D244F43"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72</w:t>
            </w:r>
          </w:p>
        </w:tc>
        <w:tc>
          <w:tcPr>
            <w:tcW w:w="1134" w:type="dxa"/>
            <w:noWrap/>
          </w:tcPr>
          <w:p w14:paraId="6501906F"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57</w:t>
            </w:r>
          </w:p>
        </w:tc>
        <w:tc>
          <w:tcPr>
            <w:tcW w:w="1276" w:type="dxa"/>
            <w:noWrap/>
            <w:hideMark/>
          </w:tcPr>
          <w:p w14:paraId="080EDD07"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75%</w:t>
            </w:r>
          </w:p>
        </w:tc>
        <w:tc>
          <w:tcPr>
            <w:tcW w:w="1240" w:type="dxa"/>
            <w:noWrap/>
            <w:vAlign w:val="center"/>
            <w:hideMark/>
          </w:tcPr>
          <w:p w14:paraId="3D41FBD5" w14:textId="77777777" w:rsidR="007F3CAE" w:rsidRPr="006E2FDC" w:rsidRDefault="00072137"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2A0DAC27" w14:textId="77777777" w:rsidTr="00B946E1">
        <w:trPr>
          <w:trHeight w:val="20"/>
        </w:trPr>
        <w:tc>
          <w:tcPr>
            <w:tcW w:w="562" w:type="dxa"/>
            <w:noWrap/>
            <w:hideMark/>
          </w:tcPr>
          <w:p w14:paraId="32A8860B"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20</w:t>
            </w:r>
          </w:p>
        </w:tc>
        <w:tc>
          <w:tcPr>
            <w:tcW w:w="8647" w:type="dxa"/>
            <w:noWrap/>
            <w:hideMark/>
          </w:tcPr>
          <w:p w14:paraId="062B2D04"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INTERNETA KVALITĀTE</w:t>
            </w:r>
          </w:p>
        </w:tc>
        <w:tc>
          <w:tcPr>
            <w:tcW w:w="1134" w:type="dxa"/>
            <w:noWrap/>
            <w:hideMark/>
          </w:tcPr>
          <w:p w14:paraId="416A9DD6"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78</w:t>
            </w:r>
          </w:p>
        </w:tc>
        <w:tc>
          <w:tcPr>
            <w:tcW w:w="1134" w:type="dxa"/>
            <w:noWrap/>
          </w:tcPr>
          <w:p w14:paraId="3235FB1A"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5BEEDE8C"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75DC9359"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34EE0AA4" w14:textId="77777777" w:rsidTr="00B946E1">
        <w:trPr>
          <w:trHeight w:val="20"/>
        </w:trPr>
        <w:tc>
          <w:tcPr>
            <w:tcW w:w="562" w:type="dxa"/>
            <w:noWrap/>
            <w:hideMark/>
          </w:tcPr>
          <w:p w14:paraId="69922085"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21</w:t>
            </w:r>
          </w:p>
        </w:tc>
        <w:tc>
          <w:tcPr>
            <w:tcW w:w="8647" w:type="dxa"/>
            <w:noWrap/>
            <w:hideMark/>
          </w:tcPr>
          <w:p w14:paraId="25F66BAE"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VIDES SAKOPTĪBA</w:t>
            </w:r>
          </w:p>
        </w:tc>
        <w:tc>
          <w:tcPr>
            <w:tcW w:w="1134" w:type="dxa"/>
            <w:noWrap/>
            <w:hideMark/>
          </w:tcPr>
          <w:p w14:paraId="798DB21F"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71</w:t>
            </w:r>
          </w:p>
        </w:tc>
        <w:tc>
          <w:tcPr>
            <w:tcW w:w="1134" w:type="dxa"/>
            <w:noWrap/>
          </w:tcPr>
          <w:p w14:paraId="4BF74D24"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81</w:t>
            </w:r>
          </w:p>
        </w:tc>
        <w:tc>
          <w:tcPr>
            <w:tcW w:w="1276" w:type="dxa"/>
            <w:noWrap/>
            <w:hideMark/>
          </w:tcPr>
          <w:p w14:paraId="69573DE9"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80%</w:t>
            </w:r>
          </w:p>
        </w:tc>
        <w:tc>
          <w:tcPr>
            <w:tcW w:w="1240" w:type="dxa"/>
            <w:noWrap/>
            <w:vAlign w:val="center"/>
            <w:hideMark/>
          </w:tcPr>
          <w:p w14:paraId="52EEF9B2" w14:textId="77777777" w:rsidR="007F3CAE" w:rsidRPr="006E2FDC" w:rsidRDefault="000C6265" w:rsidP="00F17D88">
            <w:pPr>
              <w:jc w:val="center"/>
              <w:rPr>
                <w:rFonts w:ascii="Cambria" w:eastAsia="Times New Roman" w:hAnsi="Cambria" w:cs="Arial"/>
                <w:lang w:eastAsia="lv-LV" w:bidi="ar-SA"/>
              </w:rPr>
            </w:pPr>
            <w:r w:rsidRPr="006E2FDC">
              <w:rPr>
                <w:rFonts w:ascii="Cambria" w:hAnsi="Cambria"/>
                <w:b/>
                <w:color w:val="00B050"/>
              </w:rPr>
              <w:sym w:font="Symbol" w:char="F0AD"/>
            </w:r>
          </w:p>
        </w:tc>
      </w:tr>
      <w:tr w:rsidR="007F3CAE" w:rsidRPr="00021F81" w14:paraId="45F11088" w14:textId="77777777" w:rsidTr="00B946E1">
        <w:trPr>
          <w:trHeight w:val="20"/>
        </w:trPr>
        <w:tc>
          <w:tcPr>
            <w:tcW w:w="562" w:type="dxa"/>
            <w:noWrap/>
            <w:hideMark/>
          </w:tcPr>
          <w:p w14:paraId="2B1AFB6A"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22</w:t>
            </w:r>
          </w:p>
        </w:tc>
        <w:tc>
          <w:tcPr>
            <w:tcW w:w="8647" w:type="dxa"/>
            <w:noWrap/>
            <w:hideMark/>
          </w:tcPr>
          <w:p w14:paraId="452BD013"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TŪRISMA PAKALPOJUMU KVALITĀTE</w:t>
            </w:r>
          </w:p>
        </w:tc>
        <w:tc>
          <w:tcPr>
            <w:tcW w:w="1134" w:type="dxa"/>
            <w:noWrap/>
            <w:hideMark/>
          </w:tcPr>
          <w:p w14:paraId="3CDA3614"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56</w:t>
            </w:r>
          </w:p>
        </w:tc>
        <w:tc>
          <w:tcPr>
            <w:tcW w:w="1134" w:type="dxa"/>
            <w:noWrap/>
          </w:tcPr>
          <w:p w14:paraId="1A597A8E"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75BF5287"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47CE070B" w14:textId="77777777" w:rsidR="007F3CAE" w:rsidRPr="006E2FDC" w:rsidRDefault="000C6265" w:rsidP="00F17D88">
            <w:pPr>
              <w:jc w:val="center"/>
              <w:rPr>
                <w:rFonts w:ascii="Cambria" w:eastAsia="Times New Roman" w:hAnsi="Cambria" w:cs="Arial"/>
                <w:lang w:eastAsia="lv-LV" w:bidi="ar-SA"/>
              </w:rPr>
            </w:pPr>
            <w:r w:rsidRPr="006E2FDC">
              <w:rPr>
                <w:rFonts w:ascii="Cambria" w:hAnsi="Cambria"/>
                <w:b/>
                <w:color w:val="00B050"/>
              </w:rPr>
              <w:sym w:font="Symbol" w:char="F0AD"/>
            </w:r>
          </w:p>
        </w:tc>
      </w:tr>
      <w:tr w:rsidR="007F3CAE" w:rsidRPr="00021F81" w14:paraId="60FBF202" w14:textId="77777777" w:rsidTr="00B946E1">
        <w:trPr>
          <w:trHeight w:val="20"/>
        </w:trPr>
        <w:tc>
          <w:tcPr>
            <w:tcW w:w="562" w:type="dxa"/>
            <w:noWrap/>
            <w:hideMark/>
          </w:tcPr>
          <w:p w14:paraId="4C13FB96"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23</w:t>
            </w:r>
          </w:p>
        </w:tc>
        <w:tc>
          <w:tcPr>
            <w:tcW w:w="8647" w:type="dxa"/>
            <w:noWrap/>
            <w:hideMark/>
          </w:tcPr>
          <w:p w14:paraId="35A77C97"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SABIEDRISKĀS ĒDINĀŠANAS PAKALPOJUMU KVALITĀTE</w:t>
            </w:r>
          </w:p>
        </w:tc>
        <w:tc>
          <w:tcPr>
            <w:tcW w:w="1134" w:type="dxa"/>
            <w:noWrap/>
            <w:hideMark/>
          </w:tcPr>
          <w:p w14:paraId="75637130"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61</w:t>
            </w:r>
          </w:p>
        </w:tc>
        <w:tc>
          <w:tcPr>
            <w:tcW w:w="1134" w:type="dxa"/>
            <w:noWrap/>
          </w:tcPr>
          <w:p w14:paraId="02FA3175"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52</w:t>
            </w:r>
          </w:p>
        </w:tc>
        <w:tc>
          <w:tcPr>
            <w:tcW w:w="1276" w:type="dxa"/>
            <w:noWrap/>
            <w:hideMark/>
          </w:tcPr>
          <w:p w14:paraId="53480216"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70%</w:t>
            </w:r>
          </w:p>
        </w:tc>
        <w:tc>
          <w:tcPr>
            <w:tcW w:w="1240" w:type="dxa"/>
            <w:noWrap/>
            <w:vAlign w:val="center"/>
            <w:hideMark/>
          </w:tcPr>
          <w:p w14:paraId="0C84E2C2"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r w:rsidR="007F3CAE" w:rsidRPr="00021F81" w14:paraId="4077A30A" w14:textId="77777777" w:rsidTr="00B946E1">
        <w:trPr>
          <w:trHeight w:val="20"/>
        </w:trPr>
        <w:tc>
          <w:tcPr>
            <w:tcW w:w="562" w:type="dxa"/>
            <w:noWrap/>
            <w:hideMark/>
          </w:tcPr>
          <w:p w14:paraId="3C802625"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24</w:t>
            </w:r>
          </w:p>
        </w:tc>
        <w:tc>
          <w:tcPr>
            <w:tcW w:w="8647" w:type="dxa"/>
            <w:noWrap/>
            <w:hideMark/>
          </w:tcPr>
          <w:p w14:paraId="1B44371B" w14:textId="77777777" w:rsidR="007F3CAE" w:rsidRPr="006E2FDC" w:rsidRDefault="007F3CAE" w:rsidP="006E2FDC">
            <w:pPr>
              <w:jc w:val="left"/>
              <w:rPr>
                <w:rFonts w:ascii="Cambria" w:eastAsia="Times New Roman" w:hAnsi="Cambria" w:cs="Times New Roman"/>
                <w:lang w:eastAsia="lv-LV" w:bidi="ar-SA"/>
              </w:rPr>
            </w:pPr>
            <w:r w:rsidRPr="006E2FDC">
              <w:rPr>
                <w:rFonts w:ascii="Cambria" w:eastAsia="Times New Roman" w:hAnsi="Cambria" w:cs="Times New Roman"/>
                <w:lang w:eastAsia="lv-LV" w:bidi="ar-SA"/>
              </w:rPr>
              <w:t>NODARBINĀTĪBA</w:t>
            </w:r>
          </w:p>
        </w:tc>
        <w:tc>
          <w:tcPr>
            <w:tcW w:w="1134" w:type="dxa"/>
            <w:noWrap/>
            <w:hideMark/>
          </w:tcPr>
          <w:p w14:paraId="2302BC3C"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30</w:t>
            </w:r>
          </w:p>
        </w:tc>
        <w:tc>
          <w:tcPr>
            <w:tcW w:w="1134" w:type="dxa"/>
            <w:noWrap/>
          </w:tcPr>
          <w:p w14:paraId="3AFC10D4" w14:textId="77777777" w:rsidR="007F3CAE" w:rsidRPr="006E2FDC" w:rsidRDefault="00072137" w:rsidP="006E2FDC">
            <w:pPr>
              <w:jc w:val="center"/>
              <w:rPr>
                <w:rFonts w:ascii="Cambria" w:eastAsia="Times New Roman" w:hAnsi="Cambria" w:cs="Times New Roman"/>
                <w:lang w:eastAsia="lv-LV" w:bidi="ar-SA"/>
              </w:rPr>
            </w:pPr>
            <w:r>
              <w:rPr>
                <w:rFonts w:ascii="Cambria" w:eastAsia="Times New Roman" w:hAnsi="Cambria" w:cs="Times New Roman"/>
                <w:lang w:eastAsia="lv-LV" w:bidi="ar-SA"/>
              </w:rPr>
              <w:t>-</w:t>
            </w:r>
          </w:p>
        </w:tc>
        <w:tc>
          <w:tcPr>
            <w:tcW w:w="1276" w:type="dxa"/>
            <w:noWrap/>
            <w:hideMark/>
          </w:tcPr>
          <w:p w14:paraId="731E7658" w14:textId="77777777" w:rsidR="007F3CAE" w:rsidRPr="006E2FDC" w:rsidRDefault="007F3CAE" w:rsidP="006E2FDC">
            <w:pPr>
              <w:jc w:val="center"/>
              <w:rPr>
                <w:rFonts w:ascii="Cambria" w:eastAsia="Times New Roman" w:hAnsi="Cambria" w:cs="Times New Roman"/>
                <w:lang w:eastAsia="lv-LV" w:bidi="ar-SA"/>
              </w:rPr>
            </w:pPr>
            <w:r w:rsidRPr="006E2FDC">
              <w:rPr>
                <w:rFonts w:ascii="Cambria" w:eastAsia="Times New Roman" w:hAnsi="Cambria" w:cs="Times New Roman"/>
                <w:lang w:eastAsia="lv-LV" w:bidi="ar-SA"/>
              </w:rPr>
              <w:t>= &lt;  50%</w:t>
            </w:r>
          </w:p>
        </w:tc>
        <w:tc>
          <w:tcPr>
            <w:tcW w:w="1240" w:type="dxa"/>
            <w:noWrap/>
            <w:vAlign w:val="center"/>
            <w:hideMark/>
          </w:tcPr>
          <w:p w14:paraId="72AF0C4C" w14:textId="77777777" w:rsidR="007F3CAE" w:rsidRPr="006E2FDC" w:rsidRDefault="006E2FDC" w:rsidP="00F17D88">
            <w:pPr>
              <w:jc w:val="center"/>
              <w:rPr>
                <w:rFonts w:ascii="Cambria" w:eastAsia="Times New Roman" w:hAnsi="Cambria" w:cs="Arial"/>
                <w:lang w:eastAsia="lv-LV" w:bidi="ar-SA"/>
              </w:rPr>
            </w:pPr>
            <w:r w:rsidRPr="006E2FDC">
              <w:rPr>
                <w:rFonts w:ascii="Cambria" w:hAnsi="Cambria"/>
                <w:b/>
                <w:color w:val="FF0000"/>
              </w:rPr>
              <w:sym w:font="Symbol" w:char="F0AF"/>
            </w:r>
          </w:p>
        </w:tc>
      </w:tr>
    </w:tbl>
    <w:p w14:paraId="48B691F8" w14:textId="77777777" w:rsidR="007F3CAE" w:rsidRPr="007F3CAE" w:rsidRDefault="007F3CAE" w:rsidP="007F3CAE">
      <w:pPr>
        <w:rPr>
          <w:rStyle w:val="Intensvaatsauce"/>
          <w:i/>
          <w:iCs/>
        </w:rPr>
      </w:pPr>
    </w:p>
    <w:p w14:paraId="1F0AC10B" w14:textId="77777777" w:rsidR="000930F6" w:rsidRPr="00022099" w:rsidRDefault="000930F6" w:rsidP="000930F6">
      <w:pPr>
        <w:rPr>
          <w:rFonts w:ascii="Calibri Light" w:hAnsi="Calibri Light"/>
        </w:rPr>
      </w:pPr>
      <w:r>
        <w:rPr>
          <w:rFonts w:ascii="Calibri Light" w:hAnsi="Calibri Light"/>
          <w:vertAlign w:val="superscript"/>
        </w:rPr>
        <w:t>1</w:t>
      </w:r>
      <w:r w:rsidRPr="00022099">
        <w:rPr>
          <w:rFonts w:ascii="Calibri Light" w:hAnsi="Calibri Light"/>
        </w:rPr>
        <w:t xml:space="preserve"> Aprēķins, ņemot vērā pozitīvo, daļēji pozitīvo atbilžu skaitu attiecībā pret to respondentu skaitu, kas snieguši konkrētu novērtējumu –negatīvu vai daļēji  negatīvu. </w:t>
      </w:r>
    </w:p>
    <w:p w14:paraId="7A9C96B0" w14:textId="77777777" w:rsidR="000930F6" w:rsidRPr="00022099" w:rsidRDefault="000930F6" w:rsidP="000930F6">
      <w:pPr>
        <w:rPr>
          <w:rFonts w:ascii="Calibri Light" w:hAnsi="Calibri Light"/>
        </w:rPr>
      </w:pPr>
      <w:r>
        <w:rPr>
          <w:rFonts w:ascii="Calibri Light" w:hAnsi="Calibri Light"/>
          <w:vertAlign w:val="superscript"/>
        </w:rPr>
        <w:t>2</w:t>
      </w:r>
      <w:r w:rsidRPr="00022099">
        <w:rPr>
          <w:rFonts w:ascii="Calibri Light" w:hAnsi="Calibri Light"/>
        </w:rPr>
        <w:t xml:space="preserve"> Pārgaujas novada Attīstības programmas izstrādes ietvaros veiktās aptaujas rezultāti, respondentu skaits – 70.</w:t>
      </w:r>
    </w:p>
    <w:p w14:paraId="644DDA04" w14:textId="77777777" w:rsidR="000930F6" w:rsidRPr="00022099" w:rsidRDefault="000930F6" w:rsidP="000930F6">
      <w:pPr>
        <w:rPr>
          <w:rFonts w:ascii="Calibri Light" w:hAnsi="Calibri Light"/>
        </w:rPr>
      </w:pPr>
      <w:r>
        <w:rPr>
          <w:rFonts w:ascii="Calibri Light" w:hAnsi="Calibri Light"/>
          <w:vertAlign w:val="superscript"/>
        </w:rPr>
        <w:t>3</w:t>
      </w:r>
      <w:r w:rsidRPr="00022099">
        <w:rPr>
          <w:rFonts w:ascii="Calibri Light" w:hAnsi="Calibri Light"/>
        </w:rPr>
        <w:t xml:space="preserve"> Pārgaujas novada </w:t>
      </w:r>
      <w:r w:rsidR="00B946E1" w:rsidRPr="00022099">
        <w:rPr>
          <w:rFonts w:ascii="Calibri Light" w:hAnsi="Calibri Light"/>
        </w:rPr>
        <w:t>Attīstības programmas</w:t>
      </w:r>
      <w:r w:rsidR="00B946E1">
        <w:rPr>
          <w:rFonts w:ascii="Calibri Light" w:hAnsi="Calibri Light"/>
        </w:rPr>
        <w:t xml:space="preserve"> 2020. – 2026. gadam</w:t>
      </w:r>
      <w:r w:rsidR="00B946E1" w:rsidRPr="00022099">
        <w:rPr>
          <w:rFonts w:ascii="Calibri Light" w:hAnsi="Calibri Light"/>
        </w:rPr>
        <w:t xml:space="preserve"> izstrādes ietvaros veiktās aptaujas rezultāti</w:t>
      </w:r>
      <w:r w:rsidR="00B946E1">
        <w:rPr>
          <w:rFonts w:ascii="Calibri Light" w:hAnsi="Calibri Light"/>
        </w:rPr>
        <w:t>, respondentu skaits – 97</w:t>
      </w:r>
      <w:r w:rsidRPr="00022099">
        <w:rPr>
          <w:rFonts w:ascii="Calibri Light" w:hAnsi="Calibri Light"/>
        </w:rPr>
        <w:t>.</w:t>
      </w:r>
    </w:p>
    <w:p w14:paraId="19B1C3DE" w14:textId="77777777" w:rsidR="000930F6" w:rsidRPr="00022099" w:rsidRDefault="000930F6" w:rsidP="000930F6">
      <w:pPr>
        <w:rPr>
          <w:rFonts w:ascii="Calibri Light" w:hAnsi="Calibri Light"/>
        </w:rPr>
      </w:pPr>
      <w:r w:rsidRPr="00022099">
        <w:rPr>
          <w:rFonts w:ascii="Calibri Light" w:hAnsi="Calibri Light"/>
        </w:rPr>
        <w:t xml:space="preserve">100% rādītāja </w:t>
      </w:r>
      <w:r w:rsidR="00B946E1">
        <w:rPr>
          <w:rFonts w:ascii="Calibri Light" w:hAnsi="Calibri Light"/>
        </w:rPr>
        <w:t>summa ne vienmēr atbilst 70 – 97</w:t>
      </w:r>
      <w:r w:rsidRPr="00022099">
        <w:rPr>
          <w:rFonts w:ascii="Calibri Light" w:hAnsi="Calibri Light"/>
        </w:rPr>
        <w:t xml:space="preserve"> aptaujas dalībnieku kopskaitam, jo nereti aptaujātie atbildi uz atsevišķiem jautājumiem nav norādījuši, vai arī atzīmējuši, ka pakalpojumu nevar novērtēt, jo tas tiem nav pieejams vai netiek izmantots. </w:t>
      </w:r>
    </w:p>
    <w:p w14:paraId="53B3CB27" w14:textId="77777777" w:rsidR="007F3CAE" w:rsidRPr="004E2152" w:rsidRDefault="007F3CAE" w:rsidP="004E2152">
      <w:pPr>
        <w:pStyle w:val="izcelanai"/>
        <w:rPr>
          <w:rStyle w:val="Intensvaatsauce"/>
          <w:rFonts w:ascii="Bookman Old Style" w:eastAsiaTheme="minorEastAsia" w:hAnsi="Bookman Old Style"/>
          <w:i/>
          <w:iCs/>
          <w:lang w:bidi="en-US"/>
        </w:rPr>
      </w:pPr>
    </w:p>
    <w:sectPr w:rsidR="007F3CAE" w:rsidRPr="004E2152" w:rsidSect="008C4E0C">
      <w:type w:val="nextColumn"/>
      <w:pgSz w:w="16838" w:h="11906" w:orient="landscape" w:code="9"/>
      <w:pgMar w:top="1418" w:right="170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A370C" w14:textId="77777777" w:rsidR="0074703E" w:rsidRDefault="0074703E" w:rsidP="00350C8B">
      <w:r>
        <w:separator/>
      </w:r>
    </w:p>
  </w:endnote>
  <w:endnote w:type="continuationSeparator" w:id="0">
    <w:p w14:paraId="5B9057AB" w14:textId="77777777" w:rsidR="0074703E" w:rsidRDefault="0074703E" w:rsidP="0035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BA"/>
    <w:family w:val="roman"/>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Gill Sans MT">
    <w:altName w:val="Arial"/>
    <w:charset w:val="00"/>
    <w:family w:val="swiss"/>
    <w:pitch w:val="variable"/>
    <w:sig w:usb0="00000001" w:usb1="00000000" w:usb2="00000000" w:usb3="00000000" w:csb0="00000003" w:csb1="00000000"/>
  </w:font>
  <w:font w:name="Corbel">
    <w:panose1 w:val="020B0503020204020204"/>
    <w:charset w:val="BA"/>
    <w:family w:val="swiss"/>
    <w:pitch w:val="variable"/>
    <w:sig w:usb0="A00002EF" w:usb1="4000A44B" w:usb2="00000000" w:usb3="00000000" w:csb0="0000019F" w:csb1="00000000"/>
  </w:font>
  <w:font w:name="Tahoma">
    <w:panose1 w:val="020B0604030504040204"/>
    <w:charset w:val="BA"/>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FranklinGotItcTEE-DemiCond">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060599"/>
      <w:docPartObj>
        <w:docPartGallery w:val="Page Numbers (Bottom of Page)"/>
        <w:docPartUnique/>
      </w:docPartObj>
    </w:sdtPr>
    <w:sdtEndPr>
      <w:rPr>
        <w:noProof/>
      </w:rPr>
    </w:sdtEndPr>
    <w:sdtContent>
      <w:p w14:paraId="7FFCA07B" w14:textId="77777777" w:rsidR="009D257F" w:rsidRDefault="009D257F">
        <w:pPr>
          <w:pStyle w:val="Kjene"/>
          <w:jc w:val="right"/>
        </w:pPr>
        <w:r>
          <w:fldChar w:fldCharType="begin"/>
        </w:r>
        <w:r>
          <w:instrText xml:space="preserve"> PAGE   \* MERGEFORMAT </w:instrText>
        </w:r>
        <w:r>
          <w:fldChar w:fldCharType="separate"/>
        </w:r>
        <w:r w:rsidR="007C3089">
          <w:rPr>
            <w:noProof/>
          </w:rPr>
          <w:t>27</w:t>
        </w:r>
        <w:r>
          <w:rPr>
            <w:noProof/>
          </w:rPr>
          <w:fldChar w:fldCharType="end"/>
        </w:r>
      </w:p>
    </w:sdtContent>
  </w:sdt>
  <w:p w14:paraId="19A5848C" w14:textId="77777777" w:rsidR="009D257F" w:rsidRDefault="009D257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F8127" w14:textId="77777777" w:rsidR="0074703E" w:rsidRDefault="0074703E" w:rsidP="00350C8B">
      <w:r>
        <w:separator/>
      </w:r>
    </w:p>
  </w:footnote>
  <w:footnote w:type="continuationSeparator" w:id="0">
    <w:p w14:paraId="5962D123" w14:textId="77777777" w:rsidR="0074703E" w:rsidRDefault="0074703E" w:rsidP="00350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D9EDA" w14:textId="77777777" w:rsidR="009D257F" w:rsidRDefault="009D257F">
    <w:pPr>
      <w:pStyle w:val="Galvene"/>
    </w:pPr>
    <w:r>
      <w:rPr>
        <w:noProof/>
        <w:lang w:eastAsia="lv-LV" w:bidi="ar-SA"/>
      </w:rPr>
      <mc:AlternateContent>
        <mc:Choice Requires="wps">
          <w:drawing>
            <wp:anchor distT="0" distB="0" distL="114300" distR="114300" simplePos="0" relativeHeight="251661312" behindDoc="0" locked="0" layoutInCell="0" allowOverlap="1" wp14:anchorId="3E468BF1" wp14:editId="3373824E">
              <wp:simplePos x="0" y="0"/>
              <wp:positionH relativeFrom="margin">
                <wp:posOffset>-325120</wp:posOffset>
              </wp:positionH>
              <wp:positionV relativeFrom="topMargin">
                <wp:posOffset>13970</wp:posOffset>
              </wp:positionV>
              <wp:extent cx="553085" cy="848995"/>
              <wp:effectExtent l="8255" t="13970" r="10160" b="13335"/>
              <wp:wrapNone/>
              <wp:docPr id="31" name="AutoShape 6" descr="Square&#10;: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848995"/>
                      </a:xfrm>
                      <a:prstGeom prst="flowChartProcess">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C2E02E">
                                <a:alpha val="50000"/>
                              </a:srgbClr>
                            </a:solidFill>
                          </a14:hiddenFill>
                        </a:ext>
                      </a:extLst>
                    </wps:spPr>
                    <wps:txbx>
                      <w:txbxContent>
                        <w:p w14:paraId="52DC82A7" w14:textId="77777777" w:rsidR="009D257F" w:rsidRPr="00D61622" w:rsidRDefault="009D257F" w:rsidP="00D66D42">
                          <w:pPr>
                            <w:pStyle w:val="Kjene"/>
                            <w:pBdr>
                              <w:right w:val="single" w:sz="8" w:space="4" w:color="032885" w:themeColor="text2" w:themeShade="BF"/>
                            </w:pBdr>
                            <w:ind w:right="12"/>
                            <w:jc w:val="center"/>
                            <w:rPr>
                              <w:rFonts w:asciiTheme="majorHAnsi" w:hAnsiTheme="majorHAnsi"/>
                              <w:b/>
                              <w:color w:val="021A59" w:themeColor="text2" w:themeShade="80"/>
                              <w:sz w:val="50"/>
                              <w:szCs w:val="50"/>
                            </w:rPr>
                          </w:pPr>
                          <w:r w:rsidRPr="00D61622">
                            <w:rPr>
                              <w:rFonts w:asciiTheme="majorHAnsi" w:hAnsiTheme="majorHAnsi"/>
                              <w:color w:val="021A59" w:themeColor="text2" w:themeShade="80"/>
                              <w:sz w:val="50"/>
                              <w:szCs w:val="50"/>
                            </w:rPr>
                            <w:fldChar w:fldCharType="begin"/>
                          </w:r>
                          <w:r w:rsidRPr="00D61622">
                            <w:rPr>
                              <w:rFonts w:asciiTheme="majorHAnsi" w:hAnsiTheme="majorHAnsi"/>
                              <w:color w:val="021A59" w:themeColor="text2" w:themeShade="80"/>
                              <w:sz w:val="50"/>
                              <w:szCs w:val="50"/>
                            </w:rPr>
                            <w:instrText xml:space="preserve"> PAGE    \* MERGEFORMAT </w:instrText>
                          </w:r>
                          <w:r w:rsidRPr="00D61622">
                            <w:rPr>
                              <w:rFonts w:asciiTheme="majorHAnsi" w:hAnsiTheme="majorHAnsi"/>
                              <w:color w:val="021A59" w:themeColor="text2" w:themeShade="80"/>
                              <w:sz w:val="50"/>
                              <w:szCs w:val="50"/>
                            </w:rPr>
                            <w:fldChar w:fldCharType="separate"/>
                          </w:r>
                          <w:r w:rsidRPr="00282F54">
                            <w:rPr>
                              <w:rFonts w:asciiTheme="majorHAnsi" w:hAnsiTheme="majorHAnsi"/>
                              <w:b/>
                              <w:noProof/>
                              <w:color w:val="021A59" w:themeColor="text2" w:themeShade="80"/>
                              <w:sz w:val="50"/>
                              <w:szCs w:val="50"/>
                            </w:rPr>
                            <w:t>1</w:t>
                          </w:r>
                          <w:r w:rsidRPr="00D61622">
                            <w:rPr>
                              <w:rFonts w:asciiTheme="majorHAnsi" w:hAnsiTheme="majorHAnsi"/>
                              <w:color w:val="021A59" w:themeColor="text2" w:themeShade="80"/>
                              <w:sz w:val="50"/>
                              <w:szCs w:val="5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BF1" id="_x0000_t109" coordsize="21600,21600" o:spt="109" path="m,l,21600r21600,l21600,xe">
              <v:stroke joinstyle="miter"/>
              <v:path gradientshapeok="t" o:connecttype="rect"/>
            </v:shapetype>
            <v:shape id="AutoShape 6" o:spid="_x0000_s1040" type="#_x0000_t109" alt="Square&#10;: 1" style="position:absolute;left:0;text-align:left;margin-left:-25.6pt;margin-top:1.1pt;width:43.55pt;height:6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" o:allowincell="f" filled="f" fillcolor="#c2e02e" strokecolor="white [3212]">
              <v:fill opacity="32896f"/>
              <v:textbox>
                <w:txbxContent>
                  <w:p w14:paraId="52DC82A7" w14:textId="77777777" w:rsidR="009D257F" w:rsidRPr="00D61622" w:rsidRDefault="009D257F" w:rsidP="00D66D42">
                    <w:pPr>
                      <w:pStyle w:val="Kjene"/>
                      <w:pBdr>
                        <w:right w:val="single" w:sz="8" w:space="4" w:color="032885" w:themeColor="text2" w:themeShade="BF"/>
                      </w:pBdr>
                      <w:ind w:right="12"/>
                      <w:jc w:val="center"/>
                      <w:rPr>
                        <w:rFonts w:asciiTheme="majorHAnsi" w:hAnsiTheme="majorHAnsi"/>
                        <w:b/>
                        <w:color w:val="021A59" w:themeColor="text2" w:themeShade="80"/>
                        <w:sz w:val="50"/>
                        <w:szCs w:val="50"/>
                      </w:rPr>
                    </w:pPr>
                    <w:r w:rsidRPr="00D61622">
                      <w:rPr>
                        <w:rFonts w:asciiTheme="majorHAnsi" w:hAnsiTheme="majorHAnsi"/>
                        <w:color w:val="021A59" w:themeColor="text2" w:themeShade="80"/>
                        <w:sz w:val="50"/>
                        <w:szCs w:val="50"/>
                      </w:rPr>
                      <w:fldChar w:fldCharType="begin"/>
                    </w:r>
                    <w:r w:rsidRPr="00D61622">
                      <w:rPr>
                        <w:rFonts w:asciiTheme="majorHAnsi" w:hAnsiTheme="majorHAnsi"/>
                        <w:color w:val="021A59" w:themeColor="text2" w:themeShade="80"/>
                        <w:sz w:val="50"/>
                        <w:szCs w:val="50"/>
                      </w:rPr>
                      <w:instrText xml:space="preserve"> PAGE    \* MERGEFORMAT </w:instrText>
                    </w:r>
                    <w:r w:rsidRPr="00D61622">
                      <w:rPr>
                        <w:rFonts w:asciiTheme="majorHAnsi" w:hAnsiTheme="majorHAnsi"/>
                        <w:color w:val="021A59" w:themeColor="text2" w:themeShade="80"/>
                        <w:sz w:val="50"/>
                        <w:szCs w:val="50"/>
                      </w:rPr>
                      <w:fldChar w:fldCharType="separate"/>
                    </w:r>
                    <w:r w:rsidRPr="00282F54">
                      <w:rPr>
                        <w:rFonts w:asciiTheme="majorHAnsi" w:hAnsiTheme="majorHAnsi"/>
                        <w:b/>
                        <w:noProof/>
                        <w:color w:val="021A59" w:themeColor="text2" w:themeShade="80"/>
                        <w:sz w:val="50"/>
                        <w:szCs w:val="50"/>
                      </w:rPr>
                      <w:t>1</w:t>
                    </w:r>
                    <w:r w:rsidRPr="00D61622">
                      <w:rPr>
                        <w:rFonts w:asciiTheme="majorHAnsi" w:hAnsiTheme="majorHAnsi"/>
                        <w:color w:val="021A59" w:themeColor="text2" w:themeShade="80"/>
                        <w:sz w:val="50"/>
                        <w:szCs w:val="50"/>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1352"/>
      <w:docPartObj>
        <w:docPartGallery w:val="Page Numbers (Top of Page)"/>
        <w:docPartUnique/>
      </w:docPartObj>
    </w:sdtPr>
    <w:sdtEndPr/>
    <w:sdtContent>
      <w:p w14:paraId="6BE15B53" w14:textId="77777777" w:rsidR="009D257F" w:rsidRDefault="009D257F">
        <w:pPr>
          <w:pStyle w:val="Galvene"/>
        </w:pPr>
        <w:r>
          <w:t xml:space="preserve"> </w:t>
        </w:r>
        <w:r>
          <w:rPr>
            <w:b/>
            <w:bCs/>
            <w:sz w:val="24"/>
            <w:szCs w:val="24"/>
          </w:rPr>
          <w:fldChar w:fldCharType="begin"/>
        </w:r>
        <w:r>
          <w:rPr>
            <w:b/>
            <w:bCs/>
          </w:rPr>
          <w:instrText>PAGE</w:instrText>
        </w:r>
        <w:r>
          <w:rPr>
            <w:b/>
            <w:bCs/>
            <w:sz w:val="24"/>
            <w:szCs w:val="24"/>
          </w:rPr>
          <w:fldChar w:fldCharType="separate"/>
        </w:r>
        <w:r w:rsidR="007C3089">
          <w:rPr>
            <w:b/>
            <w:bCs/>
            <w:noProof/>
          </w:rPr>
          <w:t>27</w:t>
        </w:r>
        <w:r>
          <w:rPr>
            <w:b/>
            <w:bCs/>
            <w:sz w:val="24"/>
            <w:szCs w:val="24"/>
          </w:rPr>
          <w:fldChar w:fldCharType="end"/>
        </w:r>
        <w:r>
          <w:t xml:space="preserve"> no </w:t>
        </w:r>
        <w:r>
          <w:rPr>
            <w:b/>
            <w:bCs/>
            <w:sz w:val="24"/>
            <w:szCs w:val="24"/>
          </w:rPr>
          <w:fldChar w:fldCharType="begin"/>
        </w:r>
        <w:r>
          <w:rPr>
            <w:b/>
            <w:bCs/>
          </w:rPr>
          <w:instrText>NUMPAGES</w:instrText>
        </w:r>
        <w:r>
          <w:rPr>
            <w:b/>
            <w:bCs/>
            <w:sz w:val="24"/>
            <w:szCs w:val="24"/>
          </w:rPr>
          <w:fldChar w:fldCharType="separate"/>
        </w:r>
        <w:r w:rsidR="007C3089">
          <w:rPr>
            <w:b/>
            <w:bCs/>
            <w:noProof/>
          </w:rPr>
          <w:t>29</w:t>
        </w:r>
        <w:r>
          <w:rPr>
            <w:b/>
            <w:bCs/>
            <w:sz w:val="24"/>
            <w:szCs w:val="24"/>
          </w:rPr>
          <w:fldChar w:fldCharType="end"/>
        </w:r>
      </w:p>
    </w:sdtContent>
  </w:sdt>
  <w:p w14:paraId="3F797996" w14:textId="77777777" w:rsidR="009D257F" w:rsidRDefault="009D257F" w:rsidP="00475B6F">
    <w:pPr>
      <w:pStyle w:val="Galvene"/>
      <w:tabs>
        <w:tab w:val="clear" w:pos="8306"/>
        <w:tab w:val="right" w:pos="751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64A5"/>
    <w:multiLevelType w:val="hybridMultilevel"/>
    <w:tmpl w:val="F38A7628"/>
    <w:lvl w:ilvl="0" w:tplc="48BCB7F8">
      <w:start w:val="2012"/>
      <w:numFmt w:val="bullet"/>
      <w:lvlText w:val="-"/>
      <w:lvlJc w:val="left"/>
      <w:pPr>
        <w:ind w:left="720" w:hanging="360"/>
      </w:pPr>
      <w:rPr>
        <w:rFonts w:ascii="Bookman Old Style" w:eastAsia="Book Antiqua" w:hAnsi="Bookman Old Style"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50437D4"/>
    <w:multiLevelType w:val="hybridMultilevel"/>
    <w:tmpl w:val="E7CE5614"/>
    <w:lvl w:ilvl="0" w:tplc="12E2CA22">
      <w:start w:val="1"/>
      <w:numFmt w:val="decimal"/>
      <w:lvlText w:val="%1."/>
      <w:lvlJc w:val="left"/>
      <w:pPr>
        <w:ind w:left="720" w:hanging="360"/>
      </w:pPr>
      <w:rPr>
        <w:b w:val="0"/>
        <w:sz w:val="16"/>
        <w:szCs w:val="16"/>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2" w15:restartNumberingAfterBreak="0">
    <w:nsid w:val="29084D4D"/>
    <w:multiLevelType w:val="hybridMultilevel"/>
    <w:tmpl w:val="8466A54C"/>
    <w:lvl w:ilvl="0" w:tplc="E60A9AF0">
      <w:numFmt w:val="bullet"/>
      <w:lvlText w:val="-"/>
      <w:lvlJc w:val="left"/>
      <w:pPr>
        <w:tabs>
          <w:tab w:val="num" w:pos="227"/>
        </w:tabs>
        <w:ind w:left="284" w:hanging="284"/>
      </w:pPr>
      <w:rPr>
        <w:rFonts w:ascii="Cambria" w:eastAsiaTheme="minorEastAsia"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76653CF"/>
    <w:multiLevelType w:val="hybridMultilevel"/>
    <w:tmpl w:val="CB4215FE"/>
    <w:lvl w:ilvl="0" w:tplc="A97223F8">
      <w:start w:val="2012"/>
      <w:numFmt w:val="bullet"/>
      <w:lvlText w:val="-"/>
      <w:lvlJc w:val="left"/>
      <w:pPr>
        <w:ind w:left="761" w:hanging="360"/>
      </w:pPr>
      <w:rPr>
        <w:rFonts w:ascii="Bookman Old Style" w:eastAsia="Book Antiqua" w:hAnsi="Bookman Old Style" w:cs="Times New Roman" w:hint="default"/>
      </w:rPr>
    </w:lvl>
    <w:lvl w:ilvl="1" w:tplc="49EA02D0" w:tentative="1">
      <w:start w:val="1"/>
      <w:numFmt w:val="bullet"/>
      <w:lvlText w:val="o"/>
      <w:lvlJc w:val="left"/>
      <w:pPr>
        <w:ind w:left="1481" w:hanging="360"/>
      </w:pPr>
      <w:rPr>
        <w:rFonts w:ascii="Courier New" w:hAnsi="Courier New" w:cs="Courier New" w:hint="default"/>
      </w:rPr>
    </w:lvl>
    <w:lvl w:ilvl="2" w:tplc="5C8A7562" w:tentative="1">
      <w:start w:val="1"/>
      <w:numFmt w:val="bullet"/>
      <w:lvlText w:val=""/>
      <w:lvlJc w:val="left"/>
      <w:pPr>
        <w:ind w:left="2201" w:hanging="360"/>
      </w:pPr>
      <w:rPr>
        <w:rFonts w:ascii="Wingdings" w:hAnsi="Wingdings" w:hint="default"/>
      </w:rPr>
    </w:lvl>
    <w:lvl w:ilvl="3" w:tplc="8C10D4B4" w:tentative="1">
      <w:start w:val="1"/>
      <w:numFmt w:val="bullet"/>
      <w:lvlText w:val=""/>
      <w:lvlJc w:val="left"/>
      <w:pPr>
        <w:ind w:left="2921" w:hanging="360"/>
      </w:pPr>
      <w:rPr>
        <w:rFonts w:ascii="Symbol" w:hAnsi="Symbol" w:hint="default"/>
      </w:rPr>
    </w:lvl>
    <w:lvl w:ilvl="4" w:tplc="93A21806" w:tentative="1">
      <w:start w:val="1"/>
      <w:numFmt w:val="bullet"/>
      <w:lvlText w:val="o"/>
      <w:lvlJc w:val="left"/>
      <w:pPr>
        <w:ind w:left="3641" w:hanging="360"/>
      </w:pPr>
      <w:rPr>
        <w:rFonts w:ascii="Courier New" w:hAnsi="Courier New" w:cs="Courier New" w:hint="default"/>
      </w:rPr>
    </w:lvl>
    <w:lvl w:ilvl="5" w:tplc="EE980416" w:tentative="1">
      <w:start w:val="1"/>
      <w:numFmt w:val="bullet"/>
      <w:lvlText w:val=""/>
      <w:lvlJc w:val="left"/>
      <w:pPr>
        <w:ind w:left="4361" w:hanging="360"/>
      </w:pPr>
      <w:rPr>
        <w:rFonts w:ascii="Wingdings" w:hAnsi="Wingdings" w:hint="default"/>
      </w:rPr>
    </w:lvl>
    <w:lvl w:ilvl="6" w:tplc="3F4814FC" w:tentative="1">
      <w:start w:val="1"/>
      <w:numFmt w:val="bullet"/>
      <w:lvlText w:val=""/>
      <w:lvlJc w:val="left"/>
      <w:pPr>
        <w:ind w:left="5081" w:hanging="360"/>
      </w:pPr>
      <w:rPr>
        <w:rFonts w:ascii="Symbol" w:hAnsi="Symbol" w:hint="default"/>
      </w:rPr>
    </w:lvl>
    <w:lvl w:ilvl="7" w:tplc="80641B3A" w:tentative="1">
      <w:start w:val="1"/>
      <w:numFmt w:val="bullet"/>
      <w:lvlText w:val="o"/>
      <w:lvlJc w:val="left"/>
      <w:pPr>
        <w:ind w:left="5801" w:hanging="360"/>
      </w:pPr>
      <w:rPr>
        <w:rFonts w:ascii="Courier New" w:hAnsi="Courier New" w:cs="Courier New" w:hint="default"/>
      </w:rPr>
    </w:lvl>
    <w:lvl w:ilvl="8" w:tplc="FF3AFACC" w:tentative="1">
      <w:start w:val="1"/>
      <w:numFmt w:val="bullet"/>
      <w:lvlText w:val=""/>
      <w:lvlJc w:val="left"/>
      <w:pPr>
        <w:ind w:left="6521" w:hanging="360"/>
      </w:pPr>
      <w:rPr>
        <w:rFonts w:ascii="Wingdings" w:hAnsi="Wingdings" w:hint="default"/>
      </w:rPr>
    </w:lvl>
  </w:abstractNum>
  <w:abstractNum w:abstractNumId="4" w15:restartNumberingAfterBreak="0">
    <w:nsid w:val="4CD26A28"/>
    <w:multiLevelType w:val="hybridMultilevel"/>
    <w:tmpl w:val="2226809A"/>
    <w:lvl w:ilvl="0" w:tplc="CA222BFC">
      <w:start w:val="2012"/>
      <w:numFmt w:val="bullet"/>
      <w:lvlText w:val="-"/>
      <w:lvlJc w:val="left"/>
      <w:pPr>
        <w:ind w:left="360" w:hanging="360"/>
      </w:pPr>
      <w:rPr>
        <w:rFonts w:ascii="Bookman Old Style" w:eastAsia="Book Antiqua" w:hAnsi="Bookman Old Style" w:cs="Times New Roman" w:hint="default"/>
      </w:rPr>
    </w:lvl>
    <w:lvl w:ilvl="1" w:tplc="D4766220" w:tentative="1">
      <w:start w:val="1"/>
      <w:numFmt w:val="bullet"/>
      <w:lvlText w:val="o"/>
      <w:lvlJc w:val="left"/>
      <w:pPr>
        <w:ind w:left="1440" w:hanging="360"/>
      </w:pPr>
      <w:rPr>
        <w:rFonts w:ascii="Courier New" w:hAnsi="Courier New" w:cs="Courier New" w:hint="default"/>
      </w:rPr>
    </w:lvl>
    <w:lvl w:ilvl="2" w:tplc="EBACD4B8" w:tentative="1">
      <w:start w:val="1"/>
      <w:numFmt w:val="bullet"/>
      <w:lvlText w:val=""/>
      <w:lvlJc w:val="left"/>
      <w:pPr>
        <w:ind w:left="2160" w:hanging="360"/>
      </w:pPr>
      <w:rPr>
        <w:rFonts w:ascii="Wingdings" w:hAnsi="Wingdings" w:hint="default"/>
      </w:rPr>
    </w:lvl>
    <w:lvl w:ilvl="3" w:tplc="1234C45A" w:tentative="1">
      <w:start w:val="1"/>
      <w:numFmt w:val="bullet"/>
      <w:lvlText w:val=""/>
      <w:lvlJc w:val="left"/>
      <w:pPr>
        <w:ind w:left="2880" w:hanging="360"/>
      </w:pPr>
      <w:rPr>
        <w:rFonts w:ascii="Symbol" w:hAnsi="Symbol" w:hint="default"/>
      </w:rPr>
    </w:lvl>
    <w:lvl w:ilvl="4" w:tplc="3D0681EC" w:tentative="1">
      <w:start w:val="1"/>
      <w:numFmt w:val="bullet"/>
      <w:lvlText w:val="o"/>
      <w:lvlJc w:val="left"/>
      <w:pPr>
        <w:ind w:left="3600" w:hanging="360"/>
      </w:pPr>
      <w:rPr>
        <w:rFonts w:ascii="Courier New" w:hAnsi="Courier New" w:cs="Courier New" w:hint="default"/>
      </w:rPr>
    </w:lvl>
    <w:lvl w:ilvl="5" w:tplc="B8D2CEB8" w:tentative="1">
      <w:start w:val="1"/>
      <w:numFmt w:val="bullet"/>
      <w:lvlText w:val=""/>
      <w:lvlJc w:val="left"/>
      <w:pPr>
        <w:ind w:left="4320" w:hanging="360"/>
      </w:pPr>
      <w:rPr>
        <w:rFonts w:ascii="Wingdings" w:hAnsi="Wingdings" w:hint="default"/>
      </w:rPr>
    </w:lvl>
    <w:lvl w:ilvl="6" w:tplc="E520B0E0" w:tentative="1">
      <w:start w:val="1"/>
      <w:numFmt w:val="bullet"/>
      <w:lvlText w:val=""/>
      <w:lvlJc w:val="left"/>
      <w:pPr>
        <w:ind w:left="5040" w:hanging="360"/>
      </w:pPr>
      <w:rPr>
        <w:rFonts w:ascii="Symbol" w:hAnsi="Symbol" w:hint="default"/>
      </w:rPr>
    </w:lvl>
    <w:lvl w:ilvl="7" w:tplc="10667C8C" w:tentative="1">
      <w:start w:val="1"/>
      <w:numFmt w:val="bullet"/>
      <w:lvlText w:val="o"/>
      <w:lvlJc w:val="left"/>
      <w:pPr>
        <w:ind w:left="5760" w:hanging="360"/>
      </w:pPr>
      <w:rPr>
        <w:rFonts w:ascii="Courier New" w:hAnsi="Courier New" w:cs="Courier New" w:hint="default"/>
      </w:rPr>
    </w:lvl>
    <w:lvl w:ilvl="8" w:tplc="7B54DF80" w:tentative="1">
      <w:start w:val="1"/>
      <w:numFmt w:val="bullet"/>
      <w:lvlText w:val=""/>
      <w:lvlJc w:val="left"/>
      <w:pPr>
        <w:ind w:left="6480" w:hanging="360"/>
      </w:pPr>
      <w:rPr>
        <w:rFonts w:ascii="Wingdings" w:hAnsi="Wingdings" w:hint="default"/>
      </w:rPr>
    </w:lvl>
  </w:abstractNum>
  <w:abstractNum w:abstractNumId="5" w15:restartNumberingAfterBreak="0">
    <w:nsid w:val="67753760"/>
    <w:multiLevelType w:val="hybridMultilevel"/>
    <w:tmpl w:val="5C0EF7A0"/>
    <w:lvl w:ilvl="0" w:tplc="768E9C9E">
      <w:start w:val="1"/>
      <w:numFmt w:val="bullet"/>
      <w:lvlText w:val=""/>
      <w:lvlJc w:val="left"/>
      <w:pPr>
        <w:tabs>
          <w:tab w:val="num" w:pos="284"/>
        </w:tabs>
        <w:ind w:left="0" w:firstLine="0"/>
      </w:pPr>
      <w:rPr>
        <w:rFonts w:ascii="Symbol" w:hAnsi="Symbol" w:hint="default"/>
        <w:color w:val="auto"/>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01418E"/>
    <w:multiLevelType w:val="hybridMultilevel"/>
    <w:tmpl w:val="2CF63154"/>
    <w:lvl w:ilvl="0" w:tplc="1FAA1EA2">
      <w:start w:val="1"/>
      <w:numFmt w:val="bullet"/>
      <w:lvlText w:val=""/>
      <w:lvlJc w:val="left"/>
      <w:pPr>
        <w:tabs>
          <w:tab w:val="num" w:pos="720"/>
        </w:tabs>
        <w:ind w:left="720" w:hanging="360"/>
      </w:pPr>
      <w:rPr>
        <w:rFonts w:ascii="Symbol" w:hAnsi="Symbol" w:hint="default"/>
        <w:color w:val="032885" w:themeColor="text2" w:themeShade="BF"/>
      </w:rPr>
    </w:lvl>
    <w:lvl w:ilvl="1" w:tplc="772E7D9C">
      <w:start w:val="1"/>
      <w:numFmt w:val="bullet"/>
      <w:lvlText w:val=""/>
      <w:lvlJc w:val="left"/>
      <w:pPr>
        <w:tabs>
          <w:tab w:val="num" w:pos="1440"/>
        </w:tabs>
        <w:ind w:left="1440" w:hanging="360"/>
      </w:pPr>
      <w:rPr>
        <w:rFonts w:ascii="Wingdings" w:hAnsi="Wingdings" w:hint="default"/>
      </w:rPr>
    </w:lvl>
    <w:lvl w:ilvl="2" w:tplc="396C77FE" w:tentative="1">
      <w:start w:val="1"/>
      <w:numFmt w:val="bullet"/>
      <w:lvlText w:val=""/>
      <w:lvlJc w:val="left"/>
      <w:pPr>
        <w:tabs>
          <w:tab w:val="num" w:pos="2160"/>
        </w:tabs>
        <w:ind w:left="2160" w:hanging="360"/>
      </w:pPr>
      <w:rPr>
        <w:rFonts w:ascii="Wingdings" w:hAnsi="Wingdings" w:hint="default"/>
      </w:rPr>
    </w:lvl>
    <w:lvl w:ilvl="3" w:tplc="B23403CC" w:tentative="1">
      <w:start w:val="1"/>
      <w:numFmt w:val="bullet"/>
      <w:lvlText w:val=""/>
      <w:lvlJc w:val="left"/>
      <w:pPr>
        <w:tabs>
          <w:tab w:val="num" w:pos="2880"/>
        </w:tabs>
        <w:ind w:left="2880" w:hanging="360"/>
      </w:pPr>
      <w:rPr>
        <w:rFonts w:ascii="Wingdings" w:hAnsi="Wingdings" w:hint="default"/>
      </w:rPr>
    </w:lvl>
    <w:lvl w:ilvl="4" w:tplc="EA487D00" w:tentative="1">
      <w:start w:val="1"/>
      <w:numFmt w:val="bullet"/>
      <w:lvlText w:val=""/>
      <w:lvlJc w:val="left"/>
      <w:pPr>
        <w:tabs>
          <w:tab w:val="num" w:pos="3600"/>
        </w:tabs>
        <w:ind w:left="3600" w:hanging="360"/>
      </w:pPr>
      <w:rPr>
        <w:rFonts w:ascii="Wingdings" w:hAnsi="Wingdings" w:hint="default"/>
      </w:rPr>
    </w:lvl>
    <w:lvl w:ilvl="5" w:tplc="E18EAB82" w:tentative="1">
      <w:start w:val="1"/>
      <w:numFmt w:val="bullet"/>
      <w:lvlText w:val=""/>
      <w:lvlJc w:val="left"/>
      <w:pPr>
        <w:tabs>
          <w:tab w:val="num" w:pos="4320"/>
        </w:tabs>
        <w:ind w:left="4320" w:hanging="360"/>
      </w:pPr>
      <w:rPr>
        <w:rFonts w:ascii="Wingdings" w:hAnsi="Wingdings" w:hint="default"/>
      </w:rPr>
    </w:lvl>
    <w:lvl w:ilvl="6" w:tplc="0A88793C" w:tentative="1">
      <w:start w:val="1"/>
      <w:numFmt w:val="bullet"/>
      <w:lvlText w:val=""/>
      <w:lvlJc w:val="left"/>
      <w:pPr>
        <w:tabs>
          <w:tab w:val="num" w:pos="5040"/>
        </w:tabs>
        <w:ind w:left="5040" w:hanging="360"/>
      </w:pPr>
      <w:rPr>
        <w:rFonts w:ascii="Wingdings" w:hAnsi="Wingdings" w:hint="default"/>
      </w:rPr>
    </w:lvl>
    <w:lvl w:ilvl="7" w:tplc="76B210DA" w:tentative="1">
      <w:start w:val="1"/>
      <w:numFmt w:val="bullet"/>
      <w:lvlText w:val=""/>
      <w:lvlJc w:val="left"/>
      <w:pPr>
        <w:tabs>
          <w:tab w:val="num" w:pos="5760"/>
        </w:tabs>
        <w:ind w:left="5760" w:hanging="360"/>
      </w:pPr>
      <w:rPr>
        <w:rFonts w:ascii="Wingdings" w:hAnsi="Wingdings" w:hint="default"/>
      </w:rPr>
    </w:lvl>
    <w:lvl w:ilvl="8" w:tplc="DF5097F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A82915"/>
    <w:multiLevelType w:val="hybridMultilevel"/>
    <w:tmpl w:val="7738FCB2"/>
    <w:lvl w:ilvl="0" w:tplc="EF0E9F5E">
      <w:start w:val="1"/>
      <w:numFmt w:val="bullet"/>
      <w:pStyle w:val="Sarakstarindkopa"/>
      <w:lvlText w:val=""/>
      <w:lvlJc w:val="left"/>
      <w:pPr>
        <w:ind w:left="1440" w:hanging="360"/>
      </w:pPr>
      <w:rPr>
        <w:rFonts w:ascii="Symbol" w:hAnsi="Symbol" w:hint="default"/>
        <w:color w:val="5CB800" w:themeColor="accent2"/>
      </w:rPr>
    </w:lvl>
    <w:lvl w:ilvl="1" w:tplc="53E63066" w:tentative="1">
      <w:start w:val="1"/>
      <w:numFmt w:val="bullet"/>
      <w:lvlText w:val="o"/>
      <w:lvlJc w:val="left"/>
      <w:pPr>
        <w:ind w:left="2160" w:hanging="360"/>
      </w:pPr>
      <w:rPr>
        <w:rFonts w:ascii="Courier New" w:hAnsi="Courier New" w:cs="Courier New" w:hint="default"/>
      </w:rPr>
    </w:lvl>
    <w:lvl w:ilvl="2" w:tplc="13D8928C" w:tentative="1">
      <w:start w:val="1"/>
      <w:numFmt w:val="bullet"/>
      <w:lvlText w:val=""/>
      <w:lvlJc w:val="left"/>
      <w:pPr>
        <w:ind w:left="2880" w:hanging="360"/>
      </w:pPr>
      <w:rPr>
        <w:rFonts w:ascii="Wingdings" w:hAnsi="Wingdings" w:hint="default"/>
      </w:rPr>
    </w:lvl>
    <w:lvl w:ilvl="3" w:tplc="7A0454BC" w:tentative="1">
      <w:start w:val="1"/>
      <w:numFmt w:val="bullet"/>
      <w:lvlText w:val=""/>
      <w:lvlJc w:val="left"/>
      <w:pPr>
        <w:ind w:left="3600" w:hanging="360"/>
      </w:pPr>
      <w:rPr>
        <w:rFonts w:ascii="Symbol" w:hAnsi="Symbol" w:hint="default"/>
      </w:rPr>
    </w:lvl>
    <w:lvl w:ilvl="4" w:tplc="1C5A1A8A" w:tentative="1">
      <w:start w:val="1"/>
      <w:numFmt w:val="bullet"/>
      <w:lvlText w:val="o"/>
      <w:lvlJc w:val="left"/>
      <w:pPr>
        <w:ind w:left="4320" w:hanging="360"/>
      </w:pPr>
      <w:rPr>
        <w:rFonts w:ascii="Courier New" w:hAnsi="Courier New" w:cs="Courier New" w:hint="default"/>
      </w:rPr>
    </w:lvl>
    <w:lvl w:ilvl="5" w:tplc="A66AC658" w:tentative="1">
      <w:start w:val="1"/>
      <w:numFmt w:val="bullet"/>
      <w:lvlText w:val=""/>
      <w:lvlJc w:val="left"/>
      <w:pPr>
        <w:ind w:left="5040" w:hanging="360"/>
      </w:pPr>
      <w:rPr>
        <w:rFonts w:ascii="Wingdings" w:hAnsi="Wingdings" w:hint="default"/>
      </w:rPr>
    </w:lvl>
    <w:lvl w:ilvl="6" w:tplc="92ECD5A0" w:tentative="1">
      <w:start w:val="1"/>
      <w:numFmt w:val="bullet"/>
      <w:lvlText w:val=""/>
      <w:lvlJc w:val="left"/>
      <w:pPr>
        <w:ind w:left="5760" w:hanging="360"/>
      </w:pPr>
      <w:rPr>
        <w:rFonts w:ascii="Symbol" w:hAnsi="Symbol" w:hint="default"/>
      </w:rPr>
    </w:lvl>
    <w:lvl w:ilvl="7" w:tplc="1598E57A" w:tentative="1">
      <w:start w:val="1"/>
      <w:numFmt w:val="bullet"/>
      <w:lvlText w:val="o"/>
      <w:lvlJc w:val="left"/>
      <w:pPr>
        <w:ind w:left="6480" w:hanging="360"/>
      </w:pPr>
      <w:rPr>
        <w:rFonts w:ascii="Courier New" w:hAnsi="Courier New" w:cs="Courier New" w:hint="default"/>
      </w:rPr>
    </w:lvl>
    <w:lvl w:ilvl="8" w:tplc="0D4EBD02" w:tentative="1">
      <w:start w:val="1"/>
      <w:numFmt w:val="bullet"/>
      <w:lvlText w:val=""/>
      <w:lvlJc w:val="left"/>
      <w:pPr>
        <w:ind w:left="7200" w:hanging="360"/>
      </w:pPr>
      <w:rPr>
        <w:rFonts w:ascii="Wingdings" w:hAnsi="Wingdings" w:hint="default"/>
      </w:rPr>
    </w:lvl>
  </w:abstractNum>
  <w:abstractNum w:abstractNumId="8" w15:restartNumberingAfterBreak="0">
    <w:nsid w:val="7BD56D79"/>
    <w:multiLevelType w:val="hybridMultilevel"/>
    <w:tmpl w:val="1A7E9D4E"/>
    <w:lvl w:ilvl="0" w:tplc="D64015D6">
      <w:start w:val="2017"/>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7D353642"/>
    <w:multiLevelType w:val="hybridMultilevel"/>
    <w:tmpl w:val="9184180E"/>
    <w:lvl w:ilvl="0" w:tplc="122EC3CA">
      <w:start w:val="1"/>
      <w:numFmt w:val="bullet"/>
      <w:lvlText w:val="•"/>
      <w:lvlJc w:val="left"/>
      <w:pPr>
        <w:tabs>
          <w:tab w:val="num" w:pos="720"/>
        </w:tabs>
        <w:ind w:left="720" w:hanging="360"/>
      </w:pPr>
      <w:rPr>
        <w:rFonts w:ascii="Corbel" w:hAnsi="Corbel" w:hint="default"/>
      </w:rPr>
    </w:lvl>
    <w:lvl w:ilvl="1" w:tplc="D42C1EBA" w:tentative="1">
      <w:start w:val="1"/>
      <w:numFmt w:val="bullet"/>
      <w:lvlText w:val="•"/>
      <w:lvlJc w:val="left"/>
      <w:pPr>
        <w:tabs>
          <w:tab w:val="num" w:pos="1440"/>
        </w:tabs>
        <w:ind w:left="1440" w:hanging="360"/>
      </w:pPr>
      <w:rPr>
        <w:rFonts w:ascii="Corbel" w:hAnsi="Corbel" w:hint="default"/>
      </w:rPr>
    </w:lvl>
    <w:lvl w:ilvl="2" w:tplc="17CA03D8" w:tentative="1">
      <w:start w:val="1"/>
      <w:numFmt w:val="bullet"/>
      <w:lvlText w:val="•"/>
      <w:lvlJc w:val="left"/>
      <w:pPr>
        <w:tabs>
          <w:tab w:val="num" w:pos="2160"/>
        </w:tabs>
        <w:ind w:left="2160" w:hanging="360"/>
      </w:pPr>
      <w:rPr>
        <w:rFonts w:ascii="Corbel" w:hAnsi="Corbel" w:hint="default"/>
      </w:rPr>
    </w:lvl>
    <w:lvl w:ilvl="3" w:tplc="D0CCA694" w:tentative="1">
      <w:start w:val="1"/>
      <w:numFmt w:val="bullet"/>
      <w:lvlText w:val="•"/>
      <w:lvlJc w:val="left"/>
      <w:pPr>
        <w:tabs>
          <w:tab w:val="num" w:pos="2880"/>
        </w:tabs>
        <w:ind w:left="2880" w:hanging="360"/>
      </w:pPr>
      <w:rPr>
        <w:rFonts w:ascii="Corbel" w:hAnsi="Corbel" w:hint="default"/>
      </w:rPr>
    </w:lvl>
    <w:lvl w:ilvl="4" w:tplc="FD36B71E" w:tentative="1">
      <w:start w:val="1"/>
      <w:numFmt w:val="bullet"/>
      <w:lvlText w:val="•"/>
      <w:lvlJc w:val="left"/>
      <w:pPr>
        <w:tabs>
          <w:tab w:val="num" w:pos="3600"/>
        </w:tabs>
        <w:ind w:left="3600" w:hanging="360"/>
      </w:pPr>
      <w:rPr>
        <w:rFonts w:ascii="Corbel" w:hAnsi="Corbel" w:hint="default"/>
      </w:rPr>
    </w:lvl>
    <w:lvl w:ilvl="5" w:tplc="846EF14C" w:tentative="1">
      <w:start w:val="1"/>
      <w:numFmt w:val="bullet"/>
      <w:lvlText w:val="•"/>
      <w:lvlJc w:val="left"/>
      <w:pPr>
        <w:tabs>
          <w:tab w:val="num" w:pos="4320"/>
        </w:tabs>
        <w:ind w:left="4320" w:hanging="360"/>
      </w:pPr>
      <w:rPr>
        <w:rFonts w:ascii="Corbel" w:hAnsi="Corbel" w:hint="default"/>
      </w:rPr>
    </w:lvl>
    <w:lvl w:ilvl="6" w:tplc="A09CE976" w:tentative="1">
      <w:start w:val="1"/>
      <w:numFmt w:val="bullet"/>
      <w:lvlText w:val="•"/>
      <w:lvlJc w:val="left"/>
      <w:pPr>
        <w:tabs>
          <w:tab w:val="num" w:pos="5040"/>
        </w:tabs>
        <w:ind w:left="5040" w:hanging="360"/>
      </w:pPr>
      <w:rPr>
        <w:rFonts w:ascii="Corbel" w:hAnsi="Corbel" w:hint="default"/>
      </w:rPr>
    </w:lvl>
    <w:lvl w:ilvl="7" w:tplc="D80E2EA6" w:tentative="1">
      <w:start w:val="1"/>
      <w:numFmt w:val="bullet"/>
      <w:lvlText w:val="•"/>
      <w:lvlJc w:val="left"/>
      <w:pPr>
        <w:tabs>
          <w:tab w:val="num" w:pos="5760"/>
        </w:tabs>
        <w:ind w:left="5760" w:hanging="360"/>
      </w:pPr>
      <w:rPr>
        <w:rFonts w:ascii="Corbel" w:hAnsi="Corbel" w:hint="default"/>
      </w:rPr>
    </w:lvl>
    <w:lvl w:ilvl="8" w:tplc="E6469BB0" w:tentative="1">
      <w:start w:val="1"/>
      <w:numFmt w:val="bullet"/>
      <w:lvlText w:val="•"/>
      <w:lvlJc w:val="left"/>
      <w:pPr>
        <w:tabs>
          <w:tab w:val="num" w:pos="6480"/>
        </w:tabs>
        <w:ind w:left="6480" w:hanging="360"/>
      </w:pPr>
      <w:rPr>
        <w:rFonts w:ascii="Corbel" w:hAnsi="Corbel" w:hint="default"/>
      </w:rPr>
    </w:lvl>
  </w:abstractNum>
  <w:num w:numId="1">
    <w:abstractNumId w:val="7"/>
  </w:num>
  <w:num w:numId="2">
    <w:abstractNumId w:val="6"/>
  </w:num>
  <w:num w:numId="3">
    <w:abstractNumId w:val="7"/>
  </w:num>
  <w:num w:numId="4">
    <w:abstractNumId w:val="7"/>
  </w:num>
  <w:num w:numId="5">
    <w:abstractNumId w:val="7"/>
  </w:num>
  <w:num w:numId="6">
    <w:abstractNumId w:val="7"/>
  </w:num>
  <w:num w:numId="7">
    <w:abstractNumId w:val="7"/>
  </w:num>
  <w:num w:numId="8">
    <w:abstractNumId w:val="7"/>
  </w:num>
  <w:num w:numId="9">
    <w:abstractNumId w:val="1"/>
  </w:num>
  <w:num w:numId="10">
    <w:abstractNumId w:val="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4"/>
  </w:num>
  <w:num w:numId="15">
    <w:abstractNumId w:val="3"/>
  </w:num>
  <w:num w:numId="16">
    <w:abstractNumId w:val="5"/>
  </w:num>
  <w:num w:numId="17">
    <w:abstractNumId w:val="2"/>
  </w:num>
  <w:num w:numId="18">
    <w:abstractNumId w:val="7"/>
  </w:num>
  <w:num w:numId="19">
    <w:abstractNumId w:val="7"/>
  </w:num>
  <w:num w:numId="20">
    <w:abstractNumId w:val="7"/>
  </w:num>
  <w:num w:numId="21">
    <w:abstractNumId w:val="7"/>
  </w:num>
  <w:num w:numId="22">
    <w:abstractNumId w:val="7"/>
  </w:num>
  <w:num w:numId="23">
    <w:abstractNumId w:val="7"/>
  </w:num>
  <w:num w:numId="24">
    <w:abstractNumId w:val="9"/>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NotTrackFormatting/>
  <w:defaultTabStop w:val="720"/>
  <w:drawingGridHorizontalSpacing w:val="100"/>
  <w:displayHorizontalDrawingGridEvery w:val="2"/>
  <w:characterSpacingControl w:val="doNotCompress"/>
  <w:savePreviewPicture/>
  <w:hdrShapeDefaults>
    <o:shapedefaults v:ext="edit" spidmax="2049" style="mso-position-horizontal:center;mso-position-horizontal-relative:margin;mso-position-vertical:center;mso-position-vertical-relative:top-margin-area;v-text-anchor:middle" o:allowincell="f" fillcolor="none [2404]" stroke="f">
      <v:fill color="none [2404]"/>
      <v:stroke on="f"/>
      <o:colormru v:ext="edit" colors="#a9c51d,#1102ce,#c2e02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C8B"/>
    <w:rsid w:val="00001C71"/>
    <w:rsid w:val="0000241A"/>
    <w:rsid w:val="000038A6"/>
    <w:rsid w:val="00004E39"/>
    <w:rsid w:val="0000505B"/>
    <w:rsid w:val="00006A09"/>
    <w:rsid w:val="00006CFE"/>
    <w:rsid w:val="000073D9"/>
    <w:rsid w:val="00007C57"/>
    <w:rsid w:val="0001037A"/>
    <w:rsid w:val="00010F27"/>
    <w:rsid w:val="00011D5A"/>
    <w:rsid w:val="00012A94"/>
    <w:rsid w:val="00012AE1"/>
    <w:rsid w:val="00012C72"/>
    <w:rsid w:val="000130E7"/>
    <w:rsid w:val="0001397E"/>
    <w:rsid w:val="00013CCA"/>
    <w:rsid w:val="00014B55"/>
    <w:rsid w:val="00015CA8"/>
    <w:rsid w:val="00020905"/>
    <w:rsid w:val="00021F81"/>
    <w:rsid w:val="00022099"/>
    <w:rsid w:val="00023533"/>
    <w:rsid w:val="000242EC"/>
    <w:rsid w:val="000268F4"/>
    <w:rsid w:val="00026982"/>
    <w:rsid w:val="00026B85"/>
    <w:rsid w:val="000279AF"/>
    <w:rsid w:val="00027FD2"/>
    <w:rsid w:val="000304DA"/>
    <w:rsid w:val="00030973"/>
    <w:rsid w:val="00031191"/>
    <w:rsid w:val="000312E1"/>
    <w:rsid w:val="00031945"/>
    <w:rsid w:val="00031D24"/>
    <w:rsid w:val="00032781"/>
    <w:rsid w:val="00032BF8"/>
    <w:rsid w:val="00033505"/>
    <w:rsid w:val="00034823"/>
    <w:rsid w:val="00036316"/>
    <w:rsid w:val="00036363"/>
    <w:rsid w:val="000364FF"/>
    <w:rsid w:val="00037570"/>
    <w:rsid w:val="000377AC"/>
    <w:rsid w:val="00037943"/>
    <w:rsid w:val="00037998"/>
    <w:rsid w:val="00040BD1"/>
    <w:rsid w:val="00041C00"/>
    <w:rsid w:val="00041C2C"/>
    <w:rsid w:val="00041CF1"/>
    <w:rsid w:val="00041DB7"/>
    <w:rsid w:val="00042508"/>
    <w:rsid w:val="000428F8"/>
    <w:rsid w:val="00043DDE"/>
    <w:rsid w:val="0004460E"/>
    <w:rsid w:val="00044ED5"/>
    <w:rsid w:val="000520BB"/>
    <w:rsid w:val="000520D0"/>
    <w:rsid w:val="00052441"/>
    <w:rsid w:val="000529DB"/>
    <w:rsid w:val="00053472"/>
    <w:rsid w:val="000539F9"/>
    <w:rsid w:val="00055D31"/>
    <w:rsid w:val="00056CA3"/>
    <w:rsid w:val="00062663"/>
    <w:rsid w:val="0006313C"/>
    <w:rsid w:val="000649C7"/>
    <w:rsid w:val="00064A02"/>
    <w:rsid w:val="00066192"/>
    <w:rsid w:val="00066E0D"/>
    <w:rsid w:val="00067702"/>
    <w:rsid w:val="000678C5"/>
    <w:rsid w:val="00067E3B"/>
    <w:rsid w:val="000709DA"/>
    <w:rsid w:val="00070D5F"/>
    <w:rsid w:val="00071D19"/>
    <w:rsid w:val="00072137"/>
    <w:rsid w:val="00074E98"/>
    <w:rsid w:val="0007511B"/>
    <w:rsid w:val="00075854"/>
    <w:rsid w:val="00076340"/>
    <w:rsid w:val="000765C7"/>
    <w:rsid w:val="00080236"/>
    <w:rsid w:val="00080C06"/>
    <w:rsid w:val="00080F99"/>
    <w:rsid w:val="000810D0"/>
    <w:rsid w:val="000816E8"/>
    <w:rsid w:val="00082F83"/>
    <w:rsid w:val="00083BA3"/>
    <w:rsid w:val="00084B71"/>
    <w:rsid w:val="00084B7E"/>
    <w:rsid w:val="000851A9"/>
    <w:rsid w:val="00085B7B"/>
    <w:rsid w:val="0008619B"/>
    <w:rsid w:val="00087F37"/>
    <w:rsid w:val="00087F84"/>
    <w:rsid w:val="000910F4"/>
    <w:rsid w:val="00091A6A"/>
    <w:rsid w:val="00092955"/>
    <w:rsid w:val="000930F6"/>
    <w:rsid w:val="00095146"/>
    <w:rsid w:val="0009625F"/>
    <w:rsid w:val="00096759"/>
    <w:rsid w:val="00097855"/>
    <w:rsid w:val="000A0DBE"/>
    <w:rsid w:val="000A0E09"/>
    <w:rsid w:val="000A1278"/>
    <w:rsid w:val="000A15F3"/>
    <w:rsid w:val="000A2A2B"/>
    <w:rsid w:val="000A3B1F"/>
    <w:rsid w:val="000A4479"/>
    <w:rsid w:val="000A717A"/>
    <w:rsid w:val="000B1C2E"/>
    <w:rsid w:val="000B2070"/>
    <w:rsid w:val="000B20F0"/>
    <w:rsid w:val="000B2776"/>
    <w:rsid w:val="000B49FB"/>
    <w:rsid w:val="000B533B"/>
    <w:rsid w:val="000B678A"/>
    <w:rsid w:val="000B68C7"/>
    <w:rsid w:val="000C000F"/>
    <w:rsid w:val="000C0167"/>
    <w:rsid w:val="000C0421"/>
    <w:rsid w:val="000C32DB"/>
    <w:rsid w:val="000C39FC"/>
    <w:rsid w:val="000C437B"/>
    <w:rsid w:val="000C5CEE"/>
    <w:rsid w:val="000C6207"/>
    <w:rsid w:val="000C6265"/>
    <w:rsid w:val="000C679E"/>
    <w:rsid w:val="000C6C1B"/>
    <w:rsid w:val="000C7555"/>
    <w:rsid w:val="000C7C89"/>
    <w:rsid w:val="000D15CD"/>
    <w:rsid w:val="000D208A"/>
    <w:rsid w:val="000D222F"/>
    <w:rsid w:val="000D4564"/>
    <w:rsid w:val="000D59F0"/>
    <w:rsid w:val="000D68FC"/>
    <w:rsid w:val="000D7734"/>
    <w:rsid w:val="000D7D5A"/>
    <w:rsid w:val="000D7F5B"/>
    <w:rsid w:val="000E0807"/>
    <w:rsid w:val="000E0D4F"/>
    <w:rsid w:val="000E1E21"/>
    <w:rsid w:val="000E2C10"/>
    <w:rsid w:val="000E2D31"/>
    <w:rsid w:val="000E4317"/>
    <w:rsid w:val="000E5222"/>
    <w:rsid w:val="000E5350"/>
    <w:rsid w:val="000E55BA"/>
    <w:rsid w:val="000E68C2"/>
    <w:rsid w:val="000E773C"/>
    <w:rsid w:val="000E7D44"/>
    <w:rsid w:val="000E7E9C"/>
    <w:rsid w:val="000E7F22"/>
    <w:rsid w:val="000F0D6C"/>
    <w:rsid w:val="000F10F7"/>
    <w:rsid w:val="000F2AE4"/>
    <w:rsid w:val="000F30F3"/>
    <w:rsid w:val="000F31F9"/>
    <w:rsid w:val="000F50A4"/>
    <w:rsid w:val="000F56ED"/>
    <w:rsid w:val="000F6043"/>
    <w:rsid w:val="000F63A2"/>
    <w:rsid w:val="000F6447"/>
    <w:rsid w:val="000F6AC0"/>
    <w:rsid w:val="000F7098"/>
    <w:rsid w:val="001001F4"/>
    <w:rsid w:val="00101DC4"/>
    <w:rsid w:val="0010248B"/>
    <w:rsid w:val="00104627"/>
    <w:rsid w:val="00105BD3"/>
    <w:rsid w:val="001071B1"/>
    <w:rsid w:val="001074DE"/>
    <w:rsid w:val="00107F9B"/>
    <w:rsid w:val="00110109"/>
    <w:rsid w:val="00110CE8"/>
    <w:rsid w:val="00111394"/>
    <w:rsid w:val="00111833"/>
    <w:rsid w:val="00112252"/>
    <w:rsid w:val="001123E7"/>
    <w:rsid w:val="00113063"/>
    <w:rsid w:val="00113EB5"/>
    <w:rsid w:val="00114327"/>
    <w:rsid w:val="001155D9"/>
    <w:rsid w:val="001156F1"/>
    <w:rsid w:val="00116830"/>
    <w:rsid w:val="00116A51"/>
    <w:rsid w:val="00117781"/>
    <w:rsid w:val="00122E04"/>
    <w:rsid w:val="001235EF"/>
    <w:rsid w:val="0012451B"/>
    <w:rsid w:val="00124E46"/>
    <w:rsid w:val="001250C4"/>
    <w:rsid w:val="00126752"/>
    <w:rsid w:val="0012732F"/>
    <w:rsid w:val="00127550"/>
    <w:rsid w:val="00130072"/>
    <w:rsid w:val="00132C05"/>
    <w:rsid w:val="0013358A"/>
    <w:rsid w:val="0013443C"/>
    <w:rsid w:val="0013573F"/>
    <w:rsid w:val="00135C36"/>
    <w:rsid w:val="00135CF1"/>
    <w:rsid w:val="00135DF8"/>
    <w:rsid w:val="00137185"/>
    <w:rsid w:val="00140092"/>
    <w:rsid w:val="001408E4"/>
    <w:rsid w:val="001424BE"/>
    <w:rsid w:val="00142634"/>
    <w:rsid w:val="0014340D"/>
    <w:rsid w:val="00143740"/>
    <w:rsid w:val="00143BFF"/>
    <w:rsid w:val="0014432C"/>
    <w:rsid w:val="00145078"/>
    <w:rsid w:val="00145CAC"/>
    <w:rsid w:val="00146C75"/>
    <w:rsid w:val="001470A7"/>
    <w:rsid w:val="00150EB7"/>
    <w:rsid w:val="00151D2D"/>
    <w:rsid w:val="0015215A"/>
    <w:rsid w:val="00152597"/>
    <w:rsid w:val="001534CA"/>
    <w:rsid w:val="00154926"/>
    <w:rsid w:val="001564DF"/>
    <w:rsid w:val="00157777"/>
    <w:rsid w:val="00161C1D"/>
    <w:rsid w:val="0016210E"/>
    <w:rsid w:val="0016229C"/>
    <w:rsid w:val="00163AC8"/>
    <w:rsid w:val="00163C32"/>
    <w:rsid w:val="001647F1"/>
    <w:rsid w:val="0016541D"/>
    <w:rsid w:val="001654F7"/>
    <w:rsid w:val="0016562D"/>
    <w:rsid w:val="00165CEE"/>
    <w:rsid w:val="00167576"/>
    <w:rsid w:val="001705F7"/>
    <w:rsid w:val="0017120E"/>
    <w:rsid w:val="00171221"/>
    <w:rsid w:val="00172D38"/>
    <w:rsid w:val="001731DF"/>
    <w:rsid w:val="0017329D"/>
    <w:rsid w:val="0017367F"/>
    <w:rsid w:val="001739F3"/>
    <w:rsid w:val="00173BAF"/>
    <w:rsid w:val="0017425C"/>
    <w:rsid w:val="00174634"/>
    <w:rsid w:val="00176430"/>
    <w:rsid w:val="001803E2"/>
    <w:rsid w:val="00180C49"/>
    <w:rsid w:val="00180F56"/>
    <w:rsid w:val="00180F81"/>
    <w:rsid w:val="001818F9"/>
    <w:rsid w:val="00181F6A"/>
    <w:rsid w:val="001833C9"/>
    <w:rsid w:val="001873E8"/>
    <w:rsid w:val="00187680"/>
    <w:rsid w:val="0019016A"/>
    <w:rsid w:val="00190F64"/>
    <w:rsid w:val="00192C69"/>
    <w:rsid w:val="001933CD"/>
    <w:rsid w:val="001933EA"/>
    <w:rsid w:val="001939AF"/>
    <w:rsid w:val="001952AE"/>
    <w:rsid w:val="001972B5"/>
    <w:rsid w:val="0019795F"/>
    <w:rsid w:val="00197C58"/>
    <w:rsid w:val="001A0A1B"/>
    <w:rsid w:val="001A1218"/>
    <w:rsid w:val="001A2F79"/>
    <w:rsid w:val="001A4940"/>
    <w:rsid w:val="001A52B0"/>
    <w:rsid w:val="001A5358"/>
    <w:rsid w:val="001A6045"/>
    <w:rsid w:val="001A6DD9"/>
    <w:rsid w:val="001A7C79"/>
    <w:rsid w:val="001B05CD"/>
    <w:rsid w:val="001B0D7D"/>
    <w:rsid w:val="001B467B"/>
    <w:rsid w:val="001B63E4"/>
    <w:rsid w:val="001B6747"/>
    <w:rsid w:val="001B6C16"/>
    <w:rsid w:val="001B7AD1"/>
    <w:rsid w:val="001C1382"/>
    <w:rsid w:val="001C24BA"/>
    <w:rsid w:val="001C24D6"/>
    <w:rsid w:val="001C2541"/>
    <w:rsid w:val="001C28D0"/>
    <w:rsid w:val="001C4B0A"/>
    <w:rsid w:val="001C51A2"/>
    <w:rsid w:val="001D1CFD"/>
    <w:rsid w:val="001D2637"/>
    <w:rsid w:val="001D4910"/>
    <w:rsid w:val="001D6188"/>
    <w:rsid w:val="001D7A8C"/>
    <w:rsid w:val="001E00CC"/>
    <w:rsid w:val="001E01B2"/>
    <w:rsid w:val="001E100A"/>
    <w:rsid w:val="001E1277"/>
    <w:rsid w:val="001E17C8"/>
    <w:rsid w:val="001E1AE8"/>
    <w:rsid w:val="001E237E"/>
    <w:rsid w:val="001E46D4"/>
    <w:rsid w:val="001E5354"/>
    <w:rsid w:val="001E53E5"/>
    <w:rsid w:val="001E55A9"/>
    <w:rsid w:val="001E5637"/>
    <w:rsid w:val="001E5806"/>
    <w:rsid w:val="001E6DB9"/>
    <w:rsid w:val="001F1907"/>
    <w:rsid w:val="001F1D98"/>
    <w:rsid w:val="001F25C6"/>
    <w:rsid w:val="001F2C8F"/>
    <w:rsid w:val="001F2EA8"/>
    <w:rsid w:val="001F366E"/>
    <w:rsid w:val="001F36FF"/>
    <w:rsid w:val="001F3707"/>
    <w:rsid w:val="001F38D8"/>
    <w:rsid w:val="001F3A07"/>
    <w:rsid w:val="001F430F"/>
    <w:rsid w:val="00200772"/>
    <w:rsid w:val="00200ACC"/>
    <w:rsid w:val="0020113C"/>
    <w:rsid w:val="002022C3"/>
    <w:rsid w:val="002041A2"/>
    <w:rsid w:val="00204BF6"/>
    <w:rsid w:val="002050BC"/>
    <w:rsid w:val="00206BF5"/>
    <w:rsid w:val="00206ED7"/>
    <w:rsid w:val="002070C2"/>
    <w:rsid w:val="0020764B"/>
    <w:rsid w:val="00210199"/>
    <w:rsid w:val="002102D8"/>
    <w:rsid w:val="00210C43"/>
    <w:rsid w:val="00211CF2"/>
    <w:rsid w:val="0021200A"/>
    <w:rsid w:val="00212742"/>
    <w:rsid w:val="00212C3D"/>
    <w:rsid w:val="00213095"/>
    <w:rsid w:val="002132F2"/>
    <w:rsid w:val="00214315"/>
    <w:rsid w:val="002152BA"/>
    <w:rsid w:val="00216119"/>
    <w:rsid w:val="0021655C"/>
    <w:rsid w:val="002173E4"/>
    <w:rsid w:val="00217463"/>
    <w:rsid w:val="002207BF"/>
    <w:rsid w:val="00220BAA"/>
    <w:rsid w:val="002213EE"/>
    <w:rsid w:val="00222BFA"/>
    <w:rsid w:val="002231E9"/>
    <w:rsid w:val="002238AC"/>
    <w:rsid w:val="00223A95"/>
    <w:rsid w:val="00223AB7"/>
    <w:rsid w:val="00224057"/>
    <w:rsid w:val="0022438C"/>
    <w:rsid w:val="0022536D"/>
    <w:rsid w:val="00225D01"/>
    <w:rsid w:val="0022750F"/>
    <w:rsid w:val="002316D8"/>
    <w:rsid w:val="00231E2F"/>
    <w:rsid w:val="002320DD"/>
    <w:rsid w:val="002333C7"/>
    <w:rsid w:val="0023387F"/>
    <w:rsid w:val="00233E7F"/>
    <w:rsid w:val="00233EF0"/>
    <w:rsid w:val="002340A6"/>
    <w:rsid w:val="00235903"/>
    <w:rsid w:val="00236521"/>
    <w:rsid w:val="00236BCA"/>
    <w:rsid w:val="00236E06"/>
    <w:rsid w:val="0024015E"/>
    <w:rsid w:val="002417F9"/>
    <w:rsid w:val="00242C07"/>
    <w:rsid w:val="002433EF"/>
    <w:rsid w:val="00243AC6"/>
    <w:rsid w:val="00245E75"/>
    <w:rsid w:val="002468BB"/>
    <w:rsid w:val="00247A7F"/>
    <w:rsid w:val="00247CE8"/>
    <w:rsid w:val="00252D7D"/>
    <w:rsid w:val="00253020"/>
    <w:rsid w:val="0025314D"/>
    <w:rsid w:val="00253579"/>
    <w:rsid w:val="00253AEC"/>
    <w:rsid w:val="00254EEB"/>
    <w:rsid w:val="00255C35"/>
    <w:rsid w:val="00255C40"/>
    <w:rsid w:val="0025618F"/>
    <w:rsid w:val="00257A7E"/>
    <w:rsid w:val="0026125C"/>
    <w:rsid w:val="0026183E"/>
    <w:rsid w:val="00261A8B"/>
    <w:rsid w:val="002633B4"/>
    <w:rsid w:val="00263643"/>
    <w:rsid w:val="00264B45"/>
    <w:rsid w:val="00264D78"/>
    <w:rsid w:val="00265F7A"/>
    <w:rsid w:val="002662FD"/>
    <w:rsid w:val="002704D9"/>
    <w:rsid w:val="00270719"/>
    <w:rsid w:val="00270B3C"/>
    <w:rsid w:val="0027123B"/>
    <w:rsid w:val="00271DAB"/>
    <w:rsid w:val="00271E25"/>
    <w:rsid w:val="002725B9"/>
    <w:rsid w:val="0027465D"/>
    <w:rsid w:val="002746B8"/>
    <w:rsid w:val="002760D6"/>
    <w:rsid w:val="00276E1D"/>
    <w:rsid w:val="0027704A"/>
    <w:rsid w:val="002771BF"/>
    <w:rsid w:val="002804D7"/>
    <w:rsid w:val="00281F0A"/>
    <w:rsid w:val="00282F54"/>
    <w:rsid w:val="00283512"/>
    <w:rsid w:val="00284236"/>
    <w:rsid w:val="00284241"/>
    <w:rsid w:val="00284478"/>
    <w:rsid w:val="00285D13"/>
    <w:rsid w:val="00287836"/>
    <w:rsid w:val="00290D4B"/>
    <w:rsid w:val="00290F4E"/>
    <w:rsid w:val="00291B67"/>
    <w:rsid w:val="002925D5"/>
    <w:rsid w:val="002932A8"/>
    <w:rsid w:val="00293B28"/>
    <w:rsid w:val="00294018"/>
    <w:rsid w:val="00294094"/>
    <w:rsid w:val="002946C7"/>
    <w:rsid w:val="00294700"/>
    <w:rsid w:val="00294BDD"/>
    <w:rsid w:val="002A1C36"/>
    <w:rsid w:val="002A220D"/>
    <w:rsid w:val="002A5212"/>
    <w:rsid w:val="002A5393"/>
    <w:rsid w:val="002A64A6"/>
    <w:rsid w:val="002A7365"/>
    <w:rsid w:val="002A78E0"/>
    <w:rsid w:val="002A7A19"/>
    <w:rsid w:val="002B29CF"/>
    <w:rsid w:val="002B3F22"/>
    <w:rsid w:val="002B5707"/>
    <w:rsid w:val="002B5C81"/>
    <w:rsid w:val="002B6359"/>
    <w:rsid w:val="002B66F4"/>
    <w:rsid w:val="002B6996"/>
    <w:rsid w:val="002C39EA"/>
    <w:rsid w:val="002C44A8"/>
    <w:rsid w:val="002C47B1"/>
    <w:rsid w:val="002C50A7"/>
    <w:rsid w:val="002C50A9"/>
    <w:rsid w:val="002C57D4"/>
    <w:rsid w:val="002C592C"/>
    <w:rsid w:val="002C6446"/>
    <w:rsid w:val="002C7865"/>
    <w:rsid w:val="002D1131"/>
    <w:rsid w:val="002D1206"/>
    <w:rsid w:val="002D3AC0"/>
    <w:rsid w:val="002D3ADA"/>
    <w:rsid w:val="002D54E1"/>
    <w:rsid w:val="002D5502"/>
    <w:rsid w:val="002D62E8"/>
    <w:rsid w:val="002D63B2"/>
    <w:rsid w:val="002D63DA"/>
    <w:rsid w:val="002D65E5"/>
    <w:rsid w:val="002D739B"/>
    <w:rsid w:val="002E033F"/>
    <w:rsid w:val="002E1290"/>
    <w:rsid w:val="002E1745"/>
    <w:rsid w:val="002E2049"/>
    <w:rsid w:val="002E2CA7"/>
    <w:rsid w:val="002E36C8"/>
    <w:rsid w:val="002E4204"/>
    <w:rsid w:val="002E4A41"/>
    <w:rsid w:val="002E56C4"/>
    <w:rsid w:val="002E5A34"/>
    <w:rsid w:val="002F0739"/>
    <w:rsid w:val="002F1A95"/>
    <w:rsid w:val="002F33AB"/>
    <w:rsid w:val="002F3570"/>
    <w:rsid w:val="002F36FE"/>
    <w:rsid w:val="002F3AC9"/>
    <w:rsid w:val="002F3F56"/>
    <w:rsid w:val="002F47B6"/>
    <w:rsid w:val="002F50F1"/>
    <w:rsid w:val="002F51E9"/>
    <w:rsid w:val="002F5C50"/>
    <w:rsid w:val="0030192B"/>
    <w:rsid w:val="00302188"/>
    <w:rsid w:val="0030351B"/>
    <w:rsid w:val="0030355C"/>
    <w:rsid w:val="00304653"/>
    <w:rsid w:val="00304726"/>
    <w:rsid w:val="0030474A"/>
    <w:rsid w:val="00304B17"/>
    <w:rsid w:val="003073EE"/>
    <w:rsid w:val="0030790C"/>
    <w:rsid w:val="00310264"/>
    <w:rsid w:val="003119F1"/>
    <w:rsid w:val="00312985"/>
    <w:rsid w:val="00313053"/>
    <w:rsid w:val="00313294"/>
    <w:rsid w:val="00313EA1"/>
    <w:rsid w:val="003148CB"/>
    <w:rsid w:val="00314D9A"/>
    <w:rsid w:val="00316BFD"/>
    <w:rsid w:val="00316DB0"/>
    <w:rsid w:val="003176AE"/>
    <w:rsid w:val="003201AE"/>
    <w:rsid w:val="0032087A"/>
    <w:rsid w:val="00320DC7"/>
    <w:rsid w:val="00322D5E"/>
    <w:rsid w:val="003264B2"/>
    <w:rsid w:val="00330E68"/>
    <w:rsid w:val="00331FC5"/>
    <w:rsid w:val="00332637"/>
    <w:rsid w:val="00332CD4"/>
    <w:rsid w:val="00333931"/>
    <w:rsid w:val="0033489E"/>
    <w:rsid w:val="003371D3"/>
    <w:rsid w:val="00337D0E"/>
    <w:rsid w:val="0034005D"/>
    <w:rsid w:val="003402B0"/>
    <w:rsid w:val="00340CCA"/>
    <w:rsid w:val="00341AF0"/>
    <w:rsid w:val="00342B2E"/>
    <w:rsid w:val="00342BCB"/>
    <w:rsid w:val="00344007"/>
    <w:rsid w:val="00344BDD"/>
    <w:rsid w:val="00345907"/>
    <w:rsid w:val="003459B2"/>
    <w:rsid w:val="00345DCE"/>
    <w:rsid w:val="00350057"/>
    <w:rsid w:val="003502F9"/>
    <w:rsid w:val="00350B53"/>
    <w:rsid w:val="00350C8B"/>
    <w:rsid w:val="00351173"/>
    <w:rsid w:val="0035199A"/>
    <w:rsid w:val="00353362"/>
    <w:rsid w:val="00354853"/>
    <w:rsid w:val="003566A9"/>
    <w:rsid w:val="00356E20"/>
    <w:rsid w:val="00357BD9"/>
    <w:rsid w:val="00357C9B"/>
    <w:rsid w:val="003622AC"/>
    <w:rsid w:val="00363BF2"/>
    <w:rsid w:val="00364431"/>
    <w:rsid w:val="00366173"/>
    <w:rsid w:val="0036690A"/>
    <w:rsid w:val="00370BEF"/>
    <w:rsid w:val="003711D9"/>
    <w:rsid w:val="00372B46"/>
    <w:rsid w:val="00373053"/>
    <w:rsid w:val="00373280"/>
    <w:rsid w:val="003732F4"/>
    <w:rsid w:val="00373EEF"/>
    <w:rsid w:val="00374FA7"/>
    <w:rsid w:val="00375D0B"/>
    <w:rsid w:val="00376209"/>
    <w:rsid w:val="0037740A"/>
    <w:rsid w:val="00377753"/>
    <w:rsid w:val="00381065"/>
    <w:rsid w:val="0038171A"/>
    <w:rsid w:val="003820BA"/>
    <w:rsid w:val="00383587"/>
    <w:rsid w:val="003840CF"/>
    <w:rsid w:val="0038460A"/>
    <w:rsid w:val="00385B62"/>
    <w:rsid w:val="00386A00"/>
    <w:rsid w:val="00386F72"/>
    <w:rsid w:val="00387ECB"/>
    <w:rsid w:val="00387FF7"/>
    <w:rsid w:val="0039028A"/>
    <w:rsid w:val="00391168"/>
    <w:rsid w:val="00393A71"/>
    <w:rsid w:val="00393CE1"/>
    <w:rsid w:val="0039580A"/>
    <w:rsid w:val="00397D98"/>
    <w:rsid w:val="003A1C6D"/>
    <w:rsid w:val="003A321D"/>
    <w:rsid w:val="003A3ED7"/>
    <w:rsid w:val="003A47BE"/>
    <w:rsid w:val="003A634C"/>
    <w:rsid w:val="003B06ED"/>
    <w:rsid w:val="003B2FB8"/>
    <w:rsid w:val="003B2FCD"/>
    <w:rsid w:val="003B44E5"/>
    <w:rsid w:val="003B4897"/>
    <w:rsid w:val="003B621B"/>
    <w:rsid w:val="003B734E"/>
    <w:rsid w:val="003B7E39"/>
    <w:rsid w:val="003C04B6"/>
    <w:rsid w:val="003C29DA"/>
    <w:rsid w:val="003C5D2C"/>
    <w:rsid w:val="003C6199"/>
    <w:rsid w:val="003C6E9C"/>
    <w:rsid w:val="003C73AD"/>
    <w:rsid w:val="003C769F"/>
    <w:rsid w:val="003D0216"/>
    <w:rsid w:val="003D1754"/>
    <w:rsid w:val="003D1819"/>
    <w:rsid w:val="003D2424"/>
    <w:rsid w:val="003D2C63"/>
    <w:rsid w:val="003D31B0"/>
    <w:rsid w:val="003D6A66"/>
    <w:rsid w:val="003D6C9A"/>
    <w:rsid w:val="003D7457"/>
    <w:rsid w:val="003E24A4"/>
    <w:rsid w:val="003E350B"/>
    <w:rsid w:val="003E355B"/>
    <w:rsid w:val="003E3B96"/>
    <w:rsid w:val="003E6784"/>
    <w:rsid w:val="003E696A"/>
    <w:rsid w:val="003E6F43"/>
    <w:rsid w:val="003E7F27"/>
    <w:rsid w:val="003F078F"/>
    <w:rsid w:val="003F1807"/>
    <w:rsid w:val="003F1F1C"/>
    <w:rsid w:val="003F32F7"/>
    <w:rsid w:val="003F5225"/>
    <w:rsid w:val="003F53F4"/>
    <w:rsid w:val="003F595A"/>
    <w:rsid w:val="003F61EC"/>
    <w:rsid w:val="003F62EB"/>
    <w:rsid w:val="003F70C4"/>
    <w:rsid w:val="003F7809"/>
    <w:rsid w:val="003F791D"/>
    <w:rsid w:val="003F7B28"/>
    <w:rsid w:val="00400C11"/>
    <w:rsid w:val="0040109F"/>
    <w:rsid w:val="004018D0"/>
    <w:rsid w:val="0040200C"/>
    <w:rsid w:val="00403453"/>
    <w:rsid w:val="0040497F"/>
    <w:rsid w:val="004049AA"/>
    <w:rsid w:val="00404DAB"/>
    <w:rsid w:val="004052C6"/>
    <w:rsid w:val="004056FB"/>
    <w:rsid w:val="004067AA"/>
    <w:rsid w:val="0040767B"/>
    <w:rsid w:val="00407CE7"/>
    <w:rsid w:val="00407DC0"/>
    <w:rsid w:val="004101B7"/>
    <w:rsid w:val="004106D6"/>
    <w:rsid w:val="0041220A"/>
    <w:rsid w:val="0041273C"/>
    <w:rsid w:val="00412845"/>
    <w:rsid w:val="00412FB0"/>
    <w:rsid w:val="00413B49"/>
    <w:rsid w:val="00413BD7"/>
    <w:rsid w:val="0042042D"/>
    <w:rsid w:val="004214A7"/>
    <w:rsid w:val="0042221A"/>
    <w:rsid w:val="004237CD"/>
    <w:rsid w:val="00424A89"/>
    <w:rsid w:val="004253DE"/>
    <w:rsid w:val="004255F1"/>
    <w:rsid w:val="0042566E"/>
    <w:rsid w:val="00425AB7"/>
    <w:rsid w:val="00425C15"/>
    <w:rsid w:val="00426508"/>
    <w:rsid w:val="00430EF9"/>
    <w:rsid w:val="004328C9"/>
    <w:rsid w:val="0043526D"/>
    <w:rsid w:val="00436FFC"/>
    <w:rsid w:val="00437401"/>
    <w:rsid w:val="00437614"/>
    <w:rsid w:val="00440828"/>
    <w:rsid w:val="0044280A"/>
    <w:rsid w:val="0044281D"/>
    <w:rsid w:val="00446E14"/>
    <w:rsid w:val="004501AE"/>
    <w:rsid w:val="00452445"/>
    <w:rsid w:val="00454FE5"/>
    <w:rsid w:val="0045558C"/>
    <w:rsid w:val="004561AE"/>
    <w:rsid w:val="0045652C"/>
    <w:rsid w:val="00460980"/>
    <w:rsid w:val="00461C9F"/>
    <w:rsid w:val="00462052"/>
    <w:rsid w:val="004620CD"/>
    <w:rsid w:val="0046298A"/>
    <w:rsid w:val="00462BFF"/>
    <w:rsid w:val="00462C1C"/>
    <w:rsid w:val="004636AD"/>
    <w:rsid w:val="0046381F"/>
    <w:rsid w:val="00465268"/>
    <w:rsid w:val="00465714"/>
    <w:rsid w:val="00465DFB"/>
    <w:rsid w:val="00466000"/>
    <w:rsid w:val="00466716"/>
    <w:rsid w:val="004667F0"/>
    <w:rsid w:val="0046778F"/>
    <w:rsid w:val="00471A98"/>
    <w:rsid w:val="0047223A"/>
    <w:rsid w:val="00472AAB"/>
    <w:rsid w:val="00473F73"/>
    <w:rsid w:val="00475B6F"/>
    <w:rsid w:val="004769A3"/>
    <w:rsid w:val="00477005"/>
    <w:rsid w:val="00477D9C"/>
    <w:rsid w:val="0048085E"/>
    <w:rsid w:val="00480DB4"/>
    <w:rsid w:val="00483D75"/>
    <w:rsid w:val="004846F5"/>
    <w:rsid w:val="0048477C"/>
    <w:rsid w:val="004847D7"/>
    <w:rsid w:val="00484F5D"/>
    <w:rsid w:val="00490260"/>
    <w:rsid w:val="00490E44"/>
    <w:rsid w:val="004914CC"/>
    <w:rsid w:val="00492D12"/>
    <w:rsid w:val="004950D4"/>
    <w:rsid w:val="00496A4A"/>
    <w:rsid w:val="0049769D"/>
    <w:rsid w:val="004A0313"/>
    <w:rsid w:val="004A149B"/>
    <w:rsid w:val="004A158D"/>
    <w:rsid w:val="004A3CC1"/>
    <w:rsid w:val="004A4CB3"/>
    <w:rsid w:val="004A4CC1"/>
    <w:rsid w:val="004A5D08"/>
    <w:rsid w:val="004A64B1"/>
    <w:rsid w:val="004A68AC"/>
    <w:rsid w:val="004A6E23"/>
    <w:rsid w:val="004A7311"/>
    <w:rsid w:val="004A7FC2"/>
    <w:rsid w:val="004B01F5"/>
    <w:rsid w:val="004B1323"/>
    <w:rsid w:val="004B1659"/>
    <w:rsid w:val="004B2013"/>
    <w:rsid w:val="004B3527"/>
    <w:rsid w:val="004B3567"/>
    <w:rsid w:val="004B74C5"/>
    <w:rsid w:val="004C1D0F"/>
    <w:rsid w:val="004C2C93"/>
    <w:rsid w:val="004C308A"/>
    <w:rsid w:val="004C5439"/>
    <w:rsid w:val="004D01AB"/>
    <w:rsid w:val="004D0C56"/>
    <w:rsid w:val="004D2DF8"/>
    <w:rsid w:val="004D462A"/>
    <w:rsid w:val="004D49DE"/>
    <w:rsid w:val="004D5B59"/>
    <w:rsid w:val="004D6700"/>
    <w:rsid w:val="004D6CDD"/>
    <w:rsid w:val="004D6F82"/>
    <w:rsid w:val="004D7722"/>
    <w:rsid w:val="004D779C"/>
    <w:rsid w:val="004D782E"/>
    <w:rsid w:val="004E2152"/>
    <w:rsid w:val="004E2D5E"/>
    <w:rsid w:val="004E4400"/>
    <w:rsid w:val="004E44B0"/>
    <w:rsid w:val="004E4EAA"/>
    <w:rsid w:val="004E5B21"/>
    <w:rsid w:val="004E6CA0"/>
    <w:rsid w:val="004E6FB5"/>
    <w:rsid w:val="004E719C"/>
    <w:rsid w:val="004E790A"/>
    <w:rsid w:val="004F000B"/>
    <w:rsid w:val="004F0627"/>
    <w:rsid w:val="004F0698"/>
    <w:rsid w:val="004F0AB0"/>
    <w:rsid w:val="004F2708"/>
    <w:rsid w:val="004F3D2A"/>
    <w:rsid w:val="004F3FA6"/>
    <w:rsid w:val="004F551B"/>
    <w:rsid w:val="00500A48"/>
    <w:rsid w:val="0050265D"/>
    <w:rsid w:val="00502F78"/>
    <w:rsid w:val="005033D8"/>
    <w:rsid w:val="00503510"/>
    <w:rsid w:val="00503634"/>
    <w:rsid w:val="0050369E"/>
    <w:rsid w:val="00504E75"/>
    <w:rsid w:val="00504EFA"/>
    <w:rsid w:val="00505BF3"/>
    <w:rsid w:val="00505D40"/>
    <w:rsid w:val="00506338"/>
    <w:rsid w:val="0050636B"/>
    <w:rsid w:val="005100F6"/>
    <w:rsid w:val="00510C4E"/>
    <w:rsid w:val="005110CC"/>
    <w:rsid w:val="00511568"/>
    <w:rsid w:val="0051296F"/>
    <w:rsid w:val="00514416"/>
    <w:rsid w:val="00515662"/>
    <w:rsid w:val="00515AAA"/>
    <w:rsid w:val="00517203"/>
    <w:rsid w:val="00520E26"/>
    <w:rsid w:val="00522F50"/>
    <w:rsid w:val="00523231"/>
    <w:rsid w:val="00523E01"/>
    <w:rsid w:val="00524359"/>
    <w:rsid w:val="00524AAA"/>
    <w:rsid w:val="00525074"/>
    <w:rsid w:val="00525094"/>
    <w:rsid w:val="0052757B"/>
    <w:rsid w:val="00527800"/>
    <w:rsid w:val="00530E33"/>
    <w:rsid w:val="00531B7F"/>
    <w:rsid w:val="005329FF"/>
    <w:rsid w:val="00533C4A"/>
    <w:rsid w:val="0053434B"/>
    <w:rsid w:val="00534CA9"/>
    <w:rsid w:val="00535529"/>
    <w:rsid w:val="00536199"/>
    <w:rsid w:val="0054029F"/>
    <w:rsid w:val="005413B4"/>
    <w:rsid w:val="0054300C"/>
    <w:rsid w:val="005433C2"/>
    <w:rsid w:val="0054425F"/>
    <w:rsid w:val="00546418"/>
    <w:rsid w:val="0054727F"/>
    <w:rsid w:val="00547726"/>
    <w:rsid w:val="00551825"/>
    <w:rsid w:val="005522F5"/>
    <w:rsid w:val="00552528"/>
    <w:rsid w:val="005530EE"/>
    <w:rsid w:val="00553854"/>
    <w:rsid w:val="005545A0"/>
    <w:rsid w:val="00554873"/>
    <w:rsid w:val="00555A06"/>
    <w:rsid w:val="00556935"/>
    <w:rsid w:val="00557642"/>
    <w:rsid w:val="00557703"/>
    <w:rsid w:val="00560E56"/>
    <w:rsid w:val="00560F18"/>
    <w:rsid w:val="00561C4F"/>
    <w:rsid w:val="00562EA1"/>
    <w:rsid w:val="00563410"/>
    <w:rsid w:val="00563ACF"/>
    <w:rsid w:val="00563D79"/>
    <w:rsid w:val="00564241"/>
    <w:rsid w:val="00564323"/>
    <w:rsid w:val="00564401"/>
    <w:rsid w:val="00565377"/>
    <w:rsid w:val="00565F97"/>
    <w:rsid w:val="005662EB"/>
    <w:rsid w:val="005664B3"/>
    <w:rsid w:val="0056674D"/>
    <w:rsid w:val="005701D0"/>
    <w:rsid w:val="005704B6"/>
    <w:rsid w:val="005706AD"/>
    <w:rsid w:val="00570E53"/>
    <w:rsid w:val="00573AF0"/>
    <w:rsid w:val="00575EE6"/>
    <w:rsid w:val="00577E30"/>
    <w:rsid w:val="00580E91"/>
    <w:rsid w:val="00581250"/>
    <w:rsid w:val="005812A0"/>
    <w:rsid w:val="0058389B"/>
    <w:rsid w:val="00584C0E"/>
    <w:rsid w:val="005857CD"/>
    <w:rsid w:val="0058593B"/>
    <w:rsid w:val="005862C8"/>
    <w:rsid w:val="00587AB8"/>
    <w:rsid w:val="00587FCD"/>
    <w:rsid w:val="0059022E"/>
    <w:rsid w:val="00590841"/>
    <w:rsid w:val="00590E22"/>
    <w:rsid w:val="00591641"/>
    <w:rsid w:val="00592457"/>
    <w:rsid w:val="005943CC"/>
    <w:rsid w:val="00594B02"/>
    <w:rsid w:val="0059539A"/>
    <w:rsid w:val="00595A87"/>
    <w:rsid w:val="0059710A"/>
    <w:rsid w:val="00597751"/>
    <w:rsid w:val="005A08F8"/>
    <w:rsid w:val="005A24AB"/>
    <w:rsid w:val="005A349F"/>
    <w:rsid w:val="005A5403"/>
    <w:rsid w:val="005A5848"/>
    <w:rsid w:val="005A7A4A"/>
    <w:rsid w:val="005B100D"/>
    <w:rsid w:val="005B104F"/>
    <w:rsid w:val="005B20FA"/>
    <w:rsid w:val="005B22C5"/>
    <w:rsid w:val="005B2A26"/>
    <w:rsid w:val="005B4F1B"/>
    <w:rsid w:val="005B5BFE"/>
    <w:rsid w:val="005B5F97"/>
    <w:rsid w:val="005B6BC0"/>
    <w:rsid w:val="005B761E"/>
    <w:rsid w:val="005C0A76"/>
    <w:rsid w:val="005C1C66"/>
    <w:rsid w:val="005C27AE"/>
    <w:rsid w:val="005C309F"/>
    <w:rsid w:val="005C495E"/>
    <w:rsid w:val="005C52F4"/>
    <w:rsid w:val="005C621A"/>
    <w:rsid w:val="005C644A"/>
    <w:rsid w:val="005C66A6"/>
    <w:rsid w:val="005C67E2"/>
    <w:rsid w:val="005C6C74"/>
    <w:rsid w:val="005C6EBA"/>
    <w:rsid w:val="005C6F3D"/>
    <w:rsid w:val="005D10F1"/>
    <w:rsid w:val="005D1DA9"/>
    <w:rsid w:val="005D264A"/>
    <w:rsid w:val="005D275D"/>
    <w:rsid w:val="005D2F6C"/>
    <w:rsid w:val="005D4F96"/>
    <w:rsid w:val="005D553C"/>
    <w:rsid w:val="005D623E"/>
    <w:rsid w:val="005D769D"/>
    <w:rsid w:val="005D7832"/>
    <w:rsid w:val="005E24CF"/>
    <w:rsid w:val="005E3291"/>
    <w:rsid w:val="005E39A6"/>
    <w:rsid w:val="005E3E8B"/>
    <w:rsid w:val="005E4934"/>
    <w:rsid w:val="005E5EDC"/>
    <w:rsid w:val="005E7D25"/>
    <w:rsid w:val="005F07CC"/>
    <w:rsid w:val="005F0C0E"/>
    <w:rsid w:val="005F0DAE"/>
    <w:rsid w:val="005F1777"/>
    <w:rsid w:val="005F36DF"/>
    <w:rsid w:val="005F375D"/>
    <w:rsid w:val="005F3B21"/>
    <w:rsid w:val="005F4197"/>
    <w:rsid w:val="005F5A44"/>
    <w:rsid w:val="005F718C"/>
    <w:rsid w:val="005F7AB0"/>
    <w:rsid w:val="005F7BC9"/>
    <w:rsid w:val="00600F08"/>
    <w:rsid w:val="0060159B"/>
    <w:rsid w:val="006017F5"/>
    <w:rsid w:val="00602B4B"/>
    <w:rsid w:val="00602CC7"/>
    <w:rsid w:val="00603C87"/>
    <w:rsid w:val="00603F94"/>
    <w:rsid w:val="00604723"/>
    <w:rsid w:val="006060D5"/>
    <w:rsid w:val="006078B0"/>
    <w:rsid w:val="00610204"/>
    <w:rsid w:val="006115E8"/>
    <w:rsid w:val="00612676"/>
    <w:rsid w:val="0061284C"/>
    <w:rsid w:val="00613167"/>
    <w:rsid w:val="00613561"/>
    <w:rsid w:val="00613C4B"/>
    <w:rsid w:val="00614448"/>
    <w:rsid w:val="00614ABD"/>
    <w:rsid w:val="00614BE7"/>
    <w:rsid w:val="00615C5E"/>
    <w:rsid w:val="006171C9"/>
    <w:rsid w:val="006173AA"/>
    <w:rsid w:val="00617420"/>
    <w:rsid w:val="0061778F"/>
    <w:rsid w:val="00617A75"/>
    <w:rsid w:val="0062014C"/>
    <w:rsid w:val="00621EB3"/>
    <w:rsid w:val="0062201B"/>
    <w:rsid w:val="00623BC9"/>
    <w:rsid w:val="00624E18"/>
    <w:rsid w:val="006261D3"/>
    <w:rsid w:val="00626710"/>
    <w:rsid w:val="00630323"/>
    <w:rsid w:val="006321BF"/>
    <w:rsid w:val="006327B5"/>
    <w:rsid w:val="006337F7"/>
    <w:rsid w:val="00634FCB"/>
    <w:rsid w:val="0063582F"/>
    <w:rsid w:val="00636A6B"/>
    <w:rsid w:val="006372A3"/>
    <w:rsid w:val="00637F4B"/>
    <w:rsid w:val="006405FD"/>
    <w:rsid w:val="00640F48"/>
    <w:rsid w:val="0064130E"/>
    <w:rsid w:val="00641359"/>
    <w:rsid w:val="006424C0"/>
    <w:rsid w:val="006428D7"/>
    <w:rsid w:val="00643452"/>
    <w:rsid w:val="00646CEE"/>
    <w:rsid w:val="00647B8A"/>
    <w:rsid w:val="006504B1"/>
    <w:rsid w:val="00650B79"/>
    <w:rsid w:val="00651B67"/>
    <w:rsid w:val="0065240E"/>
    <w:rsid w:val="0065285A"/>
    <w:rsid w:val="00652B4A"/>
    <w:rsid w:val="00653B86"/>
    <w:rsid w:val="00653CF2"/>
    <w:rsid w:val="0065422C"/>
    <w:rsid w:val="00654F8D"/>
    <w:rsid w:val="0065588B"/>
    <w:rsid w:val="00656C23"/>
    <w:rsid w:val="00657286"/>
    <w:rsid w:val="00657F6F"/>
    <w:rsid w:val="006602CD"/>
    <w:rsid w:val="0066075B"/>
    <w:rsid w:val="006637D0"/>
    <w:rsid w:val="00666261"/>
    <w:rsid w:val="0066658D"/>
    <w:rsid w:val="00666643"/>
    <w:rsid w:val="006669C0"/>
    <w:rsid w:val="00666D4F"/>
    <w:rsid w:val="00666EC6"/>
    <w:rsid w:val="006673CD"/>
    <w:rsid w:val="006677A2"/>
    <w:rsid w:val="00667943"/>
    <w:rsid w:val="00674201"/>
    <w:rsid w:val="00674C92"/>
    <w:rsid w:val="00675321"/>
    <w:rsid w:val="00683AD5"/>
    <w:rsid w:val="006847EC"/>
    <w:rsid w:val="0068517E"/>
    <w:rsid w:val="00690841"/>
    <w:rsid w:val="006916EC"/>
    <w:rsid w:val="00692A0B"/>
    <w:rsid w:val="00693A62"/>
    <w:rsid w:val="006956A8"/>
    <w:rsid w:val="0069776F"/>
    <w:rsid w:val="006A1FBE"/>
    <w:rsid w:val="006A37B1"/>
    <w:rsid w:val="006A3A7C"/>
    <w:rsid w:val="006A44FA"/>
    <w:rsid w:val="006A55FD"/>
    <w:rsid w:val="006A7023"/>
    <w:rsid w:val="006A70C8"/>
    <w:rsid w:val="006A7E74"/>
    <w:rsid w:val="006B0117"/>
    <w:rsid w:val="006B0C51"/>
    <w:rsid w:val="006B1EEA"/>
    <w:rsid w:val="006B21BA"/>
    <w:rsid w:val="006B23E3"/>
    <w:rsid w:val="006B2589"/>
    <w:rsid w:val="006B2A79"/>
    <w:rsid w:val="006B2CE7"/>
    <w:rsid w:val="006B416E"/>
    <w:rsid w:val="006B62E1"/>
    <w:rsid w:val="006C04EA"/>
    <w:rsid w:val="006C0D1E"/>
    <w:rsid w:val="006C0D89"/>
    <w:rsid w:val="006C2755"/>
    <w:rsid w:val="006C3324"/>
    <w:rsid w:val="006C55EC"/>
    <w:rsid w:val="006C6ABB"/>
    <w:rsid w:val="006D0CFC"/>
    <w:rsid w:val="006D0EF2"/>
    <w:rsid w:val="006D155F"/>
    <w:rsid w:val="006D214A"/>
    <w:rsid w:val="006D398E"/>
    <w:rsid w:val="006D5E62"/>
    <w:rsid w:val="006D6170"/>
    <w:rsid w:val="006E05CE"/>
    <w:rsid w:val="006E0B2C"/>
    <w:rsid w:val="006E0DD1"/>
    <w:rsid w:val="006E11B2"/>
    <w:rsid w:val="006E2D3B"/>
    <w:rsid w:val="006E2FDC"/>
    <w:rsid w:val="006E3345"/>
    <w:rsid w:val="006E39ED"/>
    <w:rsid w:val="006E3A5C"/>
    <w:rsid w:val="006E3B42"/>
    <w:rsid w:val="006E41B2"/>
    <w:rsid w:val="006E455F"/>
    <w:rsid w:val="006E61ED"/>
    <w:rsid w:val="006E61FD"/>
    <w:rsid w:val="006E6B6B"/>
    <w:rsid w:val="006E6F7E"/>
    <w:rsid w:val="006E7343"/>
    <w:rsid w:val="006F01FC"/>
    <w:rsid w:val="006F12D2"/>
    <w:rsid w:val="006F149A"/>
    <w:rsid w:val="006F210A"/>
    <w:rsid w:val="006F2329"/>
    <w:rsid w:val="006F259C"/>
    <w:rsid w:val="006F3742"/>
    <w:rsid w:val="006F3BA5"/>
    <w:rsid w:val="006F3EB3"/>
    <w:rsid w:val="006F403C"/>
    <w:rsid w:val="006F6CBD"/>
    <w:rsid w:val="006F7389"/>
    <w:rsid w:val="0070036F"/>
    <w:rsid w:val="00701C90"/>
    <w:rsid w:val="00702C6B"/>
    <w:rsid w:val="007031EE"/>
    <w:rsid w:val="0070344C"/>
    <w:rsid w:val="007034CE"/>
    <w:rsid w:val="00704A59"/>
    <w:rsid w:val="00706372"/>
    <w:rsid w:val="00706B31"/>
    <w:rsid w:val="00706C26"/>
    <w:rsid w:val="00707D2F"/>
    <w:rsid w:val="007100AD"/>
    <w:rsid w:val="007106AB"/>
    <w:rsid w:val="007112FF"/>
    <w:rsid w:val="00712E9B"/>
    <w:rsid w:val="007141D3"/>
    <w:rsid w:val="00714666"/>
    <w:rsid w:val="00714DDF"/>
    <w:rsid w:val="00714FAA"/>
    <w:rsid w:val="00714FC5"/>
    <w:rsid w:val="00715CFF"/>
    <w:rsid w:val="00716D38"/>
    <w:rsid w:val="00717565"/>
    <w:rsid w:val="00720B97"/>
    <w:rsid w:val="0072186A"/>
    <w:rsid w:val="00721C8D"/>
    <w:rsid w:val="0072233C"/>
    <w:rsid w:val="00722639"/>
    <w:rsid w:val="0072266E"/>
    <w:rsid w:val="00722E43"/>
    <w:rsid w:val="00722E64"/>
    <w:rsid w:val="00724EE9"/>
    <w:rsid w:val="007251B7"/>
    <w:rsid w:val="00725B81"/>
    <w:rsid w:val="00726791"/>
    <w:rsid w:val="0072785B"/>
    <w:rsid w:val="00730D09"/>
    <w:rsid w:val="00731FBD"/>
    <w:rsid w:val="0073213D"/>
    <w:rsid w:val="007327CC"/>
    <w:rsid w:val="00733B33"/>
    <w:rsid w:val="00733B87"/>
    <w:rsid w:val="00734B6B"/>
    <w:rsid w:val="0073534F"/>
    <w:rsid w:val="00735455"/>
    <w:rsid w:val="00735818"/>
    <w:rsid w:val="00736B29"/>
    <w:rsid w:val="00736D7B"/>
    <w:rsid w:val="007371C0"/>
    <w:rsid w:val="007404F8"/>
    <w:rsid w:val="007411A4"/>
    <w:rsid w:val="0074162D"/>
    <w:rsid w:val="007417CD"/>
    <w:rsid w:val="00741E68"/>
    <w:rsid w:val="007424A7"/>
    <w:rsid w:val="0074334B"/>
    <w:rsid w:val="0074410D"/>
    <w:rsid w:val="00745F30"/>
    <w:rsid w:val="0074703E"/>
    <w:rsid w:val="00747800"/>
    <w:rsid w:val="0075015F"/>
    <w:rsid w:val="00750B0B"/>
    <w:rsid w:val="00750EED"/>
    <w:rsid w:val="00751C70"/>
    <w:rsid w:val="00751DAB"/>
    <w:rsid w:val="00753441"/>
    <w:rsid w:val="0075415B"/>
    <w:rsid w:val="00755DE4"/>
    <w:rsid w:val="00756558"/>
    <w:rsid w:val="00760003"/>
    <w:rsid w:val="00761F21"/>
    <w:rsid w:val="0076319D"/>
    <w:rsid w:val="00763657"/>
    <w:rsid w:val="00763E33"/>
    <w:rsid w:val="00764958"/>
    <w:rsid w:val="00765274"/>
    <w:rsid w:val="0076573A"/>
    <w:rsid w:val="00765C5C"/>
    <w:rsid w:val="00766C25"/>
    <w:rsid w:val="00766F22"/>
    <w:rsid w:val="00767B6E"/>
    <w:rsid w:val="00767F07"/>
    <w:rsid w:val="0077013D"/>
    <w:rsid w:val="00771355"/>
    <w:rsid w:val="007752EA"/>
    <w:rsid w:val="00775505"/>
    <w:rsid w:val="00775CAC"/>
    <w:rsid w:val="00776C62"/>
    <w:rsid w:val="00782E3D"/>
    <w:rsid w:val="007838FE"/>
    <w:rsid w:val="00785141"/>
    <w:rsid w:val="00785EBB"/>
    <w:rsid w:val="00787BE7"/>
    <w:rsid w:val="00790308"/>
    <w:rsid w:val="0079093A"/>
    <w:rsid w:val="00790F68"/>
    <w:rsid w:val="00795B90"/>
    <w:rsid w:val="00796B73"/>
    <w:rsid w:val="007975F9"/>
    <w:rsid w:val="007979E5"/>
    <w:rsid w:val="007A078E"/>
    <w:rsid w:val="007A3AA1"/>
    <w:rsid w:val="007A789E"/>
    <w:rsid w:val="007A7FEB"/>
    <w:rsid w:val="007B01FD"/>
    <w:rsid w:val="007B0266"/>
    <w:rsid w:val="007B0B36"/>
    <w:rsid w:val="007B2096"/>
    <w:rsid w:val="007B2AB7"/>
    <w:rsid w:val="007B36C1"/>
    <w:rsid w:val="007B3F6A"/>
    <w:rsid w:val="007B419A"/>
    <w:rsid w:val="007B490C"/>
    <w:rsid w:val="007B5413"/>
    <w:rsid w:val="007B5DE0"/>
    <w:rsid w:val="007B65CD"/>
    <w:rsid w:val="007B67A7"/>
    <w:rsid w:val="007B7486"/>
    <w:rsid w:val="007B7C0A"/>
    <w:rsid w:val="007C031A"/>
    <w:rsid w:val="007C2B16"/>
    <w:rsid w:val="007C3089"/>
    <w:rsid w:val="007C3B2A"/>
    <w:rsid w:val="007C3B99"/>
    <w:rsid w:val="007C48F4"/>
    <w:rsid w:val="007C5BFC"/>
    <w:rsid w:val="007C6923"/>
    <w:rsid w:val="007C6D8D"/>
    <w:rsid w:val="007D06F7"/>
    <w:rsid w:val="007D1E5C"/>
    <w:rsid w:val="007D1F31"/>
    <w:rsid w:val="007D337E"/>
    <w:rsid w:val="007D3BA7"/>
    <w:rsid w:val="007D4E77"/>
    <w:rsid w:val="007D4E7D"/>
    <w:rsid w:val="007D4EC1"/>
    <w:rsid w:val="007D5668"/>
    <w:rsid w:val="007D5CE9"/>
    <w:rsid w:val="007D6386"/>
    <w:rsid w:val="007D6872"/>
    <w:rsid w:val="007D7193"/>
    <w:rsid w:val="007D7690"/>
    <w:rsid w:val="007D7EDA"/>
    <w:rsid w:val="007E0133"/>
    <w:rsid w:val="007E0856"/>
    <w:rsid w:val="007E0D6C"/>
    <w:rsid w:val="007E165A"/>
    <w:rsid w:val="007E255E"/>
    <w:rsid w:val="007E2AEB"/>
    <w:rsid w:val="007E2F15"/>
    <w:rsid w:val="007E3E46"/>
    <w:rsid w:val="007E4483"/>
    <w:rsid w:val="007E44CA"/>
    <w:rsid w:val="007E54B0"/>
    <w:rsid w:val="007E65D3"/>
    <w:rsid w:val="007E676D"/>
    <w:rsid w:val="007F13EA"/>
    <w:rsid w:val="007F1A95"/>
    <w:rsid w:val="007F2068"/>
    <w:rsid w:val="007F2AB9"/>
    <w:rsid w:val="007F3900"/>
    <w:rsid w:val="007F3CAE"/>
    <w:rsid w:val="007F43C7"/>
    <w:rsid w:val="007F4DC6"/>
    <w:rsid w:val="008001FA"/>
    <w:rsid w:val="008007FE"/>
    <w:rsid w:val="00801A03"/>
    <w:rsid w:val="00801F94"/>
    <w:rsid w:val="00802758"/>
    <w:rsid w:val="00803120"/>
    <w:rsid w:val="00804432"/>
    <w:rsid w:val="0080450B"/>
    <w:rsid w:val="008046BB"/>
    <w:rsid w:val="00805172"/>
    <w:rsid w:val="00805C4C"/>
    <w:rsid w:val="00805F27"/>
    <w:rsid w:val="008065AA"/>
    <w:rsid w:val="00806B06"/>
    <w:rsid w:val="00806CC7"/>
    <w:rsid w:val="00807687"/>
    <w:rsid w:val="00807D72"/>
    <w:rsid w:val="008111E5"/>
    <w:rsid w:val="00811A98"/>
    <w:rsid w:val="008120BD"/>
    <w:rsid w:val="00814E16"/>
    <w:rsid w:val="00815A21"/>
    <w:rsid w:val="008162AD"/>
    <w:rsid w:val="008169D1"/>
    <w:rsid w:val="00817458"/>
    <w:rsid w:val="008178A4"/>
    <w:rsid w:val="00820067"/>
    <w:rsid w:val="00820455"/>
    <w:rsid w:val="00821310"/>
    <w:rsid w:val="00823EC4"/>
    <w:rsid w:val="008258FB"/>
    <w:rsid w:val="00826DB9"/>
    <w:rsid w:val="00827AB0"/>
    <w:rsid w:val="0083086C"/>
    <w:rsid w:val="00834115"/>
    <w:rsid w:val="00834311"/>
    <w:rsid w:val="00834467"/>
    <w:rsid w:val="00835908"/>
    <w:rsid w:val="0084154F"/>
    <w:rsid w:val="00842134"/>
    <w:rsid w:val="008429B4"/>
    <w:rsid w:val="00843D2D"/>
    <w:rsid w:val="008506D1"/>
    <w:rsid w:val="008506D6"/>
    <w:rsid w:val="00851AC4"/>
    <w:rsid w:val="0085276A"/>
    <w:rsid w:val="00852F24"/>
    <w:rsid w:val="0085310A"/>
    <w:rsid w:val="008531BA"/>
    <w:rsid w:val="0085492F"/>
    <w:rsid w:val="00856CA5"/>
    <w:rsid w:val="008571C8"/>
    <w:rsid w:val="00861888"/>
    <w:rsid w:val="00861A80"/>
    <w:rsid w:val="00861C74"/>
    <w:rsid w:val="008627E4"/>
    <w:rsid w:val="00863746"/>
    <w:rsid w:val="00864260"/>
    <w:rsid w:val="0086737D"/>
    <w:rsid w:val="0087087E"/>
    <w:rsid w:val="00872313"/>
    <w:rsid w:val="00872E12"/>
    <w:rsid w:val="008732AD"/>
    <w:rsid w:val="00873BF8"/>
    <w:rsid w:val="00873EA6"/>
    <w:rsid w:val="00874CDB"/>
    <w:rsid w:val="00874D8A"/>
    <w:rsid w:val="00876D96"/>
    <w:rsid w:val="008810D0"/>
    <w:rsid w:val="00881CBB"/>
    <w:rsid w:val="00882A23"/>
    <w:rsid w:val="00882C7E"/>
    <w:rsid w:val="00882FCF"/>
    <w:rsid w:val="0088359C"/>
    <w:rsid w:val="00883CCA"/>
    <w:rsid w:val="00884BB6"/>
    <w:rsid w:val="008852B5"/>
    <w:rsid w:val="0089064F"/>
    <w:rsid w:val="00890875"/>
    <w:rsid w:val="0089160A"/>
    <w:rsid w:val="008960E9"/>
    <w:rsid w:val="00897C77"/>
    <w:rsid w:val="008A1C85"/>
    <w:rsid w:val="008A40CD"/>
    <w:rsid w:val="008A42D5"/>
    <w:rsid w:val="008A5108"/>
    <w:rsid w:val="008A5160"/>
    <w:rsid w:val="008A7476"/>
    <w:rsid w:val="008A7E1D"/>
    <w:rsid w:val="008B096C"/>
    <w:rsid w:val="008B13E1"/>
    <w:rsid w:val="008B23FF"/>
    <w:rsid w:val="008B2F67"/>
    <w:rsid w:val="008B3937"/>
    <w:rsid w:val="008B65D5"/>
    <w:rsid w:val="008B7304"/>
    <w:rsid w:val="008B7C5B"/>
    <w:rsid w:val="008C03FF"/>
    <w:rsid w:val="008C0EA6"/>
    <w:rsid w:val="008C184B"/>
    <w:rsid w:val="008C2045"/>
    <w:rsid w:val="008C2BCA"/>
    <w:rsid w:val="008C2CE2"/>
    <w:rsid w:val="008C3C73"/>
    <w:rsid w:val="008C42D5"/>
    <w:rsid w:val="008C459F"/>
    <w:rsid w:val="008C4E0C"/>
    <w:rsid w:val="008C552E"/>
    <w:rsid w:val="008C6D40"/>
    <w:rsid w:val="008C6E5D"/>
    <w:rsid w:val="008C7582"/>
    <w:rsid w:val="008C7A7B"/>
    <w:rsid w:val="008C7D91"/>
    <w:rsid w:val="008D11E2"/>
    <w:rsid w:val="008D13E7"/>
    <w:rsid w:val="008D2CB1"/>
    <w:rsid w:val="008D35FC"/>
    <w:rsid w:val="008D5D16"/>
    <w:rsid w:val="008D61A0"/>
    <w:rsid w:val="008D6EBF"/>
    <w:rsid w:val="008D70A8"/>
    <w:rsid w:val="008E0932"/>
    <w:rsid w:val="008E2318"/>
    <w:rsid w:val="008E2846"/>
    <w:rsid w:val="008E383D"/>
    <w:rsid w:val="008E3BC7"/>
    <w:rsid w:val="008E507A"/>
    <w:rsid w:val="008E5C14"/>
    <w:rsid w:val="008E6F7F"/>
    <w:rsid w:val="008E71D0"/>
    <w:rsid w:val="008E795A"/>
    <w:rsid w:val="008E7F98"/>
    <w:rsid w:val="008F01C2"/>
    <w:rsid w:val="008F02F2"/>
    <w:rsid w:val="008F0946"/>
    <w:rsid w:val="008F0A5F"/>
    <w:rsid w:val="008F0F13"/>
    <w:rsid w:val="008F1A02"/>
    <w:rsid w:val="008F1D56"/>
    <w:rsid w:val="008F2A31"/>
    <w:rsid w:val="008F2D5B"/>
    <w:rsid w:val="008F35F9"/>
    <w:rsid w:val="008F3B71"/>
    <w:rsid w:val="008F3C5D"/>
    <w:rsid w:val="008F4D9F"/>
    <w:rsid w:val="008F581D"/>
    <w:rsid w:val="008F625F"/>
    <w:rsid w:val="008F6935"/>
    <w:rsid w:val="008F6B6C"/>
    <w:rsid w:val="00900A30"/>
    <w:rsid w:val="00901E80"/>
    <w:rsid w:val="0090202D"/>
    <w:rsid w:val="00902626"/>
    <w:rsid w:val="00903307"/>
    <w:rsid w:val="00903BE7"/>
    <w:rsid w:val="00904CE2"/>
    <w:rsid w:val="00904F4B"/>
    <w:rsid w:val="00906862"/>
    <w:rsid w:val="00910373"/>
    <w:rsid w:val="00910DF9"/>
    <w:rsid w:val="00911DFC"/>
    <w:rsid w:val="00911FFC"/>
    <w:rsid w:val="00914126"/>
    <w:rsid w:val="00914926"/>
    <w:rsid w:val="00915A0A"/>
    <w:rsid w:val="009164E7"/>
    <w:rsid w:val="009168AD"/>
    <w:rsid w:val="0091761C"/>
    <w:rsid w:val="00920977"/>
    <w:rsid w:val="00920C89"/>
    <w:rsid w:val="00920E43"/>
    <w:rsid w:val="0092177D"/>
    <w:rsid w:val="0092179E"/>
    <w:rsid w:val="00921980"/>
    <w:rsid w:val="00923213"/>
    <w:rsid w:val="00924A44"/>
    <w:rsid w:val="00926E6B"/>
    <w:rsid w:val="00927C54"/>
    <w:rsid w:val="00931A5E"/>
    <w:rsid w:val="009327BD"/>
    <w:rsid w:val="009340BB"/>
    <w:rsid w:val="00934239"/>
    <w:rsid w:val="00934685"/>
    <w:rsid w:val="009351F7"/>
    <w:rsid w:val="00935248"/>
    <w:rsid w:val="00935279"/>
    <w:rsid w:val="00935776"/>
    <w:rsid w:val="00935FA1"/>
    <w:rsid w:val="00936269"/>
    <w:rsid w:val="00936B9A"/>
    <w:rsid w:val="009373B5"/>
    <w:rsid w:val="009379FD"/>
    <w:rsid w:val="00937C0F"/>
    <w:rsid w:val="00937EC5"/>
    <w:rsid w:val="009406DC"/>
    <w:rsid w:val="00941AB1"/>
    <w:rsid w:val="00942420"/>
    <w:rsid w:val="00943733"/>
    <w:rsid w:val="00943EC3"/>
    <w:rsid w:val="00945111"/>
    <w:rsid w:val="009451ED"/>
    <w:rsid w:val="009464D9"/>
    <w:rsid w:val="00947291"/>
    <w:rsid w:val="00950271"/>
    <w:rsid w:val="00951F74"/>
    <w:rsid w:val="009524AE"/>
    <w:rsid w:val="00952B5E"/>
    <w:rsid w:val="00952D6C"/>
    <w:rsid w:val="009533AD"/>
    <w:rsid w:val="009535A0"/>
    <w:rsid w:val="0095431D"/>
    <w:rsid w:val="00954C4A"/>
    <w:rsid w:val="0095585C"/>
    <w:rsid w:val="00955F73"/>
    <w:rsid w:val="0095670D"/>
    <w:rsid w:val="009577D0"/>
    <w:rsid w:val="00960247"/>
    <w:rsid w:val="00960772"/>
    <w:rsid w:val="00961453"/>
    <w:rsid w:val="00961DDB"/>
    <w:rsid w:val="009625EE"/>
    <w:rsid w:val="00962D7E"/>
    <w:rsid w:val="009638FB"/>
    <w:rsid w:val="00963EFE"/>
    <w:rsid w:val="0096429A"/>
    <w:rsid w:val="00965C32"/>
    <w:rsid w:val="00965EE3"/>
    <w:rsid w:val="00967174"/>
    <w:rsid w:val="0097002F"/>
    <w:rsid w:val="0097235A"/>
    <w:rsid w:val="00974F92"/>
    <w:rsid w:val="009754F8"/>
    <w:rsid w:val="00975521"/>
    <w:rsid w:val="00980DA1"/>
    <w:rsid w:val="00981101"/>
    <w:rsid w:val="00984603"/>
    <w:rsid w:val="00984A4B"/>
    <w:rsid w:val="00984DF0"/>
    <w:rsid w:val="00984FA6"/>
    <w:rsid w:val="00986A60"/>
    <w:rsid w:val="00986CDA"/>
    <w:rsid w:val="00987546"/>
    <w:rsid w:val="0098759D"/>
    <w:rsid w:val="0098764F"/>
    <w:rsid w:val="0098795B"/>
    <w:rsid w:val="00987CBB"/>
    <w:rsid w:val="00990360"/>
    <w:rsid w:val="00990D18"/>
    <w:rsid w:val="00993785"/>
    <w:rsid w:val="00993B22"/>
    <w:rsid w:val="009945F1"/>
    <w:rsid w:val="00995825"/>
    <w:rsid w:val="00997F3D"/>
    <w:rsid w:val="009A080A"/>
    <w:rsid w:val="009A0FD0"/>
    <w:rsid w:val="009A1E6E"/>
    <w:rsid w:val="009A23DD"/>
    <w:rsid w:val="009A3528"/>
    <w:rsid w:val="009A374A"/>
    <w:rsid w:val="009A3C0A"/>
    <w:rsid w:val="009A4120"/>
    <w:rsid w:val="009A60A9"/>
    <w:rsid w:val="009A723C"/>
    <w:rsid w:val="009A7D52"/>
    <w:rsid w:val="009B19FB"/>
    <w:rsid w:val="009B1BCF"/>
    <w:rsid w:val="009B2276"/>
    <w:rsid w:val="009B2461"/>
    <w:rsid w:val="009B24F8"/>
    <w:rsid w:val="009B2697"/>
    <w:rsid w:val="009B28BD"/>
    <w:rsid w:val="009B395E"/>
    <w:rsid w:val="009B41C4"/>
    <w:rsid w:val="009B5E50"/>
    <w:rsid w:val="009B62EC"/>
    <w:rsid w:val="009B64BE"/>
    <w:rsid w:val="009B6657"/>
    <w:rsid w:val="009B72B4"/>
    <w:rsid w:val="009B7555"/>
    <w:rsid w:val="009C031E"/>
    <w:rsid w:val="009C24C3"/>
    <w:rsid w:val="009C25E2"/>
    <w:rsid w:val="009C3329"/>
    <w:rsid w:val="009C35EC"/>
    <w:rsid w:val="009C3A1A"/>
    <w:rsid w:val="009C3B25"/>
    <w:rsid w:val="009C459C"/>
    <w:rsid w:val="009C4EE0"/>
    <w:rsid w:val="009C504F"/>
    <w:rsid w:val="009C50A8"/>
    <w:rsid w:val="009C6A7B"/>
    <w:rsid w:val="009C7AFD"/>
    <w:rsid w:val="009D083D"/>
    <w:rsid w:val="009D0CB0"/>
    <w:rsid w:val="009D10FF"/>
    <w:rsid w:val="009D19D7"/>
    <w:rsid w:val="009D1EF6"/>
    <w:rsid w:val="009D257F"/>
    <w:rsid w:val="009D2709"/>
    <w:rsid w:val="009D34C1"/>
    <w:rsid w:val="009D4BE3"/>
    <w:rsid w:val="009D7169"/>
    <w:rsid w:val="009D71A1"/>
    <w:rsid w:val="009D71E0"/>
    <w:rsid w:val="009D7F0A"/>
    <w:rsid w:val="009E4A29"/>
    <w:rsid w:val="009E58B2"/>
    <w:rsid w:val="009E5FA3"/>
    <w:rsid w:val="009E6C62"/>
    <w:rsid w:val="009F02FE"/>
    <w:rsid w:val="009F0744"/>
    <w:rsid w:val="009F3064"/>
    <w:rsid w:val="009F3F76"/>
    <w:rsid w:val="009F4233"/>
    <w:rsid w:val="009F4BC3"/>
    <w:rsid w:val="009F5014"/>
    <w:rsid w:val="009F521D"/>
    <w:rsid w:val="009F551E"/>
    <w:rsid w:val="009F5D9E"/>
    <w:rsid w:val="009F5EB9"/>
    <w:rsid w:val="009F75B7"/>
    <w:rsid w:val="00A004A1"/>
    <w:rsid w:val="00A00525"/>
    <w:rsid w:val="00A00E6B"/>
    <w:rsid w:val="00A018E6"/>
    <w:rsid w:val="00A01C6C"/>
    <w:rsid w:val="00A020FD"/>
    <w:rsid w:val="00A02AFE"/>
    <w:rsid w:val="00A02B27"/>
    <w:rsid w:val="00A04447"/>
    <w:rsid w:val="00A05DE9"/>
    <w:rsid w:val="00A076E0"/>
    <w:rsid w:val="00A1102E"/>
    <w:rsid w:val="00A11ABE"/>
    <w:rsid w:val="00A13C27"/>
    <w:rsid w:val="00A13F75"/>
    <w:rsid w:val="00A14615"/>
    <w:rsid w:val="00A14A89"/>
    <w:rsid w:val="00A16F85"/>
    <w:rsid w:val="00A1728F"/>
    <w:rsid w:val="00A20A09"/>
    <w:rsid w:val="00A20C81"/>
    <w:rsid w:val="00A21B22"/>
    <w:rsid w:val="00A220C3"/>
    <w:rsid w:val="00A22AC6"/>
    <w:rsid w:val="00A22E19"/>
    <w:rsid w:val="00A23127"/>
    <w:rsid w:val="00A262DB"/>
    <w:rsid w:val="00A2781A"/>
    <w:rsid w:val="00A30B71"/>
    <w:rsid w:val="00A30D62"/>
    <w:rsid w:val="00A32085"/>
    <w:rsid w:val="00A3318D"/>
    <w:rsid w:val="00A33637"/>
    <w:rsid w:val="00A33755"/>
    <w:rsid w:val="00A33F72"/>
    <w:rsid w:val="00A33F9E"/>
    <w:rsid w:val="00A34A0B"/>
    <w:rsid w:val="00A34FA3"/>
    <w:rsid w:val="00A355B9"/>
    <w:rsid w:val="00A35AFB"/>
    <w:rsid w:val="00A37508"/>
    <w:rsid w:val="00A37784"/>
    <w:rsid w:val="00A37842"/>
    <w:rsid w:val="00A423F9"/>
    <w:rsid w:val="00A4359F"/>
    <w:rsid w:val="00A4454F"/>
    <w:rsid w:val="00A446C0"/>
    <w:rsid w:val="00A466FB"/>
    <w:rsid w:val="00A46AF1"/>
    <w:rsid w:val="00A5068E"/>
    <w:rsid w:val="00A51E31"/>
    <w:rsid w:val="00A52AB1"/>
    <w:rsid w:val="00A53432"/>
    <w:rsid w:val="00A53DFA"/>
    <w:rsid w:val="00A54CCC"/>
    <w:rsid w:val="00A5630D"/>
    <w:rsid w:val="00A57DA8"/>
    <w:rsid w:val="00A6041E"/>
    <w:rsid w:val="00A63D47"/>
    <w:rsid w:val="00A63D77"/>
    <w:rsid w:val="00A63E24"/>
    <w:rsid w:val="00A649C7"/>
    <w:rsid w:val="00A65554"/>
    <w:rsid w:val="00A6781F"/>
    <w:rsid w:val="00A703BC"/>
    <w:rsid w:val="00A71EE1"/>
    <w:rsid w:val="00A7215B"/>
    <w:rsid w:val="00A7223B"/>
    <w:rsid w:val="00A72CF2"/>
    <w:rsid w:val="00A73B0E"/>
    <w:rsid w:val="00A73FF9"/>
    <w:rsid w:val="00A7477E"/>
    <w:rsid w:val="00A74811"/>
    <w:rsid w:val="00A74B5C"/>
    <w:rsid w:val="00A74E58"/>
    <w:rsid w:val="00A766E8"/>
    <w:rsid w:val="00A772C3"/>
    <w:rsid w:val="00A77442"/>
    <w:rsid w:val="00A77A43"/>
    <w:rsid w:val="00A80AEB"/>
    <w:rsid w:val="00A814E3"/>
    <w:rsid w:val="00A816C1"/>
    <w:rsid w:val="00A82145"/>
    <w:rsid w:val="00A82968"/>
    <w:rsid w:val="00A829B5"/>
    <w:rsid w:val="00A82C39"/>
    <w:rsid w:val="00A850EA"/>
    <w:rsid w:val="00A8577E"/>
    <w:rsid w:val="00A86294"/>
    <w:rsid w:val="00A9089A"/>
    <w:rsid w:val="00A90979"/>
    <w:rsid w:val="00A90ACA"/>
    <w:rsid w:val="00A91C0D"/>
    <w:rsid w:val="00A9205C"/>
    <w:rsid w:val="00A927ED"/>
    <w:rsid w:val="00A92846"/>
    <w:rsid w:val="00A94220"/>
    <w:rsid w:val="00A947C4"/>
    <w:rsid w:val="00A948B2"/>
    <w:rsid w:val="00A95086"/>
    <w:rsid w:val="00A95D32"/>
    <w:rsid w:val="00A96EDF"/>
    <w:rsid w:val="00A97EC4"/>
    <w:rsid w:val="00AA15C1"/>
    <w:rsid w:val="00AA1649"/>
    <w:rsid w:val="00AA1E58"/>
    <w:rsid w:val="00AA23A0"/>
    <w:rsid w:val="00AA28DF"/>
    <w:rsid w:val="00AA4ED7"/>
    <w:rsid w:val="00AA5112"/>
    <w:rsid w:val="00AA5AF1"/>
    <w:rsid w:val="00AB13F1"/>
    <w:rsid w:val="00AB1D2F"/>
    <w:rsid w:val="00AB27E8"/>
    <w:rsid w:val="00AB401C"/>
    <w:rsid w:val="00AB4C23"/>
    <w:rsid w:val="00AB50FB"/>
    <w:rsid w:val="00AB5C52"/>
    <w:rsid w:val="00AB5C94"/>
    <w:rsid w:val="00AB6416"/>
    <w:rsid w:val="00AC085B"/>
    <w:rsid w:val="00AC0890"/>
    <w:rsid w:val="00AC1886"/>
    <w:rsid w:val="00AC365C"/>
    <w:rsid w:val="00AC3F3C"/>
    <w:rsid w:val="00AC46A6"/>
    <w:rsid w:val="00AC52D9"/>
    <w:rsid w:val="00AC5D93"/>
    <w:rsid w:val="00AC69EA"/>
    <w:rsid w:val="00AC7BAD"/>
    <w:rsid w:val="00AD0DD3"/>
    <w:rsid w:val="00AD1FE8"/>
    <w:rsid w:val="00AD5A27"/>
    <w:rsid w:val="00AE107D"/>
    <w:rsid w:val="00AE17B7"/>
    <w:rsid w:val="00AE3D99"/>
    <w:rsid w:val="00AE4957"/>
    <w:rsid w:val="00AE5B70"/>
    <w:rsid w:val="00AE5E6E"/>
    <w:rsid w:val="00AE61DC"/>
    <w:rsid w:val="00AF19BC"/>
    <w:rsid w:val="00AF283E"/>
    <w:rsid w:val="00AF293F"/>
    <w:rsid w:val="00AF37EB"/>
    <w:rsid w:val="00AF3C5B"/>
    <w:rsid w:val="00AF4556"/>
    <w:rsid w:val="00AF74CD"/>
    <w:rsid w:val="00AF7BE4"/>
    <w:rsid w:val="00B01011"/>
    <w:rsid w:val="00B01A6F"/>
    <w:rsid w:val="00B036BB"/>
    <w:rsid w:val="00B039E7"/>
    <w:rsid w:val="00B03E65"/>
    <w:rsid w:val="00B04968"/>
    <w:rsid w:val="00B0531D"/>
    <w:rsid w:val="00B05CE8"/>
    <w:rsid w:val="00B0743E"/>
    <w:rsid w:val="00B07D70"/>
    <w:rsid w:val="00B07ED9"/>
    <w:rsid w:val="00B10AF0"/>
    <w:rsid w:val="00B10B3F"/>
    <w:rsid w:val="00B10DEE"/>
    <w:rsid w:val="00B11253"/>
    <w:rsid w:val="00B11273"/>
    <w:rsid w:val="00B115E5"/>
    <w:rsid w:val="00B11B8C"/>
    <w:rsid w:val="00B14277"/>
    <w:rsid w:val="00B15AB5"/>
    <w:rsid w:val="00B15E39"/>
    <w:rsid w:val="00B162AF"/>
    <w:rsid w:val="00B16C21"/>
    <w:rsid w:val="00B16F6D"/>
    <w:rsid w:val="00B17847"/>
    <w:rsid w:val="00B2106E"/>
    <w:rsid w:val="00B211AA"/>
    <w:rsid w:val="00B21717"/>
    <w:rsid w:val="00B22B28"/>
    <w:rsid w:val="00B234B8"/>
    <w:rsid w:val="00B23B90"/>
    <w:rsid w:val="00B23DBD"/>
    <w:rsid w:val="00B24737"/>
    <w:rsid w:val="00B24C4A"/>
    <w:rsid w:val="00B30052"/>
    <w:rsid w:val="00B3128E"/>
    <w:rsid w:val="00B312A2"/>
    <w:rsid w:val="00B312E3"/>
    <w:rsid w:val="00B31456"/>
    <w:rsid w:val="00B316A4"/>
    <w:rsid w:val="00B33A13"/>
    <w:rsid w:val="00B34FC3"/>
    <w:rsid w:val="00B357F7"/>
    <w:rsid w:val="00B3598A"/>
    <w:rsid w:val="00B35B6B"/>
    <w:rsid w:val="00B414E3"/>
    <w:rsid w:val="00B4183B"/>
    <w:rsid w:val="00B41C78"/>
    <w:rsid w:val="00B43309"/>
    <w:rsid w:val="00B43B71"/>
    <w:rsid w:val="00B43CF2"/>
    <w:rsid w:val="00B45B53"/>
    <w:rsid w:val="00B462C8"/>
    <w:rsid w:val="00B46ACC"/>
    <w:rsid w:val="00B501B4"/>
    <w:rsid w:val="00B51DDB"/>
    <w:rsid w:val="00B52DFB"/>
    <w:rsid w:val="00B549F8"/>
    <w:rsid w:val="00B55502"/>
    <w:rsid w:val="00B56CB8"/>
    <w:rsid w:val="00B60F8E"/>
    <w:rsid w:val="00B61511"/>
    <w:rsid w:val="00B61C5B"/>
    <w:rsid w:val="00B61D0E"/>
    <w:rsid w:val="00B62434"/>
    <w:rsid w:val="00B627AD"/>
    <w:rsid w:val="00B6281E"/>
    <w:rsid w:val="00B62E12"/>
    <w:rsid w:val="00B63C3F"/>
    <w:rsid w:val="00B65FCF"/>
    <w:rsid w:val="00B66519"/>
    <w:rsid w:val="00B6679E"/>
    <w:rsid w:val="00B66958"/>
    <w:rsid w:val="00B67758"/>
    <w:rsid w:val="00B678CB"/>
    <w:rsid w:val="00B67BC9"/>
    <w:rsid w:val="00B67FC8"/>
    <w:rsid w:val="00B70D94"/>
    <w:rsid w:val="00B713D6"/>
    <w:rsid w:val="00B7187C"/>
    <w:rsid w:val="00B72401"/>
    <w:rsid w:val="00B728DA"/>
    <w:rsid w:val="00B72F81"/>
    <w:rsid w:val="00B758DC"/>
    <w:rsid w:val="00B8025E"/>
    <w:rsid w:val="00B80B41"/>
    <w:rsid w:val="00B80F8E"/>
    <w:rsid w:val="00B82896"/>
    <w:rsid w:val="00B83581"/>
    <w:rsid w:val="00B8421C"/>
    <w:rsid w:val="00B8429A"/>
    <w:rsid w:val="00B8452F"/>
    <w:rsid w:val="00B84BBE"/>
    <w:rsid w:val="00B859D2"/>
    <w:rsid w:val="00B86E63"/>
    <w:rsid w:val="00B87751"/>
    <w:rsid w:val="00B878A9"/>
    <w:rsid w:val="00B87F1A"/>
    <w:rsid w:val="00B900CA"/>
    <w:rsid w:val="00B90F89"/>
    <w:rsid w:val="00B91131"/>
    <w:rsid w:val="00B91BBD"/>
    <w:rsid w:val="00B9219F"/>
    <w:rsid w:val="00B924A3"/>
    <w:rsid w:val="00B927B2"/>
    <w:rsid w:val="00B92E4A"/>
    <w:rsid w:val="00B92E6D"/>
    <w:rsid w:val="00B92FAF"/>
    <w:rsid w:val="00B934D4"/>
    <w:rsid w:val="00B93F6E"/>
    <w:rsid w:val="00B946E1"/>
    <w:rsid w:val="00B94F57"/>
    <w:rsid w:val="00B96E56"/>
    <w:rsid w:val="00B975A3"/>
    <w:rsid w:val="00B979C6"/>
    <w:rsid w:val="00B97FEA"/>
    <w:rsid w:val="00BA0CF5"/>
    <w:rsid w:val="00BA11CE"/>
    <w:rsid w:val="00BA1457"/>
    <w:rsid w:val="00BA2465"/>
    <w:rsid w:val="00BA42B1"/>
    <w:rsid w:val="00BA4C33"/>
    <w:rsid w:val="00BA4E86"/>
    <w:rsid w:val="00BA684E"/>
    <w:rsid w:val="00BA7B33"/>
    <w:rsid w:val="00BB02C5"/>
    <w:rsid w:val="00BB0816"/>
    <w:rsid w:val="00BB17F1"/>
    <w:rsid w:val="00BB198A"/>
    <w:rsid w:val="00BB26D4"/>
    <w:rsid w:val="00BB2AE2"/>
    <w:rsid w:val="00BB6002"/>
    <w:rsid w:val="00BB63D9"/>
    <w:rsid w:val="00BB719C"/>
    <w:rsid w:val="00BB781D"/>
    <w:rsid w:val="00BB7C45"/>
    <w:rsid w:val="00BB7D89"/>
    <w:rsid w:val="00BB7E58"/>
    <w:rsid w:val="00BC13D3"/>
    <w:rsid w:val="00BC2858"/>
    <w:rsid w:val="00BC2C1D"/>
    <w:rsid w:val="00BC2D86"/>
    <w:rsid w:val="00BC3C73"/>
    <w:rsid w:val="00BC3E89"/>
    <w:rsid w:val="00BC401D"/>
    <w:rsid w:val="00BC48B1"/>
    <w:rsid w:val="00BC52FA"/>
    <w:rsid w:val="00BC55A4"/>
    <w:rsid w:val="00BC6108"/>
    <w:rsid w:val="00BC736E"/>
    <w:rsid w:val="00BD00E1"/>
    <w:rsid w:val="00BD0202"/>
    <w:rsid w:val="00BD048D"/>
    <w:rsid w:val="00BD1129"/>
    <w:rsid w:val="00BD1B58"/>
    <w:rsid w:val="00BD1C16"/>
    <w:rsid w:val="00BD28D8"/>
    <w:rsid w:val="00BD447D"/>
    <w:rsid w:val="00BD5203"/>
    <w:rsid w:val="00BD5D19"/>
    <w:rsid w:val="00BD6AE4"/>
    <w:rsid w:val="00BD6C0D"/>
    <w:rsid w:val="00BD7292"/>
    <w:rsid w:val="00BD75B4"/>
    <w:rsid w:val="00BE2F1B"/>
    <w:rsid w:val="00BE3F41"/>
    <w:rsid w:val="00BE4D26"/>
    <w:rsid w:val="00BE5787"/>
    <w:rsid w:val="00BE5F4B"/>
    <w:rsid w:val="00BE65DC"/>
    <w:rsid w:val="00BE6EFD"/>
    <w:rsid w:val="00BF1233"/>
    <w:rsid w:val="00BF1294"/>
    <w:rsid w:val="00BF133C"/>
    <w:rsid w:val="00BF1EDA"/>
    <w:rsid w:val="00BF316C"/>
    <w:rsid w:val="00BF35B5"/>
    <w:rsid w:val="00BF4B41"/>
    <w:rsid w:val="00BF4E2A"/>
    <w:rsid w:val="00BF5086"/>
    <w:rsid w:val="00BF61AF"/>
    <w:rsid w:val="00C000FD"/>
    <w:rsid w:val="00C001A5"/>
    <w:rsid w:val="00C005E8"/>
    <w:rsid w:val="00C0238B"/>
    <w:rsid w:val="00C03D81"/>
    <w:rsid w:val="00C062E2"/>
    <w:rsid w:val="00C0727A"/>
    <w:rsid w:val="00C07533"/>
    <w:rsid w:val="00C11149"/>
    <w:rsid w:val="00C11CE0"/>
    <w:rsid w:val="00C121C7"/>
    <w:rsid w:val="00C13812"/>
    <w:rsid w:val="00C16DD1"/>
    <w:rsid w:val="00C17EFA"/>
    <w:rsid w:val="00C206F2"/>
    <w:rsid w:val="00C20D3E"/>
    <w:rsid w:val="00C20D71"/>
    <w:rsid w:val="00C2144F"/>
    <w:rsid w:val="00C2169A"/>
    <w:rsid w:val="00C21971"/>
    <w:rsid w:val="00C22856"/>
    <w:rsid w:val="00C24CCF"/>
    <w:rsid w:val="00C268D9"/>
    <w:rsid w:val="00C26A1A"/>
    <w:rsid w:val="00C2793D"/>
    <w:rsid w:val="00C30EAC"/>
    <w:rsid w:val="00C31B65"/>
    <w:rsid w:val="00C32257"/>
    <w:rsid w:val="00C32BFA"/>
    <w:rsid w:val="00C33B4B"/>
    <w:rsid w:val="00C35A00"/>
    <w:rsid w:val="00C35DB2"/>
    <w:rsid w:val="00C36C37"/>
    <w:rsid w:val="00C376BB"/>
    <w:rsid w:val="00C41513"/>
    <w:rsid w:val="00C43C52"/>
    <w:rsid w:val="00C45219"/>
    <w:rsid w:val="00C45E40"/>
    <w:rsid w:val="00C46274"/>
    <w:rsid w:val="00C4671B"/>
    <w:rsid w:val="00C505C6"/>
    <w:rsid w:val="00C50781"/>
    <w:rsid w:val="00C5105E"/>
    <w:rsid w:val="00C5250F"/>
    <w:rsid w:val="00C535C3"/>
    <w:rsid w:val="00C54961"/>
    <w:rsid w:val="00C54AED"/>
    <w:rsid w:val="00C55275"/>
    <w:rsid w:val="00C55984"/>
    <w:rsid w:val="00C56300"/>
    <w:rsid w:val="00C567A5"/>
    <w:rsid w:val="00C57118"/>
    <w:rsid w:val="00C57A84"/>
    <w:rsid w:val="00C602A3"/>
    <w:rsid w:val="00C627C7"/>
    <w:rsid w:val="00C63676"/>
    <w:rsid w:val="00C646F1"/>
    <w:rsid w:val="00C64FE5"/>
    <w:rsid w:val="00C656D3"/>
    <w:rsid w:val="00C65EAF"/>
    <w:rsid w:val="00C6667C"/>
    <w:rsid w:val="00C67442"/>
    <w:rsid w:val="00C675BC"/>
    <w:rsid w:val="00C71AE8"/>
    <w:rsid w:val="00C72A4A"/>
    <w:rsid w:val="00C72F8C"/>
    <w:rsid w:val="00C74214"/>
    <w:rsid w:val="00C747FB"/>
    <w:rsid w:val="00C75214"/>
    <w:rsid w:val="00C75944"/>
    <w:rsid w:val="00C75DB2"/>
    <w:rsid w:val="00C75E6C"/>
    <w:rsid w:val="00C76B30"/>
    <w:rsid w:val="00C76B31"/>
    <w:rsid w:val="00C77114"/>
    <w:rsid w:val="00C8065D"/>
    <w:rsid w:val="00C808B1"/>
    <w:rsid w:val="00C80D9E"/>
    <w:rsid w:val="00C82F32"/>
    <w:rsid w:val="00C82FDE"/>
    <w:rsid w:val="00C8326A"/>
    <w:rsid w:val="00C8427F"/>
    <w:rsid w:val="00C84717"/>
    <w:rsid w:val="00C84E74"/>
    <w:rsid w:val="00C85375"/>
    <w:rsid w:val="00C869C6"/>
    <w:rsid w:val="00C902DA"/>
    <w:rsid w:val="00C904B7"/>
    <w:rsid w:val="00C90531"/>
    <w:rsid w:val="00C905C9"/>
    <w:rsid w:val="00C90AB8"/>
    <w:rsid w:val="00C91DE5"/>
    <w:rsid w:val="00C9235C"/>
    <w:rsid w:val="00C94696"/>
    <w:rsid w:val="00C94DA6"/>
    <w:rsid w:val="00C958A6"/>
    <w:rsid w:val="00C97180"/>
    <w:rsid w:val="00C9787C"/>
    <w:rsid w:val="00CA1E90"/>
    <w:rsid w:val="00CA1FF8"/>
    <w:rsid w:val="00CA3250"/>
    <w:rsid w:val="00CA3A8A"/>
    <w:rsid w:val="00CA3B30"/>
    <w:rsid w:val="00CA41C6"/>
    <w:rsid w:val="00CA5085"/>
    <w:rsid w:val="00CA7660"/>
    <w:rsid w:val="00CA7D23"/>
    <w:rsid w:val="00CB0447"/>
    <w:rsid w:val="00CB12E7"/>
    <w:rsid w:val="00CB2B4F"/>
    <w:rsid w:val="00CB373A"/>
    <w:rsid w:val="00CB6030"/>
    <w:rsid w:val="00CB63EB"/>
    <w:rsid w:val="00CB691C"/>
    <w:rsid w:val="00CB719B"/>
    <w:rsid w:val="00CB7AD4"/>
    <w:rsid w:val="00CB7BAA"/>
    <w:rsid w:val="00CC1171"/>
    <w:rsid w:val="00CC134B"/>
    <w:rsid w:val="00CC17A0"/>
    <w:rsid w:val="00CC20E4"/>
    <w:rsid w:val="00CC252F"/>
    <w:rsid w:val="00CC4C7E"/>
    <w:rsid w:val="00CC5CA9"/>
    <w:rsid w:val="00CC6C0E"/>
    <w:rsid w:val="00CC6D61"/>
    <w:rsid w:val="00CC6DC0"/>
    <w:rsid w:val="00CC7021"/>
    <w:rsid w:val="00CC7596"/>
    <w:rsid w:val="00CC79A0"/>
    <w:rsid w:val="00CD49D2"/>
    <w:rsid w:val="00CD57E3"/>
    <w:rsid w:val="00CD7F5C"/>
    <w:rsid w:val="00CE07F7"/>
    <w:rsid w:val="00CE14F5"/>
    <w:rsid w:val="00CE3703"/>
    <w:rsid w:val="00CE39C8"/>
    <w:rsid w:val="00CE40D1"/>
    <w:rsid w:val="00CE4E7F"/>
    <w:rsid w:val="00CE5514"/>
    <w:rsid w:val="00CE6139"/>
    <w:rsid w:val="00CE7F05"/>
    <w:rsid w:val="00CE7FDE"/>
    <w:rsid w:val="00CF01C3"/>
    <w:rsid w:val="00CF24CA"/>
    <w:rsid w:val="00CF3DE3"/>
    <w:rsid w:val="00CF4257"/>
    <w:rsid w:val="00CF4626"/>
    <w:rsid w:val="00CF4683"/>
    <w:rsid w:val="00CF4C94"/>
    <w:rsid w:val="00CF5A38"/>
    <w:rsid w:val="00CF64D9"/>
    <w:rsid w:val="00CF69B3"/>
    <w:rsid w:val="00CF70DA"/>
    <w:rsid w:val="00CF7832"/>
    <w:rsid w:val="00D00628"/>
    <w:rsid w:val="00D00FDE"/>
    <w:rsid w:val="00D02570"/>
    <w:rsid w:val="00D02820"/>
    <w:rsid w:val="00D02C4D"/>
    <w:rsid w:val="00D02DB0"/>
    <w:rsid w:val="00D030A3"/>
    <w:rsid w:val="00D031A7"/>
    <w:rsid w:val="00D03AB1"/>
    <w:rsid w:val="00D03BAD"/>
    <w:rsid w:val="00D04218"/>
    <w:rsid w:val="00D04713"/>
    <w:rsid w:val="00D04855"/>
    <w:rsid w:val="00D054F2"/>
    <w:rsid w:val="00D07801"/>
    <w:rsid w:val="00D07ACC"/>
    <w:rsid w:val="00D07C86"/>
    <w:rsid w:val="00D07E6A"/>
    <w:rsid w:val="00D11390"/>
    <w:rsid w:val="00D11A37"/>
    <w:rsid w:val="00D13E47"/>
    <w:rsid w:val="00D14C6C"/>
    <w:rsid w:val="00D161C2"/>
    <w:rsid w:val="00D17CCA"/>
    <w:rsid w:val="00D2049A"/>
    <w:rsid w:val="00D22775"/>
    <w:rsid w:val="00D22C3B"/>
    <w:rsid w:val="00D233E3"/>
    <w:rsid w:val="00D24FEA"/>
    <w:rsid w:val="00D26CCD"/>
    <w:rsid w:val="00D300B6"/>
    <w:rsid w:val="00D30E34"/>
    <w:rsid w:val="00D31975"/>
    <w:rsid w:val="00D338C5"/>
    <w:rsid w:val="00D34072"/>
    <w:rsid w:val="00D347A5"/>
    <w:rsid w:val="00D40463"/>
    <w:rsid w:val="00D410F5"/>
    <w:rsid w:val="00D41702"/>
    <w:rsid w:val="00D428BC"/>
    <w:rsid w:val="00D4423F"/>
    <w:rsid w:val="00D44EF6"/>
    <w:rsid w:val="00D44F38"/>
    <w:rsid w:val="00D46049"/>
    <w:rsid w:val="00D50AC7"/>
    <w:rsid w:val="00D51951"/>
    <w:rsid w:val="00D523C4"/>
    <w:rsid w:val="00D52F99"/>
    <w:rsid w:val="00D53758"/>
    <w:rsid w:val="00D53BD7"/>
    <w:rsid w:val="00D5460A"/>
    <w:rsid w:val="00D54FD1"/>
    <w:rsid w:val="00D556F7"/>
    <w:rsid w:val="00D562DB"/>
    <w:rsid w:val="00D61622"/>
    <w:rsid w:val="00D62729"/>
    <w:rsid w:val="00D6331E"/>
    <w:rsid w:val="00D634A9"/>
    <w:rsid w:val="00D6377D"/>
    <w:rsid w:val="00D64687"/>
    <w:rsid w:val="00D64CED"/>
    <w:rsid w:val="00D65A38"/>
    <w:rsid w:val="00D65BD6"/>
    <w:rsid w:val="00D668AD"/>
    <w:rsid w:val="00D66D42"/>
    <w:rsid w:val="00D70DD1"/>
    <w:rsid w:val="00D739F7"/>
    <w:rsid w:val="00D75154"/>
    <w:rsid w:val="00D75888"/>
    <w:rsid w:val="00D77988"/>
    <w:rsid w:val="00D77B10"/>
    <w:rsid w:val="00D8125E"/>
    <w:rsid w:val="00D81C02"/>
    <w:rsid w:val="00D81FE3"/>
    <w:rsid w:val="00D8220A"/>
    <w:rsid w:val="00D839C6"/>
    <w:rsid w:val="00D844BB"/>
    <w:rsid w:val="00D8498A"/>
    <w:rsid w:val="00D8593B"/>
    <w:rsid w:val="00D86055"/>
    <w:rsid w:val="00D878FC"/>
    <w:rsid w:val="00D87B17"/>
    <w:rsid w:val="00D90568"/>
    <w:rsid w:val="00D90EBC"/>
    <w:rsid w:val="00D91649"/>
    <w:rsid w:val="00D91E72"/>
    <w:rsid w:val="00D93246"/>
    <w:rsid w:val="00D94827"/>
    <w:rsid w:val="00D94DB9"/>
    <w:rsid w:val="00D97001"/>
    <w:rsid w:val="00D97524"/>
    <w:rsid w:val="00D97660"/>
    <w:rsid w:val="00DA0666"/>
    <w:rsid w:val="00DA1956"/>
    <w:rsid w:val="00DA3132"/>
    <w:rsid w:val="00DA5DF6"/>
    <w:rsid w:val="00DA6A59"/>
    <w:rsid w:val="00DA6F08"/>
    <w:rsid w:val="00DA7700"/>
    <w:rsid w:val="00DB0E98"/>
    <w:rsid w:val="00DB175E"/>
    <w:rsid w:val="00DB257C"/>
    <w:rsid w:val="00DB2879"/>
    <w:rsid w:val="00DB4004"/>
    <w:rsid w:val="00DB4C5F"/>
    <w:rsid w:val="00DB4FE9"/>
    <w:rsid w:val="00DB5B40"/>
    <w:rsid w:val="00DB60F7"/>
    <w:rsid w:val="00DB649A"/>
    <w:rsid w:val="00DB6E34"/>
    <w:rsid w:val="00DB7827"/>
    <w:rsid w:val="00DB7850"/>
    <w:rsid w:val="00DC0F3D"/>
    <w:rsid w:val="00DC16CB"/>
    <w:rsid w:val="00DC16F3"/>
    <w:rsid w:val="00DC1B11"/>
    <w:rsid w:val="00DC3023"/>
    <w:rsid w:val="00DC374B"/>
    <w:rsid w:val="00DC390E"/>
    <w:rsid w:val="00DC4003"/>
    <w:rsid w:val="00DC44D9"/>
    <w:rsid w:val="00DC6870"/>
    <w:rsid w:val="00DC7EA9"/>
    <w:rsid w:val="00DD07A3"/>
    <w:rsid w:val="00DD1029"/>
    <w:rsid w:val="00DD2FE9"/>
    <w:rsid w:val="00DD31EB"/>
    <w:rsid w:val="00DD3F48"/>
    <w:rsid w:val="00DD481F"/>
    <w:rsid w:val="00DD48F6"/>
    <w:rsid w:val="00DD4A41"/>
    <w:rsid w:val="00DD4AD1"/>
    <w:rsid w:val="00DD548B"/>
    <w:rsid w:val="00DD5981"/>
    <w:rsid w:val="00DE0084"/>
    <w:rsid w:val="00DE0EDC"/>
    <w:rsid w:val="00DE16F2"/>
    <w:rsid w:val="00DE19F7"/>
    <w:rsid w:val="00DE1A57"/>
    <w:rsid w:val="00DE37A2"/>
    <w:rsid w:val="00DE43A0"/>
    <w:rsid w:val="00DE4A5B"/>
    <w:rsid w:val="00DE57BE"/>
    <w:rsid w:val="00DE5B5B"/>
    <w:rsid w:val="00DE61DC"/>
    <w:rsid w:val="00DE6E74"/>
    <w:rsid w:val="00DE726E"/>
    <w:rsid w:val="00DE793D"/>
    <w:rsid w:val="00DE7984"/>
    <w:rsid w:val="00DF1F28"/>
    <w:rsid w:val="00DF25DF"/>
    <w:rsid w:val="00DF3746"/>
    <w:rsid w:val="00DF4C98"/>
    <w:rsid w:val="00DF5C0B"/>
    <w:rsid w:val="00DF6A36"/>
    <w:rsid w:val="00DF7FA2"/>
    <w:rsid w:val="00E01CA2"/>
    <w:rsid w:val="00E028E1"/>
    <w:rsid w:val="00E041A3"/>
    <w:rsid w:val="00E044D5"/>
    <w:rsid w:val="00E04922"/>
    <w:rsid w:val="00E04C75"/>
    <w:rsid w:val="00E0634F"/>
    <w:rsid w:val="00E06D97"/>
    <w:rsid w:val="00E06EA7"/>
    <w:rsid w:val="00E10AD4"/>
    <w:rsid w:val="00E11D52"/>
    <w:rsid w:val="00E12A1C"/>
    <w:rsid w:val="00E13D8F"/>
    <w:rsid w:val="00E1567C"/>
    <w:rsid w:val="00E15AC1"/>
    <w:rsid w:val="00E17484"/>
    <w:rsid w:val="00E20980"/>
    <w:rsid w:val="00E2233A"/>
    <w:rsid w:val="00E23950"/>
    <w:rsid w:val="00E23FCA"/>
    <w:rsid w:val="00E241EF"/>
    <w:rsid w:val="00E24316"/>
    <w:rsid w:val="00E25D2D"/>
    <w:rsid w:val="00E26074"/>
    <w:rsid w:val="00E274D0"/>
    <w:rsid w:val="00E31BCF"/>
    <w:rsid w:val="00E3296C"/>
    <w:rsid w:val="00E33934"/>
    <w:rsid w:val="00E339C0"/>
    <w:rsid w:val="00E33F1D"/>
    <w:rsid w:val="00E34573"/>
    <w:rsid w:val="00E3761A"/>
    <w:rsid w:val="00E3797F"/>
    <w:rsid w:val="00E37B35"/>
    <w:rsid w:val="00E411BF"/>
    <w:rsid w:val="00E42133"/>
    <w:rsid w:val="00E432C5"/>
    <w:rsid w:val="00E4490B"/>
    <w:rsid w:val="00E44FC5"/>
    <w:rsid w:val="00E4536C"/>
    <w:rsid w:val="00E45A7D"/>
    <w:rsid w:val="00E466BA"/>
    <w:rsid w:val="00E5153A"/>
    <w:rsid w:val="00E53C76"/>
    <w:rsid w:val="00E53D86"/>
    <w:rsid w:val="00E5595B"/>
    <w:rsid w:val="00E56AA7"/>
    <w:rsid w:val="00E57E86"/>
    <w:rsid w:val="00E61AB8"/>
    <w:rsid w:val="00E6378B"/>
    <w:rsid w:val="00E63B98"/>
    <w:rsid w:val="00E668A2"/>
    <w:rsid w:val="00E66E8F"/>
    <w:rsid w:val="00E670DF"/>
    <w:rsid w:val="00E70294"/>
    <w:rsid w:val="00E705EB"/>
    <w:rsid w:val="00E71326"/>
    <w:rsid w:val="00E7184E"/>
    <w:rsid w:val="00E72579"/>
    <w:rsid w:val="00E72E23"/>
    <w:rsid w:val="00E73621"/>
    <w:rsid w:val="00E7362A"/>
    <w:rsid w:val="00E741CA"/>
    <w:rsid w:val="00E764F9"/>
    <w:rsid w:val="00E76597"/>
    <w:rsid w:val="00E7678D"/>
    <w:rsid w:val="00E779FC"/>
    <w:rsid w:val="00E8064F"/>
    <w:rsid w:val="00E808A8"/>
    <w:rsid w:val="00E81160"/>
    <w:rsid w:val="00E84B54"/>
    <w:rsid w:val="00E86D5E"/>
    <w:rsid w:val="00E872F4"/>
    <w:rsid w:val="00E913B7"/>
    <w:rsid w:val="00E91841"/>
    <w:rsid w:val="00E91A6E"/>
    <w:rsid w:val="00E93E0B"/>
    <w:rsid w:val="00E9481F"/>
    <w:rsid w:val="00E95747"/>
    <w:rsid w:val="00E96917"/>
    <w:rsid w:val="00E97BC9"/>
    <w:rsid w:val="00E97CD1"/>
    <w:rsid w:val="00EA0246"/>
    <w:rsid w:val="00EA1491"/>
    <w:rsid w:val="00EA1776"/>
    <w:rsid w:val="00EA18D0"/>
    <w:rsid w:val="00EA1BD4"/>
    <w:rsid w:val="00EA204E"/>
    <w:rsid w:val="00EA27F2"/>
    <w:rsid w:val="00EA3490"/>
    <w:rsid w:val="00EA42A5"/>
    <w:rsid w:val="00EA55D7"/>
    <w:rsid w:val="00EA768F"/>
    <w:rsid w:val="00EB0C21"/>
    <w:rsid w:val="00EB28AA"/>
    <w:rsid w:val="00EB2B21"/>
    <w:rsid w:val="00EB4230"/>
    <w:rsid w:val="00EB482B"/>
    <w:rsid w:val="00EB4E44"/>
    <w:rsid w:val="00EB6243"/>
    <w:rsid w:val="00EB7B9C"/>
    <w:rsid w:val="00EC0361"/>
    <w:rsid w:val="00EC087B"/>
    <w:rsid w:val="00EC0A14"/>
    <w:rsid w:val="00EC3ADC"/>
    <w:rsid w:val="00EC4A55"/>
    <w:rsid w:val="00EC4C3E"/>
    <w:rsid w:val="00EC4E9B"/>
    <w:rsid w:val="00EC4F54"/>
    <w:rsid w:val="00EC5676"/>
    <w:rsid w:val="00EC5A1B"/>
    <w:rsid w:val="00EC5B46"/>
    <w:rsid w:val="00EC5FCE"/>
    <w:rsid w:val="00EC65F9"/>
    <w:rsid w:val="00EC6648"/>
    <w:rsid w:val="00EC6C61"/>
    <w:rsid w:val="00EC6DFE"/>
    <w:rsid w:val="00EC6F4A"/>
    <w:rsid w:val="00EC74AF"/>
    <w:rsid w:val="00EC7CE5"/>
    <w:rsid w:val="00ED01CD"/>
    <w:rsid w:val="00ED1B0E"/>
    <w:rsid w:val="00ED3403"/>
    <w:rsid w:val="00ED3840"/>
    <w:rsid w:val="00ED3C6A"/>
    <w:rsid w:val="00ED3CDA"/>
    <w:rsid w:val="00ED5433"/>
    <w:rsid w:val="00EE06BC"/>
    <w:rsid w:val="00EE116F"/>
    <w:rsid w:val="00EE2C8B"/>
    <w:rsid w:val="00EE3237"/>
    <w:rsid w:val="00EE339B"/>
    <w:rsid w:val="00EE3729"/>
    <w:rsid w:val="00EE5376"/>
    <w:rsid w:val="00EE5468"/>
    <w:rsid w:val="00EE59E6"/>
    <w:rsid w:val="00EE5A18"/>
    <w:rsid w:val="00EE6FD2"/>
    <w:rsid w:val="00EE7DC2"/>
    <w:rsid w:val="00EF022F"/>
    <w:rsid w:val="00EF076A"/>
    <w:rsid w:val="00EF19E8"/>
    <w:rsid w:val="00EF2051"/>
    <w:rsid w:val="00EF22E9"/>
    <w:rsid w:val="00EF314D"/>
    <w:rsid w:val="00EF408F"/>
    <w:rsid w:val="00EF44BD"/>
    <w:rsid w:val="00EF4AEE"/>
    <w:rsid w:val="00EF4F81"/>
    <w:rsid w:val="00EF5A2C"/>
    <w:rsid w:val="00EF5BD1"/>
    <w:rsid w:val="00EF648B"/>
    <w:rsid w:val="00EF6ADB"/>
    <w:rsid w:val="00F00D4E"/>
    <w:rsid w:val="00F0247A"/>
    <w:rsid w:val="00F0257C"/>
    <w:rsid w:val="00F02D46"/>
    <w:rsid w:val="00F03F13"/>
    <w:rsid w:val="00F0492B"/>
    <w:rsid w:val="00F04E93"/>
    <w:rsid w:val="00F0512E"/>
    <w:rsid w:val="00F054BA"/>
    <w:rsid w:val="00F05A6C"/>
    <w:rsid w:val="00F06A0D"/>
    <w:rsid w:val="00F07AE9"/>
    <w:rsid w:val="00F10131"/>
    <w:rsid w:val="00F10F25"/>
    <w:rsid w:val="00F10F89"/>
    <w:rsid w:val="00F11CB3"/>
    <w:rsid w:val="00F122E2"/>
    <w:rsid w:val="00F126DC"/>
    <w:rsid w:val="00F1361C"/>
    <w:rsid w:val="00F143D3"/>
    <w:rsid w:val="00F151EF"/>
    <w:rsid w:val="00F15F10"/>
    <w:rsid w:val="00F17D88"/>
    <w:rsid w:val="00F2085C"/>
    <w:rsid w:val="00F225C1"/>
    <w:rsid w:val="00F232AC"/>
    <w:rsid w:val="00F237BD"/>
    <w:rsid w:val="00F25005"/>
    <w:rsid w:val="00F25682"/>
    <w:rsid w:val="00F261C3"/>
    <w:rsid w:val="00F26410"/>
    <w:rsid w:val="00F275EC"/>
    <w:rsid w:val="00F31941"/>
    <w:rsid w:val="00F32536"/>
    <w:rsid w:val="00F365F4"/>
    <w:rsid w:val="00F370C4"/>
    <w:rsid w:val="00F375CD"/>
    <w:rsid w:val="00F376A9"/>
    <w:rsid w:val="00F415D4"/>
    <w:rsid w:val="00F42D2F"/>
    <w:rsid w:val="00F43A71"/>
    <w:rsid w:val="00F440D5"/>
    <w:rsid w:val="00F4613F"/>
    <w:rsid w:val="00F4634D"/>
    <w:rsid w:val="00F47403"/>
    <w:rsid w:val="00F508D5"/>
    <w:rsid w:val="00F51068"/>
    <w:rsid w:val="00F51C20"/>
    <w:rsid w:val="00F521C6"/>
    <w:rsid w:val="00F52319"/>
    <w:rsid w:val="00F526B0"/>
    <w:rsid w:val="00F52F7D"/>
    <w:rsid w:val="00F54ACD"/>
    <w:rsid w:val="00F551D1"/>
    <w:rsid w:val="00F569AB"/>
    <w:rsid w:val="00F56D8F"/>
    <w:rsid w:val="00F57E7A"/>
    <w:rsid w:val="00F6019D"/>
    <w:rsid w:val="00F6197E"/>
    <w:rsid w:val="00F624E8"/>
    <w:rsid w:val="00F63DF5"/>
    <w:rsid w:val="00F642F9"/>
    <w:rsid w:val="00F6482C"/>
    <w:rsid w:val="00F66553"/>
    <w:rsid w:val="00F6699F"/>
    <w:rsid w:val="00F6745E"/>
    <w:rsid w:val="00F70388"/>
    <w:rsid w:val="00F7069B"/>
    <w:rsid w:val="00F70759"/>
    <w:rsid w:val="00F710BB"/>
    <w:rsid w:val="00F7121F"/>
    <w:rsid w:val="00F72E66"/>
    <w:rsid w:val="00F75A47"/>
    <w:rsid w:val="00F75E71"/>
    <w:rsid w:val="00F8098D"/>
    <w:rsid w:val="00F80E17"/>
    <w:rsid w:val="00F810C6"/>
    <w:rsid w:val="00F829BF"/>
    <w:rsid w:val="00F837F3"/>
    <w:rsid w:val="00F83FFE"/>
    <w:rsid w:val="00F848A2"/>
    <w:rsid w:val="00F848D2"/>
    <w:rsid w:val="00F916EE"/>
    <w:rsid w:val="00F9283B"/>
    <w:rsid w:val="00F947AD"/>
    <w:rsid w:val="00F9514F"/>
    <w:rsid w:val="00F95536"/>
    <w:rsid w:val="00F95B9F"/>
    <w:rsid w:val="00F972B2"/>
    <w:rsid w:val="00F979F7"/>
    <w:rsid w:val="00F97A51"/>
    <w:rsid w:val="00FA1891"/>
    <w:rsid w:val="00FA1BB7"/>
    <w:rsid w:val="00FA27EE"/>
    <w:rsid w:val="00FA299D"/>
    <w:rsid w:val="00FA3B8D"/>
    <w:rsid w:val="00FA4773"/>
    <w:rsid w:val="00FA481B"/>
    <w:rsid w:val="00FA528C"/>
    <w:rsid w:val="00FA5413"/>
    <w:rsid w:val="00FA55C3"/>
    <w:rsid w:val="00FA57E2"/>
    <w:rsid w:val="00FA6FD1"/>
    <w:rsid w:val="00FA7F85"/>
    <w:rsid w:val="00FB066D"/>
    <w:rsid w:val="00FB0D1E"/>
    <w:rsid w:val="00FB1EBC"/>
    <w:rsid w:val="00FB4DB1"/>
    <w:rsid w:val="00FB5CCB"/>
    <w:rsid w:val="00FB5E8B"/>
    <w:rsid w:val="00FB7550"/>
    <w:rsid w:val="00FB75DF"/>
    <w:rsid w:val="00FB7AE0"/>
    <w:rsid w:val="00FC0007"/>
    <w:rsid w:val="00FC03E0"/>
    <w:rsid w:val="00FC0EC4"/>
    <w:rsid w:val="00FC0FE4"/>
    <w:rsid w:val="00FC1B4D"/>
    <w:rsid w:val="00FC1D66"/>
    <w:rsid w:val="00FC20CF"/>
    <w:rsid w:val="00FC48E5"/>
    <w:rsid w:val="00FC6014"/>
    <w:rsid w:val="00FC716E"/>
    <w:rsid w:val="00FC7687"/>
    <w:rsid w:val="00FC7FFA"/>
    <w:rsid w:val="00FD1F5F"/>
    <w:rsid w:val="00FD2CB5"/>
    <w:rsid w:val="00FD6495"/>
    <w:rsid w:val="00FD7D93"/>
    <w:rsid w:val="00FE2ED7"/>
    <w:rsid w:val="00FE3174"/>
    <w:rsid w:val="00FE3565"/>
    <w:rsid w:val="00FE52AC"/>
    <w:rsid w:val="00FE590B"/>
    <w:rsid w:val="00FE5AEA"/>
    <w:rsid w:val="00FE677E"/>
    <w:rsid w:val="00FE6AF6"/>
    <w:rsid w:val="00FF0BF0"/>
    <w:rsid w:val="00FF1940"/>
    <w:rsid w:val="00FF1A34"/>
    <w:rsid w:val="00FF4E53"/>
    <w:rsid w:val="00FF5A65"/>
    <w:rsid w:val="00FF5BAF"/>
    <w:rsid w:val="00FF6153"/>
    <w:rsid w:val="00FF65FD"/>
    <w:rsid w:val="00FF7AEC"/>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top-margin-area;v-text-anchor:middle" o:allowincell="f" fillcolor="none [2404]" stroke="f">
      <v:fill color="none [2404]"/>
      <v:stroke on="f"/>
      <o:colormru v:ext="edit" colors="#a9c51d,#1102ce,#c2e02e"/>
    </o:shapedefaults>
    <o:shapelayout v:ext="edit">
      <o:idmap v:ext="edit" data="1"/>
    </o:shapelayout>
  </w:shapeDefaults>
  <w:decimalSymbol w:val="."/>
  <w:listSeparator w:val=";"/>
  <w14:docId w14:val="0E684F62"/>
  <w15:docId w15:val="{8C09F756-2354-4917-BB35-D22CD7C7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A0E09"/>
    <w:pPr>
      <w:spacing w:before="60" w:after="0" w:line="240" w:lineRule="auto"/>
      <w:jc w:val="both"/>
    </w:pPr>
    <w:rPr>
      <w:rFonts w:ascii="Bookman Old Style" w:eastAsiaTheme="minorEastAsia" w:hAnsi="Bookman Old Style"/>
      <w:sz w:val="20"/>
      <w:szCs w:val="20"/>
      <w:lang w:bidi="en-US"/>
    </w:rPr>
  </w:style>
  <w:style w:type="paragraph" w:styleId="Virsraksts1">
    <w:name w:val="heading 1"/>
    <w:basedOn w:val="Parasts"/>
    <w:next w:val="Parasts"/>
    <w:link w:val="Virsraksts1Rakstz"/>
    <w:uiPriority w:val="9"/>
    <w:rsid w:val="00A01C6C"/>
    <w:pPr>
      <w:outlineLvl w:val="0"/>
    </w:pPr>
    <w:rPr>
      <w:b/>
      <w:bCs/>
      <w:caps/>
      <w:color w:val="108BB4" w:themeColor="accent4"/>
      <w:spacing w:val="15"/>
      <w:sz w:val="22"/>
      <w:szCs w:val="22"/>
      <w:lang w:val="en-US"/>
    </w:rPr>
  </w:style>
  <w:style w:type="paragraph" w:styleId="Virsraksts2">
    <w:name w:val="heading 2"/>
    <w:basedOn w:val="Parasts"/>
    <w:next w:val="Parasts"/>
    <w:link w:val="Virsraksts2Rakstz"/>
    <w:uiPriority w:val="9"/>
    <w:unhideWhenUsed/>
    <w:rsid w:val="00A01C6C"/>
    <w:pPr>
      <w:pBdr>
        <w:top w:val="single" w:sz="24" w:space="0" w:color="D8EBF9" w:themeColor="accent1" w:themeTint="33"/>
        <w:left w:val="single" w:sz="24" w:space="0" w:color="D8EBF9" w:themeColor="accent1" w:themeTint="33"/>
        <w:bottom w:val="single" w:sz="24" w:space="0" w:color="D8EBF9" w:themeColor="accent1" w:themeTint="33"/>
        <w:right w:val="single" w:sz="24" w:space="0" w:color="D8EBF9" w:themeColor="accent1" w:themeTint="33"/>
      </w:pBdr>
      <w:shd w:val="clear" w:color="auto" w:fill="D8EBF9" w:themeFill="accent1" w:themeFillTint="33"/>
      <w:outlineLvl w:val="1"/>
    </w:pPr>
    <w:rPr>
      <w:caps/>
      <w:spacing w:val="15"/>
      <w:sz w:val="22"/>
      <w:szCs w:val="22"/>
      <w:lang w:val="en-US"/>
    </w:rPr>
  </w:style>
  <w:style w:type="paragraph" w:styleId="Virsraksts3">
    <w:name w:val="heading 3"/>
    <w:basedOn w:val="Parasts"/>
    <w:next w:val="Parasts"/>
    <w:link w:val="Virsraksts3Rakstz"/>
    <w:uiPriority w:val="9"/>
    <w:unhideWhenUsed/>
    <w:rsid w:val="00A01C6C"/>
    <w:pPr>
      <w:pBdr>
        <w:top w:val="single" w:sz="6" w:space="2" w:color="3F9EE4" w:themeColor="accent1"/>
        <w:left w:val="single" w:sz="6" w:space="2" w:color="3F9EE4" w:themeColor="accent1"/>
      </w:pBdr>
      <w:spacing w:before="300"/>
      <w:outlineLvl w:val="2"/>
    </w:pPr>
    <w:rPr>
      <w:caps/>
      <w:color w:val="12507E" w:themeColor="accent1" w:themeShade="7F"/>
      <w:spacing w:val="15"/>
      <w:sz w:val="22"/>
      <w:szCs w:val="22"/>
      <w:lang w:val="en-US"/>
    </w:rPr>
  </w:style>
  <w:style w:type="paragraph" w:styleId="Virsraksts4">
    <w:name w:val="heading 4"/>
    <w:basedOn w:val="Parasts"/>
    <w:next w:val="Parasts"/>
    <w:link w:val="Virsraksts4Rakstz"/>
    <w:uiPriority w:val="9"/>
    <w:unhideWhenUsed/>
    <w:rsid w:val="00A01C6C"/>
    <w:pPr>
      <w:pBdr>
        <w:top w:val="dotted" w:sz="6" w:space="2" w:color="3F9EE4" w:themeColor="accent1"/>
        <w:left w:val="dotted" w:sz="6" w:space="2" w:color="3F9EE4" w:themeColor="accent1"/>
      </w:pBdr>
      <w:spacing w:before="300"/>
      <w:outlineLvl w:val="3"/>
    </w:pPr>
    <w:rPr>
      <w:caps/>
      <w:color w:val="1B78BE" w:themeColor="accent1" w:themeShade="BF"/>
      <w:spacing w:val="10"/>
      <w:sz w:val="22"/>
      <w:szCs w:val="22"/>
      <w:lang w:val="en-US"/>
    </w:rPr>
  </w:style>
  <w:style w:type="paragraph" w:styleId="Virsraksts5">
    <w:name w:val="heading 5"/>
    <w:aliases w:val="Pasvītrrrojums"/>
    <w:basedOn w:val="Parasts"/>
    <w:next w:val="Parasts"/>
    <w:link w:val="Virsraksts5Rakstz"/>
    <w:uiPriority w:val="9"/>
    <w:unhideWhenUsed/>
    <w:rsid w:val="00A01C6C"/>
    <w:pPr>
      <w:pBdr>
        <w:bottom w:val="single" w:sz="6" w:space="1" w:color="5CB800" w:themeColor="accent2"/>
      </w:pBdr>
      <w:spacing w:before="240" w:after="120"/>
      <w:outlineLvl w:val="4"/>
    </w:pPr>
    <w:rPr>
      <w:smallCaps/>
      <w:color w:val="5CB800" w:themeColor="accent2"/>
      <w:spacing w:val="10"/>
      <w:sz w:val="22"/>
      <w:szCs w:val="22"/>
    </w:rPr>
  </w:style>
  <w:style w:type="paragraph" w:styleId="Virsraksts6">
    <w:name w:val="heading 6"/>
    <w:basedOn w:val="Parasts"/>
    <w:next w:val="Parasts"/>
    <w:link w:val="Virsraksts6Rakstz"/>
    <w:uiPriority w:val="9"/>
    <w:unhideWhenUsed/>
    <w:rsid w:val="00A01C6C"/>
    <w:pPr>
      <w:pBdr>
        <w:bottom w:val="dotted" w:sz="6" w:space="1" w:color="3F9EE4" w:themeColor="accent1"/>
      </w:pBdr>
      <w:spacing w:before="300"/>
      <w:outlineLvl w:val="5"/>
    </w:pPr>
    <w:rPr>
      <w:caps/>
      <w:color w:val="1B78BE" w:themeColor="accent1" w:themeShade="BF"/>
      <w:spacing w:val="10"/>
      <w:sz w:val="22"/>
      <w:szCs w:val="22"/>
      <w:lang w:val="en-US"/>
    </w:rPr>
  </w:style>
  <w:style w:type="paragraph" w:styleId="Virsraksts7">
    <w:name w:val="heading 7"/>
    <w:basedOn w:val="Parasts"/>
    <w:next w:val="Parasts"/>
    <w:link w:val="Virsraksts7Rakstz"/>
    <w:uiPriority w:val="9"/>
    <w:unhideWhenUsed/>
    <w:rsid w:val="00A01C6C"/>
    <w:pPr>
      <w:spacing w:before="300"/>
      <w:outlineLvl w:val="6"/>
    </w:pPr>
    <w:rPr>
      <w:caps/>
      <w:color w:val="1B78BE" w:themeColor="accent1" w:themeShade="BF"/>
      <w:spacing w:val="10"/>
      <w:sz w:val="22"/>
      <w:szCs w:val="22"/>
      <w:lang w:val="en-US"/>
    </w:rPr>
  </w:style>
  <w:style w:type="paragraph" w:styleId="Virsraksts8">
    <w:name w:val="heading 8"/>
    <w:basedOn w:val="Parasts"/>
    <w:next w:val="Parasts"/>
    <w:link w:val="Virsraksts8Rakstz"/>
    <w:uiPriority w:val="9"/>
    <w:semiHidden/>
    <w:unhideWhenUsed/>
    <w:qFormat/>
    <w:rsid w:val="00A01C6C"/>
    <w:pPr>
      <w:keepNext/>
      <w:keepLines/>
      <w:outlineLvl w:val="7"/>
    </w:pPr>
    <w:rPr>
      <w:rFonts w:asciiTheme="majorHAnsi" w:eastAsiaTheme="majorEastAsia" w:hAnsiTheme="majorHAnsi" w:cstheme="majorBidi"/>
      <w:color w:val="404040" w:themeColor="text1" w:themeTint="BF"/>
    </w:rPr>
  </w:style>
  <w:style w:type="paragraph" w:styleId="Virsraksts9">
    <w:name w:val="heading 9"/>
    <w:basedOn w:val="Parasts"/>
    <w:next w:val="Parasts"/>
    <w:link w:val="Virsraksts9Rakstz"/>
    <w:uiPriority w:val="9"/>
    <w:semiHidden/>
    <w:unhideWhenUsed/>
    <w:qFormat/>
    <w:rsid w:val="00A01C6C"/>
    <w:pPr>
      <w:keepNext/>
      <w:keepLines/>
      <w:outlineLvl w:val="8"/>
    </w:pPr>
    <w:rPr>
      <w:rFonts w:asciiTheme="majorHAnsi" w:eastAsiaTheme="majorEastAsia" w:hAnsiTheme="majorHAnsi" w:cstheme="majorBidi"/>
      <w:i/>
      <w:iCs/>
      <w:color w:val="404040" w:themeColor="text1" w:themeTint="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01C6C"/>
    <w:rPr>
      <w:b/>
      <w:bCs/>
      <w:caps/>
      <w:color w:val="108BB4" w:themeColor="accent4"/>
      <w:spacing w:val="15"/>
    </w:rPr>
  </w:style>
  <w:style w:type="character" w:customStyle="1" w:styleId="Virsraksts2Rakstz">
    <w:name w:val="Virsraksts 2 Rakstz."/>
    <w:basedOn w:val="Noklusjumarindkopasfonts"/>
    <w:link w:val="Virsraksts2"/>
    <w:uiPriority w:val="9"/>
    <w:rsid w:val="00A01C6C"/>
    <w:rPr>
      <w:caps/>
      <w:spacing w:val="15"/>
      <w:shd w:val="clear" w:color="auto" w:fill="D8EBF9" w:themeFill="accent1" w:themeFillTint="33"/>
    </w:rPr>
  </w:style>
  <w:style w:type="character" w:customStyle="1" w:styleId="Virsraksts3Rakstz">
    <w:name w:val="Virsraksts 3 Rakstz."/>
    <w:basedOn w:val="Noklusjumarindkopasfonts"/>
    <w:link w:val="Virsraksts3"/>
    <w:uiPriority w:val="9"/>
    <w:rsid w:val="00A01C6C"/>
    <w:rPr>
      <w:caps/>
      <w:color w:val="12507E" w:themeColor="accent1" w:themeShade="7F"/>
      <w:spacing w:val="15"/>
    </w:rPr>
  </w:style>
  <w:style w:type="character" w:customStyle="1" w:styleId="Virsraksts4Rakstz">
    <w:name w:val="Virsraksts 4 Rakstz."/>
    <w:basedOn w:val="Noklusjumarindkopasfonts"/>
    <w:link w:val="Virsraksts4"/>
    <w:uiPriority w:val="9"/>
    <w:rsid w:val="00A01C6C"/>
    <w:rPr>
      <w:caps/>
      <w:color w:val="1B78BE" w:themeColor="accent1" w:themeShade="BF"/>
      <w:spacing w:val="10"/>
    </w:rPr>
  </w:style>
  <w:style w:type="character" w:customStyle="1" w:styleId="Virsraksts5Rakstz">
    <w:name w:val="Virsraksts 5 Rakstz."/>
    <w:aliases w:val="Pasvītrrrojums Rakstz."/>
    <w:basedOn w:val="Noklusjumarindkopasfonts"/>
    <w:link w:val="Virsraksts5"/>
    <w:uiPriority w:val="9"/>
    <w:rsid w:val="00A01C6C"/>
    <w:rPr>
      <w:smallCaps/>
      <w:color w:val="5CB800" w:themeColor="accent2"/>
      <w:spacing w:val="10"/>
      <w:lang w:val="lv-LV"/>
    </w:rPr>
  </w:style>
  <w:style w:type="character" w:customStyle="1" w:styleId="Virsraksts6Rakstz">
    <w:name w:val="Virsraksts 6 Rakstz."/>
    <w:basedOn w:val="Noklusjumarindkopasfonts"/>
    <w:link w:val="Virsraksts6"/>
    <w:uiPriority w:val="9"/>
    <w:rsid w:val="00A01C6C"/>
    <w:rPr>
      <w:caps/>
      <w:color w:val="1B78BE" w:themeColor="accent1" w:themeShade="BF"/>
      <w:spacing w:val="10"/>
    </w:rPr>
  </w:style>
  <w:style w:type="paragraph" w:styleId="Nosaukums">
    <w:name w:val="Title"/>
    <w:basedOn w:val="Parasts"/>
    <w:next w:val="Parasts"/>
    <w:link w:val="NosaukumsRakstz"/>
    <w:rsid w:val="00A01C6C"/>
    <w:pPr>
      <w:spacing w:before="560"/>
      <w:jc w:val="center"/>
    </w:pPr>
    <w:rPr>
      <w:caps/>
      <w:color w:val="5CB800" w:themeColor="accent2"/>
      <w:spacing w:val="10"/>
      <w:kern w:val="28"/>
      <w:sz w:val="52"/>
      <w:szCs w:val="52"/>
      <w:lang w:val="en-US"/>
    </w:rPr>
  </w:style>
  <w:style w:type="character" w:customStyle="1" w:styleId="NosaukumsRakstz">
    <w:name w:val="Nosaukums Rakstz."/>
    <w:basedOn w:val="Noklusjumarindkopasfonts"/>
    <w:link w:val="Nosaukums"/>
    <w:rsid w:val="00A01C6C"/>
    <w:rPr>
      <w:caps/>
      <w:color w:val="5CB800" w:themeColor="accent2"/>
      <w:spacing w:val="10"/>
      <w:kern w:val="28"/>
      <w:sz w:val="52"/>
      <w:szCs w:val="52"/>
    </w:rPr>
  </w:style>
  <w:style w:type="paragraph" w:styleId="Bezatstarpm">
    <w:name w:val="No Spacing"/>
    <w:aliases w:val="Virsraksts"/>
    <w:basedOn w:val="Nosaukums"/>
    <w:next w:val="Virsraksts1"/>
    <w:link w:val="BezatstarpmRakstz"/>
    <w:autoRedefine/>
    <w:qFormat/>
    <w:rsid w:val="00A01C6C"/>
    <w:pPr>
      <w:framePr w:wrap="notBeside" w:vAnchor="text" w:hAnchor="text" w:y="1"/>
      <w:pBdr>
        <w:top w:val="single" w:sz="8" w:space="1" w:color="CE9AC5" w:themeColor="accent6" w:themeTint="99"/>
        <w:left w:val="single" w:sz="8" w:space="4" w:color="CE9AC5" w:themeColor="accent6" w:themeTint="99"/>
        <w:bottom w:val="single" w:sz="8" w:space="1" w:color="CE9AC5" w:themeColor="accent6" w:themeTint="99"/>
        <w:right w:val="single" w:sz="8" w:space="4" w:color="CE9AC5" w:themeColor="accent6" w:themeTint="99"/>
      </w:pBdr>
      <w:shd w:val="clear" w:color="auto" w:fill="AE589F" w:themeFill="accent6"/>
      <w:spacing w:before="200"/>
      <w:ind w:firstLine="142"/>
      <w:jc w:val="both"/>
    </w:pPr>
    <w:rPr>
      <w:rFonts w:ascii="Tahoma" w:hAnsi="Tahoma" w:cstheme="majorBidi"/>
      <w:b/>
      <w:color w:val="FFFFFF" w:themeColor="background1"/>
      <w:spacing w:val="5"/>
      <w:sz w:val="32"/>
      <w:lang w:bidi="ar-SA"/>
    </w:rPr>
  </w:style>
  <w:style w:type="character" w:customStyle="1" w:styleId="BezatstarpmRakstz">
    <w:name w:val="Bez atstarpēm Rakstz."/>
    <w:aliases w:val="Virsraksts Rakstz."/>
    <w:basedOn w:val="Noklusjumarindkopasfonts"/>
    <w:link w:val="Bezatstarpm"/>
    <w:rsid w:val="00A01C6C"/>
    <w:rPr>
      <w:rFonts w:ascii="Tahoma" w:eastAsiaTheme="minorEastAsia" w:hAnsi="Tahoma" w:cstheme="majorBidi"/>
      <w:b/>
      <w:caps/>
      <w:color w:val="FFFFFF" w:themeColor="background1"/>
      <w:spacing w:val="5"/>
      <w:kern w:val="28"/>
      <w:sz w:val="32"/>
      <w:szCs w:val="52"/>
      <w:shd w:val="clear" w:color="auto" w:fill="AE589F" w:themeFill="accent6"/>
      <w:lang w:val="en-US"/>
    </w:rPr>
  </w:style>
  <w:style w:type="paragraph" w:styleId="Apakvirsraksts">
    <w:name w:val="Subtitle"/>
    <w:aliases w:val="1 līmeņa,Nodalu virsraksts"/>
    <w:basedOn w:val="Virsraksts1"/>
    <w:next w:val="Virsraksts2"/>
    <w:link w:val="ApakvirsrakstsRakstz"/>
    <w:uiPriority w:val="11"/>
    <w:qFormat/>
    <w:rsid w:val="00A01C6C"/>
    <w:pPr>
      <w:keepNext/>
      <w:keepLines/>
      <w:numPr>
        <w:ilvl w:val="1"/>
      </w:numPr>
      <w:spacing w:before="480"/>
    </w:pPr>
    <w:rPr>
      <w:rFonts w:ascii="Tahoma" w:eastAsiaTheme="majorEastAsia" w:hAnsi="Tahoma" w:cstheme="majorBidi"/>
      <w:iCs/>
      <w:caps w:val="0"/>
      <w:color w:val="AE589F" w:themeColor="accent6"/>
      <w:sz w:val="32"/>
      <w:szCs w:val="24"/>
      <w:lang w:val="lv-LV" w:bidi="ar-SA"/>
    </w:rPr>
  </w:style>
  <w:style w:type="character" w:customStyle="1" w:styleId="ApakvirsrakstsRakstz">
    <w:name w:val="Apakšvirsraksts Rakstz."/>
    <w:aliases w:val="1 līmeņa Rakstz.,Nodalu virsraksts Rakstz."/>
    <w:basedOn w:val="Noklusjumarindkopasfonts"/>
    <w:link w:val="Apakvirsraksts"/>
    <w:uiPriority w:val="11"/>
    <w:rsid w:val="00A01C6C"/>
    <w:rPr>
      <w:rFonts w:ascii="Tahoma" w:eastAsiaTheme="majorEastAsia" w:hAnsi="Tahoma" w:cstheme="majorBidi"/>
      <w:b/>
      <w:bCs/>
      <w:iCs/>
      <w:color w:val="AE589F" w:themeColor="accent6"/>
      <w:spacing w:val="15"/>
      <w:sz w:val="32"/>
      <w:szCs w:val="24"/>
    </w:rPr>
  </w:style>
  <w:style w:type="character" w:styleId="Izsmalcintsizclums">
    <w:name w:val="Subtle Emphasis"/>
    <w:basedOn w:val="Noklusjumarindkopasfonts"/>
    <w:uiPriority w:val="19"/>
    <w:qFormat/>
    <w:rsid w:val="00A01C6C"/>
    <w:rPr>
      <w:i/>
      <w:iCs/>
      <w:color w:val="808080" w:themeColor="text1" w:themeTint="7F"/>
    </w:rPr>
  </w:style>
  <w:style w:type="paragraph" w:customStyle="1" w:styleId="2lmea">
    <w:name w:val="2 līmeņa"/>
    <w:basedOn w:val="Virsraksts2"/>
    <w:next w:val="Virsraksts3"/>
    <w:qFormat/>
    <w:rsid w:val="00A01C6C"/>
    <w:pPr>
      <w:keepNext/>
      <w:keepLines/>
      <w:numPr>
        <w:ilvl w:val="1"/>
      </w:numPr>
      <w:pBdr>
        <w:top w:val="none" w:sz="0" w:space="0" w:color="auto"/>
        <w:left w:val="none" w:sz="0" w:space="0" w:color="auto"/>
        <w:bottom w:val="none" w:sz="0" w:space="0" w:color="auto"/>
        <w:right w:val="none" w:sz="0" w:space="0" w:color="auto"/>
      </w:pBdr>
      <w:shd w:val="clear" w:color="auto" w:fill="auto"/>
      <w:spacing w:before="480"/>
    </w:pPr>
    <w:rPr>
      <w:rFonts w:ascii="Tahoma" w:eastAsiaTheme="majorEastAsia" w:hAnsi="Tahoma" w:cstheme="majorBidi"/>
      <w:b/>
      <w:bCs/>
      <w:iCs/>
      <w:caps w:val="0"/>
      <w:color w:val="AE589F" w:themeColor="accent6"/>
      <w:sz w:val="28"/>
      <w:szCs w:val="24"/>
      <w:lang w:val="lv-LV"/>
    </w:rPr>
  </w:style>
  <w:style w:type="paragraph" w:customStyle="1" w:styleId="3lmea">
    <w:name w:val="3 līmeņa"/>
    <w:basedOn w:val="Virsraksts3"/>
    <w:next w:val="Virsraksts4"/>
    <w:uiPriority w:val="99"/>
    <w:qFormat/>
    <w:rsid w:val="00650B79"/>
    <w:pPr>
      <w:keepNext/>
      <w:keepLines/>
      <w:pBdr>
        <w:top w:val="none" w:sz="0" w:space="0" w:color="auto"/>
        <w:left w:val="none" w:sz="0" w:space="0" w:color="auto"/>
      </w:pBdr>
      <w:spacing w:before="200"/>
    </w:pPr>
    <w:rPr>
      <w:rFonts w:asciiTheme="majorHAnsi" w:eastAsiaTheme="majorEastAsia" w:hAnsiTheme="majorHAnsi" w:cstheme="majorBidi"/>
      <w:b/>
      <w:bCs/>
      <w:caps w:val="0"/>
      <w:color w:val="000000" w:themeColor="text1"/>
      <w:spacing w:val="0"/>
      <w:szCs w:val="20"/>
      <w:lang w:val="lv-LV"/>
    </w:rPr>
  </w:style>
  <w:style w:type="paragraph" w:customStyle="1" w:styleId="Parastais1">
    <w:name w:val="Parastais1"/>
    <w:basedOn w:val="Parasts"/>
    <w:link w:val="ParastaisChar"/>
    <w:qFormat/>
    <w:rsid w:val="00A01C6C"/>
  </w:style>
  <w:style w:type="paragraph" w:styleId="Parakstszemobjekta">
    <w:name w:val="caption"/>
    <w:basedOn w:val="Parasts"/>
    <w:next w:val="Parasts"/>
    <w:uiPriority w:val="99"/>
    <w:unhideWhenUsed/>
    <w:qFormat/>
    <w:rsid w:val="00D61622"/>
    <w:pPr>
      <w:jc w:val="center"/>
    </w:pPr>
    <w:rPr>
      <w:bCs/>
      <w:smallCaps/>
      <w:color w:val="021A59" w:themeColor="text2" w:themeShade="80"/>
      <w:sz w:val="18"/>
      <w:szCs w:val="18"/>
    </w:rPr>
  </w:style>
  <w:style w:type="paragraph" w:styleId="Sarakstarindkopa">
    <w:name w:val="List Paragraph"/>
    <w:basedOn w:val="Parasts"/>
    <w:link w:val="SarakstarindkopaRakstz"/>
    <w:uiPriority w:val="34"/>
    <w:qFormat/>
    <w:rsid w:val="009D2709"/>
    <w:pPr>
      <w:numPr>
        <w:numId w:val="1"/>
      </w:numPr>
      <w:spacing w:after="120"/>
      <w:contextualSpacing/>
    </w:pPr>
    <w:rPr>
      <w:rFonts w:eastAsiaTheme="minorHAnsi"/>
      <w:szCs w:val="22"/>
      <w:lang w:bidi="ar-SA"/>
    </w:rPr>
  </w:style>
  <w:style w:type="character" w:customStyle="1" w:styleId="SarakstarindkopaRakstz">
    <w:name w:val="Saraksta rindkopa Rakstz."/>
    <w:basedOn w:val="Noklusjumarindkopasfonts"/>
    <w:link w:val="Sarakstarindkopa"/>
    <w:rsid w:val="009D2709"/>
    <w:rPr>
      <w:rFonts w:ascii="Bookman Old Style" w:hAnsi="Bookman Old Style"/>
      <w:sz w:val="20"/>
    </w:rPr>
  </w:style>
  <w:style w:type="character" w:styleId="Grmatasnosaukums">
    <w:name w:val="Book Title"/>
    <w:basedOn w:val="Noklusjumarindkopasfonts"/>
    <w:uiPriority w:val="33"/>
    <w:qFormat/>
    <w:rsid w:val="00A01C6C"/>
    <w:rPr>
      <w:b/>
      <w:bCs/>
      <w:smallCaps/>
      <w:spacing w:val="5"/>
    </w:rPr>
  </w:style>
  <w:style w:type="paragraph" w:styleId="Saturardtjavirsraksts">
    <w:name w:val="TOC Heading"/>
    <w:basedOn w:val="Virsraksts1"/>
    <w:next w:val="Parasts"/>
    <w:uiPriority w:val="39"/>
    <w:unhideWhenUsed/>
    <w:qFormat/>
    <w:rsid w:val="00A01C6C"/>
    <w:pPr>
      <w:keepNext/>
      <w:keepLines/>
      <w:spacing w:before="480"/>
      <w:outlineLvl w:val="9"/>
    </w:pPr>
    <w:rPr>
      <w:rFonts w:asciiTheme="majorHAnsi" w:eastAsiaTheme="majorEastAsia" w:hAnsiTheme="majorHAnsi" w:cstheme="majorBidi"/>
      <w:caps w:val="0"/>
      <w:color w:val="1B78BE" w:themeColor="accent1" w:themeShade="BF"/>
      <w:spacing w:val="0"/>
      <w:sz w:val="28"/>
      <w:szCs w:val="28"/>
    </w:rPr>
  </w:style>
  <w:style w:type="character" w:customStyle="1" w:styleId="ParastaisChar">
    <w:name w:val="Parastais Char"/>
    <w:basedOn w:val="Noklusjumarindkopasfonts"/>
    <w:link w:val="Parastais1"/>
    <w:rsid w:val="00A01C6C"/>
    <w:rPr>
      <w:rFonts w:ascii="Adobe Garamond Pro" w:eastAsiaTheme="minorEastAsia" w:hAnsi="Adobe Garamond Pro"/>
      <w:sz w:val="24"/>
      <w:szCs w:val="20"/>
      <w:lang w:bidi="en-US"/>
    </w:rPr>
  </w:style>
  <w:style w:type="paragraph" w:customStyle="1" w:styleId="Nodalas">
    <w:name w:val="Nodalas"/>
    <w:basedOn w:val="Parasts"/>
    <w:next w:val="Virsraksts2"/>
    <w:link w:val="NodalasChar"/>
    <w:qFormat/>
    <w:rsid w:val="00A01C6C"/>
    <w:pPr>
      <w:spacing w:after="100"/>
    </w:pPr>
    <w:rPr>
      <w:smallCaps/>
      <w:color w:val="AE589F" w:themeColor="accent6"/>
      <w:sz w:val="40"/>
      <w:szCs w:val="22"/>
      <w:lang w:val="en-US"/>
    </w:rPr>
  </w:style>
  <w:style w:type="character" w:customStyle="1" w:styleId="NodalasChar">
    <w:name w:val="Nodalas Char"/>
    <w:basedOn w:val="Noklusjumarindkopasfonts"/>
    <w:link w:val="Nodalas"/>
    <w:rsid w:val="00A01C6C"/>
    <w:rPr>
      <w:smallCaps/>
      <w:color w:val="AE589F" w:themeColor="accent6"/>
      <w:sz w:val="40"/>
    </w:rPr>
  </w:style>
  <w:style w:type="paragraph" w:customStyle="1" w:styleId="Apaksnodalas">
    <w:name w:val="Apaksnodalas"/>
    <w:basedOn w:val="Virsraksts2"/>
    <w:next w:val="Virsraksts3"/>
    <w:link w:val="ApaksnodalasChar"/>
    <w:qFormat/>
    <w:rsid w:val="00A01C6C"/>
    <w:pPr>
      <w:pBdr>
        <w:top w:val="none" w:sz="0" w:space="0" w:color="auto"/>
        <w:left w:val="none" w:sz="0" w:space="0" w:color="auto"/>
        <w:bottom w:val="single" w:sz="4" w:space="1" w:color="108BB4" w:themeColor="accent4"/>
        <w:right w:val="none" w:sz="0" w:space="0" w:color="auto"/>
      </w:pBdr>
      <w:shd w:val="clear" w:color="auto" w:fill="auto"/>
    </w:pPr>
    <w:rPr>
      <w:caps w:val="0"/>
      <w:smallCaps/>
      <w:color w:val="108BB4" w:themeColor="accent4"/>
      <w:sz w:val="28"/>
      <w:szCs w:val="36"/>
      <w:lang w:val="lv-LV"/>
    </w:rPr>
  </w:style>
  <w:style w:type="character" w:customStyle="1" w:styleId="ApaksnodalasChar">
    <w:name w:val="Apaksnodalas Char"/>
    <w:basedOn w:val="NodalasChar"/>
    <w:link w:val="Apaksnodalas"/>
    <w:rsid w:val="00A01C6C"/>
    <w:rPr>
      <w:smallCaps/>
      <w:color w:val="108BB4" w:themeColor="accent4"/>
      <w:spacing w:val="15"/>
      <w:sz w:val="28"/>
      <w:szCs w:val="36"/>
      <w:lang w:val="lv-LV"/>
    </w:rPr>
  </w:style>
  <w:style w:type="character" w:customStyle="1" w:styleId="izcelt">
    <w:name w:val="izcelt"/>
    <w:basedOn w:val="Noklusjumarindkopasfonts"/>
    <w:uiPriority w:val="1"/>
    <w:qFormat/>
    <w:rsid w:val="00A01C6C"/>
    <w:rPr>
      <w:rFonts w:ascii="FranklinGotItcTEE-DemiCond" w:hAnsi="FranklinGotItcTEE-DemiCond"/>
      <w:b/>
      <w:color w:val="5CB800" w:themeColor="accent2"/>
      <w:kern w:val="28"/>
      <w:sz w:val="28"/>
    </w:rPr>
  </w:style>
  <w:style w:type="paragraph" w:customStyle="1" w:styleId="Mlpilsstils">
    <w:name w:val="Mālpils stils"/>
    <w:basedOn w:val="Parastais1"/>
    <w:rsid w:val="00BF133C"/>
  </w:style>
  <w:style w:type="paragraph" w:styleId="Saturs1">
    <w:name w:val="toc 1"/>
    <w:basedOn w:val="Parasts"/>
    <w:next w:val="Parasts"/>
    <w:autoRedefine/>
    <w:uiPriority w:val="39"/>
    <w:unhideWhenUsed/>
    <w:qFormat/>
    <w:rsid w:val="006E05CE"/>
    <w:pPr>
      <w:spacing w:before="120" w:after="120"/>
      <w:jc w:val="left"/>
    </w:pPr>
    <w:rPr>
      <w:b/>
      <w:bCs/>
      <w:caps/>
    </w:rPr>
  </w:style>
  <w:style w:type="paragraph" w:styleId="Saturs2">
    <w:name w:val="toc 2"/>
    <w:basedOn w:val="Parasts"/>
    <w:next w:val="Parasts"/>
    <w:autoRedefine/>
    <w:uiPriority w:val="39"/>
    <w:unhideWhenUsed/>
    <w:qFormat/>
    <w:rsid w:val="00ED01CD"/>
    <w:pPr>
      <w:tabs>
        <w:tab w:val="right" w:leader="dot" w:pos="13993"/>
      </w:tabs>
      <w:jc w:val="left"/>
    </w:pPr>
    <w:rPr>
      <w:rFonts w:ascii="Cambria" w:hAnsi="Cambria"/>
      <w:bCs/>
      <w:smallCaps/>
      <w:noProof/>
      <w:sz w:val="24"/>
      <w:szCs w:val="24"/>
    </w:rPr>
  </w:style>
  <w:style w:type="paragraph" w:styleId="Saturs3">
    <w:name w:val="toc 3"/>
    <w:basedOn w:val="Parasts"/>
    <w:next w:val="Parasts"/>
    <w:autoRedefine/>
    <w:uiPriority w:val="39"/>
    <w:unhideWhenUsed/>
    <w:qFormat/>
    <w:rsid w:val="006E05CE"/>
    <w:pPr>
      <w:ind w:left="480"/>
      <w:jc w:val="left"/>
    </w:pPr>
    <w:rPr>
      <w:iCs/>
    </w:rPr>
  </w:style>
  <w:style w:type="character" w:styleId="Izteiksmgs">
    <w:name w:val="Strong"/>
    <w:basedOn w:val="Noklusjumarindkopasfonts"/>
    <w:uiPriority w:val="22"/>
    <w:qFormat/>
    <w:rsid w:val="00A01C6C"/>
    <w:rPr>
      <w:b/>
      <w:bCs/>
    </w:rPr>
  </w:style>
  <w:style w:type="paragraph" w:customStyle="1" w:styleId="Supervirsraksts">
    <w:name w:val="Supervirsraksts"/>
    <w:basedOn w:val="Virsraksts1"/>
    <w:next w:val="Virsraksts2"/>
    <w:qFormat/>
    <w:rsid w:val="00A01C6C"/>
    <w:pPr>
      <w:keepNext/>
      <w:keepLines/>
      <w:spacing w:before="480" w:line="360" w:lineRule="auto"/>
      <w:jc w:val="left"/>
    </w:pPr>
    <w:rPr>
      <w:rFonts w:eastAsiaTheme="majorEastAsia" w:cstheme="majorBidi"/>
      <w:color w:val="AE589F" w:themeColor="accent6"/>
      <w:spacing w:val="40"/>
      <w:sz w:val="96"/>
      <w:szCs w:val="28"/>
      <w:lang w:val="lv-LV"/>
    </w:rPr>
  </w:style>
  <w:style w:type="paragraph" w:customStyle="1" w:styleId="Virsraksti">
    <w:name w:val="Virsraksti"/>
    <w:basedOn w:val="Virsraksts2"/>
    <w:next w:val="Virsraksts3"/>
    <w:qFormat/>
    <w:rsid w:val="00ED3CDA"/>
    <w:pPr>
      <w:keepNext/>
      <w:keepLines/>
      <w:pBdr>
        <w:top w:val="none" w:sz="0" w:space="0" w:color="auto"/>
        <w:left w:val="none" w:sz="0" w:space="0" w:color="auto"/>
        <w:bottom w:val="none" w:sz="0" w:space="0" w:color="auto"/>
        <w:right w:val="none" w:sz="0" w:space="0" w:color="auto"/>
      </w:pBdr>
      <w:shd w:val="clear" w:color="auto" w:fill="auto"/>
      <w:spacing w:before="120" w:after="120"/>
      <w:jc w:val="right"/>
    </w:pPr>
    <w:rPr>
      <w:rFonts w:eastAsia="Times New Roman" w:cstheme="majorBidi"/>
      <w:bCs/>
      <w:color w:val="021A59" w:themeColor="text2" w:themeShade="80"/>
      <w:spacing w:val="0"/>
      <w:sz w:val="100"/>
      <w:szCs w:val="26"/>
      <w:lang w:val="lv-LV" w:eastAsia="lv-LV"/>
    </w:rPr>
  </w:style>
  <w:style w:type="paragraph" w:customStyle="1" w:styleId="izcelanai">
    <w:name w:val="izcelšanai"/>
    <w:basedOn w:val="Parasts"/>
    <w:link w:val="izcelanaiChar"/>
    <w:qFormat/>
    <w:rsid w:val="002C39EA"/>
    <w:rPr>
      <w:rFonts w:asciiTheme="majorHAnsi" w:eastAsiaTheme="minorHAnsi" w:hAnsiTheme="majorHAnsi"/>
      <w:b/>
      <w:color w:val="448900" w:themeColor="accent2" w:themeShade="BF"/>
      <w:spacing w:val="20"/>
      <w:lang w:bidi="ar-SA"/>
    </w:rPr>
  </w:style>
  <w:style w:type="character" w:customStyle="1" w:styleId="izcelanaiChar">
    <w:name w:val="izcelšanai Char"/>
    <w:basedOn w:val="Noklusjumarindkopasfonts"/>
    <w:link w:val="izcelanai"/>
    <w:rsid w:val="002C39EA"/>
    <w:rPr>
      <w:rFonts w:asciiTheme="majorHAnsi" w:hAnsiTheme="majorHAnsi"/>
      <w:b/>
      <w:color w:val="448900" w:themeColor="accent2" w:themeShade="BF"/>
      <w:spacing w:val="20"/>
      <w:sz w:val="20"/>
      <w:szCs w:val="20"/>
    </w:rPr>
  </w:style>
  <w:style w:type="character" w:customStyle="1" w:styleId="Virsraksts7Rakstz">
    <w:name w:val="Virsraksts 7 Rakstz."/>
    <w:basedOn w:val="Noklusjumarindkopasfonts"/>
    <w:link w:val="Virsraksts7"/>
    <w:uiPriority w:val="9"/>
    <w:rsid w:val="00A01C6C"/>
    <w:rPr>
      <w:caps/>
      <w:color w:val="1B78BE" w:themeColor="accent1" w:themeShade="BF"/>
      <w:spacing w:val="10"/>
    </w:rPr>
  </w:style>
  <w:style w:type="character" w:customStyle="1" w:styleId="Virsraksts8Rakstz">
    <w:name w:val="Virsraksts 8 Rakstz."/>
    <w:basedOn w:val="Noklusjumarindkopasfonts"/>
    <w:link w:val="Virsraksts8"/>
    <w:uiPriority w:val="9"/>
    <w:semiHidden/>
    <w:rsid w:val="00A01C6C"/>
    <w:rPr>
      <w:rFonts w:asciiTheme="majorHAnsi" w:eastAsiaTheme="majorEastAsia" w:hAnsiTheme="majorHAnsi" w:cstheme="majorBidi"/>
      <w:color w:val="404040" w:themeColor="text1" w:themeTint="BF"/>
      <w:sz w:val="20"/>
      <w:szCs w:val="20"/>
      <w:lang w:bidi="en-US"/>
    </w:rPr>
  </w:style>
  <w:style w:type="character" w:customStyle="1" w:styleId="Virsraksts9Rakstz">
    <w:name w:val="Virsraksts 9 Rakstz."/>
    <w:basedOn w:val="Noklusjumarindkopasfonts"/>
    <w:link w:val="Virsraksts9"/>
    <w:uiPriority w:val="9"/>
    <w:semiHidden/>
    <w:rsid w:val="00A01C6C"/>
    <w:rPr>
      <w:rFonts w:asciiTheme="majorHAnsi" w:eastAsiaTheme="majorEastAsia" w:hAnsiTheme="majorHAnsi" w:cstheme="majorBidi"/>
      <w:i/>
      <w:iCs/>
      <w:color w:val="404040" w:themeColor="text1" w:themeTint="BF"/>
      <w:sz w:val="20"/>
      <w:szCs w:val="20"/>
      <w:lang w:bidi="en-US"/>
    </w:rPr>
  </w:style>
  <w:style w:type="character" w:styleId="Izclums">
    <w:name w:val="Emphasis"/>
    <w:uiPriority w:val="20"/>
    <w:qFormat/>
    <w:rsid w:val="00A01C6C"/>
    <w:rPr>
      <w:i/>
      <w:iCs/>
    </w:rPr>
  </w:style>
  <w:style w:type="paragraph" w:styleId="Citts">
    <w:name w:val="Quote"/>
    <w:basedOn w:val="Parasts"/>
    <w:next w:val="Parasts"/>
    <w:link w:val="CittsRakstz"/>
    <w:uiPriority w:val="29"/>
    <w:qFormat/>
    <w:rsid w:val="00A01C6C"/>
    <w:rPr>
      <w:i/>
      <w:iCs/>
      <w:color w:val="000000" w:themeColor="text1"/>
    </w:rPr>
  </w:style>
  <w:style w:type="character" w:customStyle="1" w:styleId="CittsRakstz">
    <w:name w:val="Citāts Rakstz."/>
    <w:basedOn w:val="Noklusjumarindkopasfonts"/>
    <w:link w:val="Citts"/>
    <w:uiPriority w:val="29"/>
    <w:rsid w:val="00A01C6C"/>
    <w:rPr>
      <w:rFonts w:ascii="Adobe Garamond Pro" w:eastAsiaTheme="minorEastAsia" w:hAnsi="Adobe Garamond Pro"/>
      <w:i/>
      <w:iCs/>
      <w:color w:val="000000" w:themeColor="text1"/>
      <w:sz w:val="24"/>
      <w:szCs w:val="20"/>
      <w:lang w:bidi="en-US"/>
    </w:rPr>
  </w:style>
  <w:style w:type="paragraph" w:styleId="Intensvscitts">
    <w:name w:val="Intense Quote"/>
    <w:basedOn w:val="Parasts"/>
    <w:next w:val="Parasts"/>
    <w:link w:val="IntensvscittsRakstz"/>
    <w:uiPriority w:val="30"/>
    <w:qFormat/>
    <w:rsid w:val="00A01C6C"/>
    <w:pPr>
      <w:pBdr>
        <w:bottom w:val="single" w:sz="4" w:space="4" w:color="3F9EE4" w:themeColor="accent1"/>
      </w:pBdr>
      <w:spacing w:after="280"/>
      <w:ind w:left="936" w:right="936"/>
    </w:pPr>
    <w:rPr>
      <w:b/>
      <w:bCs/>
      <w:i/>
      <w:iCs/>
      <w:color w:val="3F9EE4" w:themeColor="accent1"/>
    </w:rPr>
  </w:style>
  <w:style w:type="character" w:customStyle="1" w:styleId="IntensvscittsRakstz">
    <w:name w:val="Intensīvs citāts Rakstz."/>
    <w:basedOn w:val="Noklusjumarindkopasfonts"/>
    <w:link w:val="Intensvscitts"/>
    <w:uiPriority w:val="30"/>
    <w:rsid w:val="00A01C6C"/>
    <w:rPr>
      <w:rFonts w:ascii="Adobe Garamond Pro" w:eastAsiaTheme="minorEastAsia" w:hAnsi="Adobe Garamond Pro"/>
      <w:b/>
      <w:bCs/>
      <w:i/>
      <w:iCs/>
      <w:color w:val="3F9EE4" w:themeColor="accent1"/>
      <w:sz w:val="24"/>
      <w:szCs w:val="20"/>
      <w:lang w:bidi="en-US"/>
    </w:rPr>
  </w:style>
  <w:style w:type="character" w:styleId="Intensvsizclums">
    <w:name w:val="Intense Emphasis"/>
    <w:uiPriority w:val="21"/>
    <w:qFormat/>
    <w:rsid w:val="00A01C6C"/>
    <w:rPr>
      <w:b/>
      <w:bCs/>
      <w:i/>
      <w:iCs/>
      <w:color w:val="3F9EE4" w:themeColor="accent1"/>
    </w:rPr>
  </w:style>
  <w:style w:type="character" w:styleId="Izsmalcintaatsauce">
    <w:name w:val="Subtle Reference"/>
    <w:uiPriority w:val="31"/>
    <w:qFormat/>
    <w:rsid w:val="00A01C6C"/>
    <w:rPr>
      <w:smallCaps/>
      <w:color w:val="5CB800" w:themeColor="accent2"/>
      <w:u w:val="single"/>
    </w:rPr>
  </w:style>
  <w:style w:type="character" w:styleId="Intensvaatsauce">
    <w:name w:val="Intense Reference"/>
    <w:uiPriority w:val="32"/>
    <w:qFormat/>
    <w:rsid w:val="00A01C6C"/>
    <w:rPr>
      <w:b/>
      <w:bCs/>
      <w:smallCaps/>
      <w:color w:val="5CB800" w:themeColor="accent2"/>
      <w:spacing w:val="5"/>
      <w:u w:val="single"/>
    </w:rPr>
  </w:style>
  <w:style w:type="paragraph" w:customStyle="1" w:styleId="Lielvirsraksts">
    <w:name w:val="Lielvirsraksts"/>
    <w:basedOn w:val="Parasts"/>
    <w:rsid w:val="00A01C6C"/>
    <w:rPr>
      <w:b/>
      <w:smallCaps/>
      <w:color w:val="108BB4" w:themeColor="accent4"/>
      <w:spacing w:val="10"/>
      <w:kern w:val="28"/>
      <w:sz w:val="160"/>
      <w:szCs w:val="160"/>
    </w:rPr>
  </w:style>
  <w:style w:type="paragraph" w:styleId="Galvene">
    <w:name w:val="header"/>
    <w:basedOn w:val="Parasts"/>
    <w:link w:val="GalveneRakstz"/>
    <w:uiPriority w:val="99"/>
    <w:unhideWhenUsed/>
    <w:rsid w:val="00350C8B"/>
    <w:pPr>
      <w:tabs>
        <w:tab w:val="center" w:pos="4153"/>
        <w:tab w:val="right" w:pos="8306"/>
      </w:tabs>
    </w:pPr>
  </w:style>
  <w:style w:type="character" w:customStyle="1" w:styleId="GalveneRakstz">
    <w:name w:val="Galvene Rakstz."/>
    <w:basedOn w:val="Noklusjumarindkopasfonts"/>
    <w:link w:val="Galvene"/>
    <w:uiPriority w:val="99"/>
    <w:rsid w:val="00350C8B"/>
    <w:rPr>
      <w:rFonts w:ascii="Adobe Garamond Pro" w:eastAsiaTheme="minorEastAsia" w:hAnsi="Adobe Garamond Pro"/>
      <w:sz w:val="24"/>
      <w:szCs w:val="20"/>
      <w:lang w:bidi="en-US"/>
    </w:rPr>
  </w:style>
  <w:style w:type="paragraph" w:styleId="Kjene">
    <w:name w:val="footer"/>
    <w:basedOn w:val="Parasts"/>
    <w:link w:val="KjeneRakstz"/>
    <w:uiPriority w:val="99"/>
    <w:unhideWhenUsed/>
    <w:rsid w:val="00350C8B"/>
    <w:pPr>
      <w:tabs>
        <w:tab w:val="center" w:pos="4153"/>
        <w:tab w:val="right" w:pos="8306"/>
      </w:tabs>
    </w:pPr>
  </w:style>
  <w:style w:type="character" w:customStyle="1" w:styleId="KjeneRakstz">
    <w:name w:val="Kājene Rakstz."/>
    <w:basedOn w:val="Noklusjumarindkopasfonts"/>
    <w:link w:val="Kjene"/>
    <w:uiPriority w:val="99"/>
    <w:rsid w:val="00350C8B"/>
    <w:rPr>
      <w:rFonts w:ascii="Adobe Garamond Pro" w:eastAsiaTheme="minorEastAsia" w:hAnsi="Adobe Garamond Pro"/>
      <w:sz w:val="24"/>
      <w:szCs w:val="20"/>
      <w:lang w:bidi="en-US"/>
    </w:rPr>
  </w:style>
  <w:style w:type="paragraph" w:customStyle="1" w:styleId="2AF19136CF5B477B8C0D7447401D4899">
    <w:name w:val="2AF19136CF5B477B8C0D7447401D4899"/>
    <w:rsid w:val="00350C8B"/>
    <w:rPr>
      <w:rFonts w:eastAsiaTheme="minorEastAsia"/>
      <w:lang w:val="en-US"/>
    </w:rPr>
  </w:style>
  <w:style w:type="paragraph" w:styleId="Balonteksts">
    <w:name w:val="Balloon Text"/>
    <w:basedOn w:val="Parasts"/>
    <w:link w:val="BalontekstsRakstz"/>
    <w:uiPriority w:val="99"/>
    <w:semiHidden/>
    <w:unhideWhenUsed/>
    <w:rsid w:val="005B2A26"/>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26"/>
    <w:rPr>
      <w:rFonts w:ascii="Tahoma" w:eastAsiaTheme="minorEastAsia" w:hAnsi="Tahoma" w:cs="Tahoma"/>
      <w:sz w:val="16"/>
      <w:szCs w:val="16"/>
      <w:lang w:bidi="en-US"/>
    </w:rPr>
  </w:style>
  <w:style w:type="paragraph" w:customStyle="1" w:styleId="PargaujaNodalas">
    <w:name w:val="Pargauja Nodalas"/>
    <w:basedOn w:val="Parasts"/>
    <w:link w:val="PargaujaNodalasChar"/>
    <w:qFormat/>
    <w:rsid w:val="002173E4"/>
    <w:pPr>
      <w:spacing w:after="120"/>
      <w:jc w:val="left"/>
    </w:pPr>
    <w:rPr>
      <w:smallCaps/>
      <w:color w:val="021A59" w:themeColor="text2" w:themeShade="80"/>
      <w:sz w:val="48"/>
    </w:rPr>
  </w:style>
  <w:style w:type="paragraph" w:customStyle="1" w:styleId="PargaujaApaksnodalas">
    <w:name w:val="Pargauja Apaksnodalas"/>
    <w:basedOn w:val="Parasts"/>
    <w:qFormat/>
    <w:rsid w:val="007C48F4"/>
    <w:pPr>
      <w:pBdr>
        <w:bottom w:val="single" w:sz="2" w:space="1" w:color="021A59" w:themeColor="text2" w:themeShade="80"/>
      </w:pBdr>
    </w:pPr>
    <w:rPr>
      <w:b/>
      <w:smallCaps/>
      <w:color w:val="021A59" w:themeColor="text2" w:themeShade="80"/>
      <w:sz w:val="28"/>
    </w:rPr>
  </w:style>
  <w:style w:type="character" w:customStyle="1" w:styleId="apple-style-span">
    <w:name w:val="apple-style-span"/>
    <w:basedOn w:val="Noklusjumarindkopasfonts"/>
    <w:rsid w:val="00373053"/>
  </w:style>
  <w:style w:type="character" w:styleId="Izmantotahipersaite">
    <w:name w:val="FollowedHyperlink"/>
    <w:basedOn w:val="Noklusjumarindkopasfonts"/>
    <w:uiPriority w:val="99"/>
    <w:semiHidden/>
    <w:unhideWhenUsed/>
    <w:rsid w:val="0041220A"/>
    <w:rPr>
      <w:color w:val="AC17D6" w:themeColor="followedHyperlink"/>
      <w:u w:val="single"/>
    </w:rPr>
  </w:style>
  <w:style w:type="paragraph" w:styleId="Saturs4">
    <w:name w:val="toc 4"/>
    <w:basedOn w:val="Parasts"/>
    <w:next w:val="Parasts"/>
    <w:autoRedefine/>
    <w:uiPriority w:val="39"/>
    <w:unhideWhenUsed/>
    <w:rsid w:val="0041220A"/>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1220A"/>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1220A"/>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1220A"/>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1220A"/>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1220A"/>
    <w:pPr>
      <w:ind w:left="1920"/>
      <w:jc w:val="left"/>
    </w:pPr>
    <w:rPr>
      <w:rFonts w:asciiTheme="minorHAnsi" w:hAnsiTheme="minorHAnsi"/>
      <w:sz w:val="18"/>
      <w:szCs w:val="18"/>
    </w:rPr>
  </w:style>
  <w:style w:type="character" w:styleId="Hipersaite">
    <w:name w:val="Hyperlink"/>
    <w:basedOn w:val="Noklusjumarindkopasfonts"/>
    <w:uiPriority w:val="99"/>
    <w:unhideWhenUsed/>
    <w:rsid w:val="0041220A"/>
    <w:rPr>
      <w:color w:val="460245" w:themeColor="hyperlink"/>
      <w:u w:val="single"/>
    </w:rPr>
  </w:style>
  <w:style w:type="paragraph" w:customStyle="1" w:styleId="Izceu">
    <w:name w:val="Izceļu"/>
    <w:basedOn w:val="Parasts"/>
    <w:qFormat/>
    <w:rsid w:val="003F62EB"/>
    <w:pPr>
      <w:spacing w:before="120"/>
    </w:pPr>
    <w:rPr>
      <w:b/>
      <w:smallCaps/>
      <w:noProof/>
      <w:lang w:eastAsia="lv-LV"/>
    </w:rPr>
  </w:style>
  <w:style w:type="paragraph" w:styleId="Vresteksts">
    <w:name w:val="footnote text"/>
    <w:basedOn w:val="Parasts"/>
    <w:link w:val="VrestekstsRakstz"/>
    <w:uiPriority w:val="99"/>
    <w:semiHidden/>
    <w:unhideWhenUsed/>
    <w:rsid w:val="00834311"/>
    <w:pPr>
      <w:spacing w:before="40"/>
    </w:pPr>
    <w:rPr>
      <w:rFonts w:asciiTheme="minorHAnsi" w:eastAsiaTheme="minorHAnsi" w:hAnsiTheme="minorHAnsi"/>
      <w:sz w:val="16"/>
      <w:lang w:bidi="ar-SA"/>
    </w:rPr>
  </w:style>
  <w:style w:type="character" w:customStyle="1" w:styleId="VrestekstsRakstz">
    <w:name w:val="Vēres teksts Rakstz."/>
    <w:basedOn w:val="Noklusjumarindkopasfonts"/>
    <w:link w:val="Vresteksts"/>
    <w:uiPriority w:val="99"/>
    <w:semiHidden/>
    <w:rsid w:val="00834311"/>
    <w:rPr>
      <w:sz w:val="16"/>
      <w:szCs w:val="20"/>
    </w:rPr>
  </w:style>
  <w:style w:type="character" w:styleId="Vresatsauce">
    <w:name w:val="footnote reference"/>
    <w:basedOn w:val="Noklusjumarindkopasfonts"/>
    <w:unhideWhenUsed/>
    <w:rsid w:val="00834311"/>
    <w:rPr>
      <w:sz w:val="20"/>
      <w:vertAlign w:val="superscript"/>
    </w:rPr>
  </w:style>
  <w:style w:type="paragraph" w:styleId="Ilustrcijusaraksts">
    <w:name w:val="table of figures"/>
    <w:basedOn w:val="Parasts"/>
    <w:next w:val="Parasts"/>
    <w:uiPriority w:val="99"/>
    <w:unhideWhenUsed/>
    <w:rsid w:val="004101B7"/>
  </w:style>
  <w:style w:type="table" w:styleId="Vidjsreis3izclums4">
    <w:name w:val="Medium Grid 3 Accent 4"/>
    <w:basedOn w:val="Parastatabula"/>
    <w:uiPriority w:val="69"/>
    <w:rsid w:val="008162A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8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8BB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8BB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8BB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8BB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1F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1F2" w:themeFill="accent4" w:themeFillTint="7F"/>
      </w:tcPr>
    </w:tblStylePr>
  </w:style>
  <w:style w:type="table" w:styleId="Vidjsreis3izclums2">
    <w:name w:val="Medium Grid 3 Accent 2"/>
    <w:basedOn w:val="Parastatabula"/>
    <w:uiPriority w:val="69"/>
    <w:rsid w:val="008162A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FA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B8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B8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B8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B8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FF5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FF5C" w:themeFill="accent2" w:themeFillTint="7F"/>
      </w:tcPr>
    </w:tblStylePr>
  </w:style>
  <w:style w:type="table" w:styleId="Vidjsreis3izclums5">
    <w:name w:val="Medium Grid 3 Accent 5"/>
    <w:basedOn w:val="Parastatabula"/>
    <w:uiPriority w:val="69"/>
    <w:rsid w:val="008162A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732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732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732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732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B9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B993" w:themeFill="accent5" w:themeFillTint="7F"/>
      </w:tcPr>
    </w:tblStylePr>
  </w:style>
  <w:style w:type="table" w:styleId="Vidjsreis3izclums3">
    <w:name w:val="Medium Grid 3 Accent 3"/>
    <w:basedOn w:val="Parastatabula"/>
    <w:uiPriority w:val="69"/>
    <w:rsid w:val="008162A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9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A81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A81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A81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A81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D38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D38D" w:themeFill="accent3" w:themeFillTint="7F"/>
      </w:tcPr>
    </w:tblStylePr>
  </w:style>
  <w:style w:type="table" w:styleId="Gaisreisizclums2">
    <w:name w:val="Light Grid Accent 2"/>
    <w:basedOn w:val="Parastatabula"/>
    <w:uiPriority w:val="62"/>
    <w:rsid w:val="008162AD"/>
    <w:pPr>
      <w:spacing w:after="0" w:line="240" w:lineRule="auto"/>
    </w:pPr>
    <w:tblPr>
      <w:tblStyleRowBandSize w:val="1"/>
      <w:tblStyleColBandSize w:val="1"/>
      <w:tblBorders>
        <w:top w:val="single" w:sz="8" w:space="0" w:color="5CB800" w:themeColor="accent2"/>
        <w:left w:val="single" w:sz="8" w:space="0" w:color="5CB800" w:themeColor="accent2"/>
        <w:bottom w:val="single" w:sz="8" w:space="0" w:color="5CB800" w:themeColor="accent2"/>
        <w:right w:val="single" w:sz="8" w:space="0" w:color="5CB800" w:themeColor="accent2"/>
        <w:insideH w:val="single" w:sz="8" w:space="0" w:color="5CB800" w:themeColor="accent2"/>
        <w:insideV w:val="single" w:sz="8" w:space="0" w:color="5CB8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B800" w:themeColor="accent2"/>
          <w:left w:val="single" w:sz="8" w:space="0" w:color="5CB800" w:themeColor="accent2"/>
          <w:bottom w:val="single" w:sz="18" w:space="0" w:color="5CB800" w:themeColor="accent2"/>
          <w:right w:val="single" w:sz="8" w:space="0" w:color="5CB800" w:themeColor="accent2"/>
          <w:insideH w:val="nil"/>
          <w:insideV w:val="single" w:sz="8" w:space="0" w:color="5CB8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B800" w:themeColor="accent2"/>
          <w:left w:val="single" w:sz="8" w:space="0" w:color="5CB800" w:themeColor="accent2"/>
          <w:bottom w:val="single" w:sz="8" w:space="0" w:color="5CB800" w:themeColor="accent2"/>
          <w:right w:val="single" w:sz="8" w:space="0" w:color="5CB800" w:themeColor="accent2"/>
          <w:insideH w:val="nil"/>
          <w:insideV w:val="single" w:sz="8" w:space="0" w:color="5CB8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B800" w:themeColor="accent2"/>
          <w:left w:val="single" w:sz="8" w:space="0" w:color="5CB800" w:themeColor="accent2"/>
          <w:bottom w:val="single" w:sz="8" w:space="0" w:color="5CB800" w:themeColor="accent2"/>
          <w:right w:val="single" w:sz="8" w:space="0" w:color="5CB800" w:themeColor="accent2"/>
        </w:tcBorders>
      </w:tcPr>
    </w:tblStylePr>
    <w:tblStylePr w:type="band1Vert">
      <w:tblPr/>
      <w:tcPr>
        <w:tcBorders>
          <w:top w:val="single" w:sz="8" w:space="0" w:color="5CB800" w:themeColor="accent2"/>
          <w:left w:val="single" w:sz="8" w:space="0" w:color="5CB800" w:themeColor="accent2"/>
          <w:bottom w:val="single" w:sz="8" w:space="0" w:color="5CB800" w:themeColor="accent2"/>
          <w:right w:val="single" w:sz="8" w:space="0" w:color="5CB800" w:themeColor="accent2"/>
        </w:tcBorders>
        <w:shd w:val="clear" w:color="auto" w:fill="D6FFAE" w:themeFill="accent2" w:themeFillTint="3F"/>
      </w:tcPr>
    </w:tblStylePr>
    <w:tblStylePr w:type="band1Horz">
      <w:tblPr/>
      <w:tcPr>
        <w:tcBorders>
          <w:top w:val="single" w:sz="8" w:space="0" w:color="5CB800" w:themeColor="accent2"/>
          <w:left w:val="single" w:sz="8" w:space="0" w:color="5CB800" w:themeColor="accent2"/>
          <w:bottom w:val="single" w:sz="8" w:space="0" w:color="5CB800" w:themeColor="accent2"/>
          <w:right w:val="single" w:sz="8" w:space="0" w:color="5CB800" w:themeColor="accent2"/>
          <w:insideV w:val="single" w:sz="8" w:space="0" w:color="5CB800" w:themeColor="accent2"/>
        </w:tcBorders>
        <w:shd w:val="clear" w:color="auto" w:fill="D6FFAE" w:themeFill="accent2" w:themeFillTint="3F"/>
      </w:tcPr>
    </w:tblStylePr>
    <w:tblStylePr w:type="band2Horz">
      <w:tblPr/>
      <w:tcPr>
        <w:tcBorders>
          <w:top w:val="single" w:sz="8" w:space="0" w:color="5CB800" w:themeColor="accent2"/>
          <w:left w:val="single" w:sz="8" w:space="0" w:color="5CB800" w:themeColor="accent2"/>
          <w:bottom w:val="single" w:sz="8" w:space="0" w:color="5CB800" w:themeColor="accent2"/>
          <w:right w:val="single" w:sz="8" w:space="0" w:color="5CB800" w:themeColor="accent2"/>
          <w:insideV w:val="single" w:sz="8" w:space="0" w:color="5CB800" w:themeColor="accent2"/>
        </w:tcBorders>
      </w:tcPr>
    </w:tblStylePr>
  </w:style>
  <w:style w:type="table" w:styleId="Krsainsreisizclums3">
    <w:name w:val="Colorful Grid Accent 3"/>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DD1" w:themeFill="accent3" w:themeFillTint="33"/>
    </w:tcPr>
    <w:tblStylePr w:type="firstRow">
      <w:rPr>
        <w:b/>
        <w:bCs/>
      </w:rPr>
      <w:tblPr/>
      <w:tcPr>
        <w:shd w:val="clear" w:color="auto" w:fill="F4DBA3" w:themeFill="accent3" w:themeFillTint="66"/>
      </w:tcPr>
    </w:tblStylePr>
    <w:tblStylePr w:type="lastRow">
      <w:rPr>
        <w:b/>
        <w:bCs/>
        <w:color w:val="000000" w:themeColor="text1"/>
      </w:rPr>
      <w:tblPr/>
      <w:tcPr>
        <w:shd w:val="clear" w:color="auto" w:fill="F4DBA3" w:themeFill="accent3" w:themeFillTint="66"/>
      </w:tcPr>
    </w:tblStylePr>
    <w:tblStylePr w:type="firstCol">
      <w:rPr>
        <w:color w:val="FFFFFF" w:themeColor="background1"/>
      </w:rPr>
      <w:tblPr/>
      <w:tcPr>
        <w:shd w:val="clear" w:color="auto" w:fill="AA7D14" w:themeFill="accent3" w:themeFillShade="BF"/>
      </w:tcPr>
    </w:tblStylePr>
    <w:tblStylePr w:type="lastCol">
      <w:rPr>
        <w:color w:val="FFFFFF" w:themeColor="background1"/>
      </w:rPr>
      <w:tblPr/>
      <w:tcPr>
        <w:shd w:val="clear" w:color="auto" w:fill="AA7D14" w:themeFill="accent3" w:themeFillShade="BF"/>
      </w:tcPr>
    </w:tblStylePr>
    <w:tblStylePr w:type="band1Vert">
      <w:tblPr/>
      <w:tcPr>
        <w:shd w:val="clear" w:color="auto" w:fill="F1D38D" w:themeFill="accent3" w:themeFillTint="7F"/>
      </w:tcPr>
    </w:tblStylePr>
    <w:tblStylePr w:type="band1Horz">
      <w:tblPr/>
      <w:tcPr>
        <w:shd w:val="clear" w:color="auto" w:fill="F1D38D" w:themeFill="accent3" w:themeFillTint="7F"/>
      </w:tcPr>
    </w:tblStylePr>
  </w:style>
  <w:style w:type="table" w:styleId="Krsainsreisizclums5">
    <w:name w:val="Colorful Grid Accent 5"/>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3" w:themeFill="accent5" w:themeFillTint="33"/>
    </w:tcPr>
    <w:tblStylePr w:type="firstRow">
      <w:rPr>
        <w:b/>
        <w:bCs/>
      </w:rPr>
      <w:tblPr/>
      <w:tcPr>
        <w:shd w:val="clear" w:color="auto" w:fill="F0C6A8" w:themeFill="accent5" w:themeFillTint="66"/>
      </w:tcPr>
    </w:tblStylePr>
    <w:tblStylePr w:type="lastRow">
      <w:rPr>
        <w:b/>
        <w:bCs/>
        <w:color w:val="000000" w:themeColor="text1"/>
      </w:rPr>
      <w:tblPr/>
      <w:tcPr>
        <w:shd w:val="clear" w:color="auto" w:fill="F0C6A8" w:themeFill="accent5" w:themeFillTint="66"/>
      </w:tcPr>
    </w:tblStylePr>
    <w:tblStylePr w:type="firstCol">
      <w:rPr>
        <w:color w:val="FFFFFF" w:themeColor="background1"/>
      </w:rPr>
      <w:tblPr/>
      <w:tcPr>
        <w:shd w:val="clear" w:color="auto" w:fill="A4551C" w:themeFill="accent5" w:themeFillShade="BF"/>
      </w:tcPr>
    </w:tblStylePr>
    <w:tblStylePr w:type="lastCol">
      <w:rPr>
        <w:color w:val="FFFFFF" w:themeColor="background1"/>
      </w:rPr>
      <w:tblPr/>
      <w:tcPr>
        <w:shd w:val="clear" w:color="auto" w:fill="A4551C" w:themeFill="accent5" w:themeFillShade="BF"/>
      </w:tcPr>
    </w:tblStylePr>
    <w:tblStylePr w:type="band1Vert">
      <w:tblPr/>
      <w:tcPr>
        <w:shd w:val="clear" w:color="auto" w:fill="ECB993" w:themeFill="accent5" w:themeFillTint="7F"/>
      </w:tcPr>
    </w:tblStylePr>
    <w:tblStylePr w:type="band1Horz">
      <w:tblPr/>
      <w:tcPr>
        <w:shd w:val="clear" w:color="auto" w:fill="ECB993" w:themeFill="accent5" w:themeFillTint="7F"/>
      </w:tcPr>
    </w:tblStylePr>
  </w:style>
  <w:style w:type="table" w:styleId="Krsainsreisizclums4">
    <w:name w:val="Colorful Grid Accent 4"/>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5ECFA" w:themeFill="accent4" w:themeFillTint="33"/>
    </w:tcPr>
    <w:tblStylePr w:type="firstRow">
      <w:rPr>
        <w:b/>
        <w:bCs/>
      </w:rPr>
      <w:tblPr/>
      <w:tcPr>
        <w:shd w:val="clear" w:color="auto" w:fill="8BDAF4" w:themeFill="accent4" w:themeFillTint="66"/>
      </w:tcPr>
    </w:tblStylePr>
    <w:tblStylePr w:type="lastRow">
      <w:rPr>
        <w:b/>
        <w:bCs/>
        <w:color w:val="000000" w:themeColor="text1"/>
      </w:rPr>
      <w:tblPr/>
      <w:tcPr>
        <w:shd w:val="clear" w:color="auto" w:fill="8BDAF4" w:themeFill="accent4" w:themeFillTint="66"/>
      </w:tcPr>
    </w:tblStylePr>
    <w:tblStylePr w:type="firstCol">
      <w:rPr>
        <w:color w:val="FFFFFF" w:themeColor="background1"/>
      </w:rPr>
      <w:tblPr/>
      <w:tcPr>
        <w:shd w:val="clear" w:color="auto" w:fill="0C6786" w:themeFill="accent4" w:themeFillShade="BF"/>
      </w:tcPr>
    </w:tblStylePr>
    <w:tblStylePr w:type="lastCol">
      <w:rPr>
        <w:color w:val="FFFFFF" w:themeColor="background1"/>
      </w:rPr>
      <w:tblPr/>
      <w:tcPr>
        <w:shd w:val="clear" w:color="auto" w:fill="0C6786" w:themeFill="accent4" w:themeFillShade="BF"/>
      </w:tcPr>
    </w:tblStylePr>
    <w:tblStylePr w:type="band1Vert">
      <w:tblPr/>
      <w:tcPr>
        <w:shd w:val="clear" w:color="auto" w:fill="6FD1F2" w:themeFill="accent4" w:themeFillTint="7F"/>
      </w:tcPr>
    </w:tblStylePr>
    <w:tblStylePr w:type="band1Horz">
      <w:tblPr/>
      <w:tcPr>
        <w:shd w:val="clear" w:color="auto" w:fill="6FD1F2" w:themeFill="accent4" w:themeFillTint="7F"/>
      </w:tcPr>
    </w:tblStylePr>
  </w:style>
  <w:style w:type="table" w:styleId="Krsainsreisizclums2">
    <w:name w:val="Colorful Grid Accent 2"/>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FBD" w:themeFill="accent2" w:themeFillTint="33"/>
    </w:tcPr>
    <w:tblStylePr w:type="firstRow">
      <w:rPr>
        <w:b/>
        <w:bCs/>
      </w:rPr>
      <w:tblPr/>
      <w:tcPr>
        <w:shd w:val="clear" w:color="auto" w:fill="BDFF7C" w:themeFill="accent2" w:themeFillTint="66"/>
      </w:tcPr>
    </w:tblStylePr>
    <w:tblStylePr w:type="lastRow">
      <w:rPr>
        <w:b/>
        <w:bCs/>
        <w:color w:val="000000" w:themeColor="text1"/>
      </w:rPr>
      <w:tblPr/>
      <w:tcPr>
        <w:shd w:val="clear" w:color="auto" w:fill="BDFF7C" w:themeFill="accent2" w:themeFillTint="66"/>
      </w:tcPr>
    </w:tblStylePr>
    <w:tblStylePr w:type="firstCol">
      <w:rPr>
        <w:color w:val="FFFFFF" w:themeColor="background1"/>
      </w:rPr>
      <w:tblPr/>
      <w:tcPr>
        <w:shd w:val="clear" w:color="auto" w:fill="448900" w:themeFill="accent2" w:themeFillShade="BF"/>
      </w:tcPr>
    </w:tblStylePr>
    <w:tblStylePr w:type="lastCol">
      <w:rPr>
        <w:color w:val="FFFFFF" w:themeColor="background1"/>
      </w:rPr>
      <w:tblPr/>
      <w:tcPr>
        <w:shd w:val="clear" w:color="auto" w:fill="448900" w:themeFill="accent2" w:themeFillShade="BF"/>
      </w:tcPr>
    </w:tblStylePr>
    <w:tblStylePr w:type="band1Vert">
      <w:tblPr/>
      <w:tcPr>
        <w:shd w:val="clear" w:color="auto" w:fill="ADFF5C" w:themeFill="accent2" w:themeFillTint="7F"/>
      </w:tcPr>
    </w:tblStylePr>
    <w:tblStylePr w:type="band1Horz">
      <w:tblPr/>
      <w:tcPr>
        <w:shd w:val="clear" w:color="auto" w:fill="ADFF5C" w:themeFill="accent2" w:themeFillTint="7F"/>
      </w:tcPr>
    </w:tblStylePr>
  </w:style>
  <w:style w:type="table" w:styleId="Krsainsreisizclums1">
    <w:name w:val="Colorful Grid Accent 1"/>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EBF9" w:themeFill="accent1" w:themeFillTint="33"/>
    </w:tcPr>
    <w:tblStylePr w:type="firstRow">
      <w:rPr>
        <w:b/>
        <w:bCs/>
      </w:rPr>
      <w:tblPr/>
      <w:tcPr>
        <w:shd w:val="clear" w:color="auto" w:fill="B2D7F4" w:themeFill="accent1" w:themeFillTint="66"/>
      </w:tcPr>
    </w:tblStylePr>
    <w:tblStylePr w:type="lastRow">
      <w:rPr>
        <w:b/>
        <w:bCs/>
        <w:color w:val="000000" w:themeColor="text1"/>
      </w:rPr>
      <w:tblPr/>
      <w:tcPr>
        <w:shd w:val="clear" w:color="auto" w:fill="B2D7F4" w:themeFill="accent1" w:themeFillTint="66"/>
      </w:tcPr>
    </w:tblStylePr>
    <w:tblStylePr w:type="firstCol">
      <w:rPr>
        <w:color w:val="FFFFFF" w:themeColor="background1"/>
      </w:rPr>
      <w:tblPr/>
      <w:tcPr>
        <w:shd w:val="clear" w:color="auto" w:fill="1B78BE" w:themeFill="accent1" w:themeFillShade="BF"/>
      </w:tcPr>
    </w:tblStylePr>
    <w:tblStylePr w:type="lastCol">
      <w:rPr>
        <w:color w:val="FFFFFF" w:themeColor="background1"/>
      </w:rPr>
      <w:tblPr/>
      <w:tcPr>
        <w:shd w:val="clear" w:color="auto" w:fill="1B78BE" w:themeFill="accent1" w:themeFillShade="BF"/>
      </w:tcPr>
    </w:tblStylePr>
    <w:tblStylePr w:type="band1Vert">
      <w:tblPr/>
      <w:tcPr>
        <w:shd w:val="clear" w:color="auto" w:fill="9FCEF1" w:themeFill="accent1" w:themeFillTint="7F"/>
      </w:tcPr>
    </w:tblStylePr>
    <w:tblStylePr w:type="band1Horz">
      <w:tblPr/>
      <w:tcPr>
        <w:shd w:val="clear" w:color="auto" w:fill="9FCEF1" w:themeFill="accent1" w:themeFillTint="7F"/>
      </w:tcPr>
    </w:tblStylePr>
  </w:style>
  <w:style w:type="table" w:customStyle="1" w:styleId="ColorfulGrid1">
    <w:name w:val="Colorful Grid1"/>
    <w:basedOn w:val="Parastatabula"/>
    <w:uiPriority w:val="73"/>
    <w:rsid w:val="008162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pple-converted-space">
    <w:name w:val="apple-converted-space"/>
    <w:basedOn w:val="Noklusjumarindkopasfonts"/>
    <w:rsid w:val="00C005E8"/>
  </w:style>
  <w:style w:type="table" w:styleId="Reatabula">
    <w:name w:val="Table Grid"/>
    <w:basedOn w:val="Parastatabula"/>
    <w:uiPriority w:val="59"/>
    <w:rsid w:val="000D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2760D6"/>
    <w:pPr>
      <w:spacing w:before="100" w:beforeAutospacing="1" w:after="100" w:afterAutospacing="1"/>
      <w:jc w:val="left"/>
    </w:pPr>
    <w:rPr>
      <w:rFonts w:ascii="Times New Roman" w:eastAsia="Times New Roman" w:hAnsi="Times New Roman" w:cs="Times New Roman"/>
      <w:sz w:val="24"/>
      <w:szCs w:val="24"/>
      <w:lang w:eastAsia="lv-LV" w:bidi="ar-SA"/>
    </w:rPr>
  </w:style>
  <w:style w:type="paragraph" w:customStyle="1" w:styleId="Zemzem">
    <w:name w:val="Zemzem"/>
    <w:basedOn w:val="Parastais1"/>
    <w:link w:val="ZemzemChar"/>
    <w:qFormat/>
    <w:rsid w:val="00A95D32"/>
    <w:pPr>
      <w:pBdr>
        <w:bottom w:val="single" w:sz="4" w:space="1" w:color="000000" w:themeColor="text1"/>
      </w:pBdr>
      <w:spacing w:before="0"/>
    </w:pPr>
    <w:rPr>
      <w:rFonts w:ascii="Cambria Math" w:hAnsi="Cambria Math"/>
      <w:b/>
      <w:smallCaps/>
      <w:color w:val="000000" w:themeColor="text1"/>
      <w:sz w:val="22"/>
    </w:rPr>
  </w:style>
  <w:style w:type="character" w:customStyle="1" w:styleId="ZemzemChar">
    <w:name w:val="Zemzem Char"/>
    <w:basedOn w:val="ParastaisChar"/>
    <w:link w:val="Zemzem"/>
    <w:rsid w:val="00A95D32"/>
    <w:rPr>
      <w:rFonts w:ascii="Cambria Math" w:eastAsiaTheme="minorEastAsia" w:hAnsi="Cambria Math"/>
      <w:b/>
      <w:smallCaps/>
      <w:color w:val="000000" w:themeColor="text1"/>
      <w:sz w:val="24"/>
      <w:szCs w:val="20"/>
      <w:lang w:bidi="en-US"/>
    </w:rPr>
  </w:style>
  <w:style w:type="paragraph" w:customStyle="1" w:styleId="7492FB4E59FE47F2B1901BA72A294960">
    <w:name w:val="7492FB4E59FE47F2B1901BA72A294960"/>
    <w:rsid w:val="000C7555"/>
    <w:rPr>
      <w:rFonts w:eastAsiaTheme="minorEastAsia"/>
      <w:lang w:val="en-US"/>
    </w:rPr>
  </w:style>
  <w:style w:type="table" w:styleId="Vidjssaraksts1izclums5">
    <w:name w:val="Medium List 1 Accent 5"/>
    <w:basedOn w:val="Parastatabula"/>
    <w:uiPriority w:val="65"/>
    <w:rsid w:val="000C5CEE"/>
    <w:pPr>
      <w:spacing w:after="0" w:line="240" w:lineRule="auto"/>
    </w:pPr>
    <w:rPr>
      <w:color w:val="000000" w:themeColor="text1"/>
    </w:rPr>
    <w:tblPr>
      <w:tblStyleRowBandSize w:val="1"/>
      <w:tblStyleColBandSize w:val="1"/>
      <w:tblBorders>
        <w:top w:val="single" w:sz="8" w:space="0" w:color="DA7328" w:themeColor="accent5"/>
        <w:bottom w:val="single" w:sz="8" w:space="0" w:color="DA7328" w:themeColor="accent5"/>
      </w:tblBorders>
    </w:tblPr>
    <w:tblStylePr w:type="firstRow">
      <w:rPr>
        <w:rFonts w:asciiTheme="majorHAnsi" w:eastAsiaTheme="majorEastAsia" w:hAnsiTheme="majorHAnsi" w:cstheme="majorBidi"/>
      </w:rPr>
      <w:tblPr/>
      <w:tcPr>
        <w:tcBorders>
          <w:top w:val="nil"/>
          <w:bottom w:val="single" w:sz="8" w:space="0" w:color="DA7328" w:themeColor="accent5"/>
        </w:tcBorders>
      </w:tcPr>
    </w:tblStylePr>
    <w:tblStylePr w:type="lastRow">
      <w:rPr>
        <w:b/>
        <w:bCs/>
        <w:color w:val="0536B3" w:themeColor="text2"/>
      </w:rPr>
      <w:tblPr/>
      <w:tcPr>
        <w:tcBorders>
          <w:top w:val="single" w:sz="8" w:space="0" w:color="DA7328" w:themeColor="accent5"/>
          <w:bottom w:val="single" w:sz="8" w:space="0" w:color="DA7328" w:themeColor="accent5"/>
        </w:tcBorders>
      </w:tcPr>
    </w:tblStylePr>
    <w:tblStylePr w:type="firstCol">
      <w:rPr>
        <w:b/>
        <w:bCs/>
      </w:rPr>
    </w:tblStylePr>
    <w:tblStylePr w:type="lastCol">
      <w:rPr>
        <w:b/>
        <w:bCs/>
      </w:rPr>
      <w:tblPr/>
      <w:tcPr>
        <w:tcBorders>
          <w:top w:val="single" w:sz="8" w:space="0" w:color="DA7328" w:themeColor="accent5"/>
          <w:bottom w:val="single" w:sz="8" w:space="0" w:color="DA7328" w:themeColor="accent5"/>
        </w:tcBorders>
      </w:tcPr>
    </w:tblStylePr>
    <w:tblStylePr w:type="band1Vert">
      <w:tblPr/>
      <w:tcPr>
        <w:shd w:val="clear" w:color="auto" w:fill="F5DCC9" w:themeFill="accent5" w:themeFillTint="3F"/>
      </w:tcPr>
    </w:tblStylePr>
    <w:tblStylePr w:type="band1Horz">
      <w:tblPr/>
      <w:tcPr>
        <w:shd w:val="clear" w:color="auto" w:fill="F5DCC9" w:themeFill="accent5" w:themeFillTint="3F"/>
      </w:tcPr>
    </w:tblStylePr>
  </w:style>
  <w:style w:type="table" w:styleId="Vidjssaraksts2izclums2">
    <w:name w:val="Medium List 2 Accent 2"/>
    <w:basedOn w:val="Parastatabula"/>
    <w:uiPriority w:val="66"/>
    <w:rsid w:val="000C5C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B800" w:themeColor="accent2"/>
        <w:left w:val="single" w:sz="8" w:space="0" w:color="5CB800" w:themeColor="accent2"/>
        <w:bottom w:val="single" w:sz="8" w:space="0" w:color="5CB800" w:themeColor="accent2"/>
        <w:right w:val="single" w:sz="8" w:space="0" w:color="5CB800" w:themeColor="accent2"/>
      </w:tblBorders>
    </w:tblPr>
    <w:tblStylePr w:type="firstRow">
      <w:rPr>
        <w:sz w:val="24"/>
        <w:szCs w:val="24"/>
      </w:rPr>
      <w:tblPr/>
      <w:tcPr>
        <w:tcBorders>
          <w:top w:val="nil"/>
          <w:left w:val="nil"/>
          <w:bottom w:val="single" w:sz="24" w:space="0" w:color="5CB800" w:themeColor="accent2"/>
          <w:right w:val="nil"/>
          <w:insideH w:val="nil"/>
          <w:insideV w:val="nil"/>
        </w:tcBorders>
        <w:shd w:val="clear" w:color="auto" w:fill="FFFFFF" w:themeFill="background1"/>
      </w:tcPr>
    </w:tblStylePr>
    <w:tblStylePr w:type="lastRow">
      <w:tblPr/>
      <w:tcPr>
        <w:tcBorders>
          <w:top w:val="single" w:sz="8" w:space="0" w:color="5CB8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B800" w:themeColor="accent2"/>
          <w:insideH w:val="nil"/>
          <w:insideV w:val="nil"/>
        </w:tcBorders>
        <w:shd w:val="clear" w:color="auto" w:fill="FFFFFF" w:themeFill="background1"/>
      </w:tcPr>
    </w:tblStylePr>
    <w:tblStylePr w:type="lastCol">
      <w:tblPr/>
      <w:tcPr>
        <w:tcBorders>
          <w:top w:val="nil"/>
          <w:left w:val="single" w:sz="8" w:space="0" w:color="5CB8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FAE" w:themeFill="accent2" w:themeFillTint="3F"/>
      </w:tcPr>
    </w:tblStylePr>
    <w:tblStylePr w:type="band1Horz">
      <w:tblPr/>
      <w:tcPr>
        <w:tcBorders>
          <w:top w:val="nil"/>
          <w:bottom w:val="nil"/>
          <w:insideH w:val="nil"/>
          <w:insideV w:val="nil"/>
        </w:tcBorders>
        <w:shd w:val="clear" w:color="auto" w:fill="D6FFA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1izclums2">
    <w:name w:val="Medium List 1 Accent 2"/>
    <w:basedOn w:val="Parastatabula"/>
    <w:uiPriority w:val="65"/>
    <w:rsid w:val="000C5CEE"/>
    <w:pPr>
      <w:spacing w:after="0" w:line="240" w:lineRule="auto"/>
    </w:pPr>
    <w:rPr>
      <w:color w:val="000000" w:themeColor="text1"/>
    </w:rPr>
    <w:tblPr>
      <w:tblStyleRowBandSize w:val="1"/>
      <w:tblStyleColBandSize w:val="1"/>
      <w:tblBorders>
        <w:top w:val="single" w:sz="8" w:space="0" w:color="5CB800" w:themeColor="accent2"/>
        <w:bottom w:val="single" w:sz="8" w:space="0" w:color="5CB800" w:themeColor="accent2"/>
      </w:tblBorders>
    </w:tblPr>
    <w:tblStylePr w:type="firstRow">
      <w:rPr>
        <w:rFonts w:asciiTheme="majorHAnsi" w:eastAsiaTheme="majorEastAsia" w:hAnsiTheme="majorHAnsi" w:cstheme="majorBidi"/>
      </w:rPr>
      <w:tblPr/>
      <w:tcPr>
        <w:tcBorders>
          <w:top w:val="nil"/>
          <w:bottom w:val="single" w:sz="8" w:space="0" w:color="5CB800" w:themeColor="accent2"/>
        </w:tcBorders>
      </w:tcPr>
    </w:tblStylePr>
    <w:tblStylePr w:type="lastRow">
      <w:rPr>
        <w:b/>
        <w:bCs/>
        <w:color w:val="0536B3" w:themeColor="text2"/>
      </w:rPr>
      <w:tblPr/>
      <w:tcPr>
        <w:tcBorders>
          <w:top w:val="single" w:sz="8" w:space="0" w:color="5CB800" w:themeColor="accent2"/>
          <w:bottom w:val="single" w:sz="8" w:space="0" w:color="5CB800" w:themeColor="accent2"/>
        </w:tcBorders>
      </w:tcPr>
    </w:tblStylePr>
    <w:tblStylePr w:type="firstCol">
      <w:rPr>
        <w:b/>
        <w:bCs/>
      </w:rPr>
    </w:tblStylePr>
    <w:tblStylePr w:type="lastCol">
      <w:rPr>
        <w:b/>
        <w:bCs/>
      </w:rPr>
      <w:tblPr/>
      <w:tcPr>
        <w:tcBorders>
          <w:top w:val="single" w:sz="8" w:space="0" w:color="5CB800" w:themeColor="accent2"/>
          <w:bottom w:val="single" w:sz="8" w:space="0" w:color="5CB800" w:themeColor="accent2"/>
        </w:tcBorders>
      </w:tcPr>
    </w:tblStylePr>
    <w:tblStylePr w:type="band1Vert">
      <w:tblPr/>
      <w:tcPr>
        <w:shd w:val="clear" w:color="auto" w:fill="D6FFAE" w:themeFill="accent2" w:themeFillTint="3F"/>
      </w:tcPr>
    </w:tblStylePr>
    <w:tblStylePr w:type="band1Horz">
      <w:tblPr/>
      <w:tcPr>
        <w:shd w:val="clear" w:color="auto" w:fill="D6FFAE" w:themeFill="accent2" w:themeFillTint="3F"/>
      </w:tcPr>
    </w:tblStylePr>
  </w:style>
  <w:style w:type="paragraph" w:customStyle="1" w:styleId="kastes">
    <w:name w:val="kastes"/>
    <w:basedOn w:val="Parasts"/>
    <w:link w:val="kastesChar"/>
    <w:qFormat/>
    <w:rsid w:val="00D61622"/>
    <w:pPr>
      <w:spacing w:before="0"/>
    </w:pPr>
    <w:rPr>
      <w:i/>
      <w:color w:val="DA7328" w:themeColor="accent5"/>
      <w:szCs w:val="24"/>
    </w:rPr>
  </w:style>
  <w:style w:type="character" w:customStyle="1" w:styleId="kastesChar">
    <w:name w:val="kastes Char"/>
    <w:basedOn w:val="Noklusjumarindkopasfonts"/>
    <w:link w:val="kastes"/>
    <w:rsid w:val="00D61622"/>
    <w:rPr>
      <w:rFonts w:ascii="Bookman Old Style" w:eastAsiaTheme="minorEastAsia" w:hAnsi="Bookman Old Style"/>
      <w:i/>
      <w:color w:val="DA7328" w:themeColor="accent5"/>
      <w:sz w:val="20"/>
      <w:szCs w:val="24"/>
      <w:lang w:bidi="en-US"/>
    </w:rPr>
  </w:style>
  <w:style w:type="table" w:styleId="Gaisreisizclums4">
    <w:name w:val="Light Grid Accent 4"/>
    <w:basedOn w:val="Parastatabula"/>
    <w:uiPriority w:val="62"/>
    <w:rsid w:val="002B5C81"/>
    <w:pPr>
      <w:spacing w:after="0" w:line="240" w:lineRule="auto"/>
    </w:pPr>
    <w:tblPr>
      <w:tblStyleRowBandSize w:val="1"/>
      <w:tblStyleColBandSize w:val="1"/>
      <w:tblBorders>
        <w:top w:val="single" w:sz="8" w:space="0" w:color="108BB4" w:themeColor="accent4"/>
        <w:left w:val="single" w:sz="8" w:space="0" w:color="108BB4" w:themeColor="accent4"/>
        <w:bottom w:val="single" w:sz="8" w:space="0" w:color="108BB4" w:themeColor="accent4"/>
        <w:right w:val="single" w:sz="8" w:space="0" w:color="108BB4" w:themeColor="accent4"/>
        <w:insideH w:val="single" w:sz="8" w:space="0" w:color="108BB4" w:themeColor="accent4"/>
        <w:insideV w:val="single" w:sz="8" w:space="0" w:color="108BB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8BB4" w:themeColor="accent4"/>
          <w:left w:val="single" w:sz="8" w:space="0" w:color="108BB4" w:themeColor="accent4"/>
          <w:bottom w:val="single" w:sz="18" w:space="0" w:color="108BB4" w:themeColor="accent4"/>
          <w:right w:val="single" w:sz="8" w:space="0" w:color="108BB4" w:themeColor="accent4"/>
          <w:insideH w:val="nil"/>
          <w:insideV w:val="single" w:sz="8" w:space="0" w:color="108BB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8BB4" w:themeColor="accent4"/>
          <w:left w:val="single" w:sz="8" w:space="0" w:color="108BB4" w:themeColor="accent4"/>
          <w:bottom w:val="single" w:sz="8" w:space="0" w:color="108BB4" w:themeColor="accent4"/>
          <w:right w:val="single" w:sz="8" w:space="0" w:color="108BB4" w:themeColor="accent4"/>
          <w:insideH w:val="nil"/>
          <w:insideV w:val="single" w:sz="8" w:space="0" w:color="108BB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8BB4" w:themeColor="accent4"/>
          <w:left w:val="single" w:sz="8" w:space="0" w:color="108BB4" w:themeColor="accent4"/>
          <w:bottom w:val="single" w:sz="8" w:space="0" w:color="108BB4" w:themeColor="accent4"/>
          <w:right w:val="single" w:sz="8" w:space="0" w:color="108BB4" w:themeColor="accent4"/>
        </w:tcBorders>
      </w:tcPr>
    </w:tblStylePr>
    <w:tblStylePr w:type="band1Vert">
      <w:tblPr/>
      <w:tcPr>
        <w:tcBorders>
          <w:top w:val="single" w:sz="8" w:space="0" w:color="108BB4" w:themeColor="accent4"/>
          <w:left w:val="single" w:sz="8" w:space="0" w:color="108BB4" w:themeColor="accent4"/>
          <w:bottom w:val="single" w:sz="8" w:space="0" w:color="108BB4" w:themeColor="accent4"/>
          <w:right w:val="single" w:sz="8" w:space="0" w:color="108BB4" w:themeColor="accent4"/>
        </w:tcBorders>
        <w:shd w:val="clear" w:color="auto" w:fill="B7E8F8" w:themeFill="accent4" w:themeFillTint="3F"/>
      </w:tcPr>
    </w:tblStylePr>
    <w:tblStylePr w:type="band1Horz">
      <w:tblPr/>
      <w:tcPr>
        <w:tcBorders>
          <w:top w:val="single" w:sz="8" w:space="0" w:color="108BB4" w:themeColor="accent4"/>
          <w:left w:val="single" w:sz="8" w:space="0" w:color="108BB4" w:themeColor="accent4"/>
          <w:bottom w:val="single" w:sz="8" w:space="0" w:color="108BB4" w:themeColor="accent4"/>
          <w:right w:val="single" w:sz="8" w:space="0" w:color="108BB4" w:themeColor="accent4"/>
          <w:insideV w:val="single" w:sz="8" w:space="0" w:color="108BB4" w:themeColor="accent4"/>
        </w:tcBorders>
        <w:shd w:val="clear" w:color="auto" w:fill="B7E8F8" w:themeFill="accent4" w:themeFillTint="3F"/>
      </w:tcPr>
    </w:tblStylePr>
    <w:tblStylePr w:type="band2Horz">
      <w:tblPr/>
      <w:tcPr>
        <w:tcBorders>
          <w:top w:val="single" w:sz="8" w:space="0" w:color="108BB4" w:themeColor="accent4"/>
          <w:left w:val="single" w:sz="8" w:space="0" w:color="108BB4" w:themeColor="accent4"/>
          <w:bottom w:val="single" w:sz="8" w:space="0" w:color="108BB4" w:themeColor="accent4"/>
          <w:right w:val="single" w:sz="8" w:space="0" w:color="108BB4" w:themeColor="accent4"/>
          <w:insideV w:val="single" w:sz="8" w:space="0" w:color="108BB4" w:themeColor="accent4"/>
        </w:tcBorders>
      </w:tcPr>
    </w:tblStylePr>
  </w:style>
  <w:style w:type="table" w:customStyle="1" w:styleId="LightGrid1">
    <w:name w:val="Light Grid1"/>
    <w:basedOn w:val="Parastatabula"/>
    <w:uiPriority w:val="62"/>
    <w:rsid w:val="00222B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akstzRakstz">
    <w:name w:val="Rakstz. Rakstz."/>
    <w:basedOn w:val="Parasts"/>
    <w:rsid w:val="008F35F9"/>
    <w:pPr>
      <w:spacing w:before="120" w:after="160" w:line="240" w:lineRule="exact"/>
      <w:ind w:firstLine="720"/>
    </w:pPr>
    <w:rPr>
      <w:rFonts w:ascii="Verdana" w:eastAsia="Times New Roman" w:hAnsi="Verdana" w:cs="Times New Roman"/>
      <w:lang w:val="en-US" w:bidi="ar-SA"/>
    </w:rPr>
  </w:style>
  <w:style w:type="character" w:customStyle="1" w:styleId="st1">
    <w:name w:val="st1"/>
    <w:basedOn w:val="Noklusjumarindkopasfonts"/>
    <w:rsid w:val="0072785B"/>
  </w:style>
  <w:style w:type="paragraph" w:customStyle="1" w:styleId="Default">
    <w:name w:val="Default"/>
    <w:rsid w:val="00B15AB5"/>
    <w:pPr>
      <w:autoSpaceDE w:val="0"/>
      <w:autoSpaceDN w:val="0"/>
      <w:adjustRightInd w:val="0"/>
      <w:spacing w:after="0" w:line="240" w:lineRule="auto"/>
    </w:pPr>
    <w:rPr>
      <w:rFonts w:ascii="Bookman Old Style" w:eastAsia="Times New Roman" w:hAnsi="Bookman Old Style" w:cs="Bookman Old Style"/>
      <w:color w:val="000000"/>
      <w:sz w:val="24"/>
      <w:szCs w:val="24"/>
      <w:lang w:eastAsia="lv-LV"/>
    </w:rPr>
  </w:style>
  <w:style w:type="paragraph" w:customStyle="1" w:styleId="dsfsdf">
    <w:name w:val="dsfsdf"/>
    <w:basedOn w:val="PargaujaNodalas"/>
    <w:link w:val="dsfsdfChar"/>
    <w:qFormat/>
    <w:rsid w:val="007A7FEB"/>
  </w:style>
  <w:style w:type="character" w:customStyle="1" w:styleId="PargaujaNodalasChar">
    <w:name w:val="Pargauja Nodalas Char"/>
    <w:basedOn w:val="Noklusjumarindkopasfonts"/>
    <w:link w:val="PargaujaNodalas"/>
    <w:rsid w:val="007A7FEB"/>
    <w:rPr>
      <w:rFonts w:ascii="Bookman Old Style" w:eastAsiaTheme="minorEastAsia" w:hAnsi="Bookman Old Style"/>
      <w:smallCaps/>
      <w:color w:val="021A59" w:themeColor="text2" w:themeShade="80"/>
      <w:sz w:val="48"/>
      <w:szCs w:val="20"/>
      <w:lang w:bidi="en-US"/>
    </w:rPr>
  </w:style>
  <w:style w:type="character" w:customStyle="1" w:styleId="dsfsdfChar">
    <w:name w:val="dsfsdf Char"/>
    <w:basedOn w:val="PargaujaNodalasChar"/>
    <w:link w:val="dsfsdf"/>
    <w:rsid w:val="007A7FEB"/>
    <w:rPr>
      <w:rFonts w:ascii="Bookman Old Style" w:eastAsiaTheme="minorEastAsia" w:hAnsi="Bookman Old Style"/>
      <w:smallCaps/>
      <w:color w:val="021A59" w:themeColor="text2" w:themeShade="80"/>
      <w:sz w:val="48"/>
      <w:szCs w:val="20"/>
      <w:lang w:bidi="en-US"/>
    </w:rPr>
  </w:style>
  <w:style w:type="table" w:styleId="Reatabula1gaia-izclums2">
    <w:name w:val="Grid Table 1 Light Accent 2"/>
    <w:basedOn w:val="Parastatabula"/>
    <w:uiPriority w:val="46"/>
    <w:rsid w:val="00807D72"/>
    <w:pPr>
      <w:spacing w:after="0" w:line="240" w:lineRule="auto"/>
    </w:pPr>
    <w:tblPr>
      <w:tblStyleRowBandSize w:val="1"/>
      <w:tblStyleColBandSize w:val="1"/>
      <w:tblBorders>
        <w:top w:val="single" w:sz="4" w:space="0" w:color="BDFF7C" w:themeColor="accent2" w:themeTint="66"/>
        <w:left w:val="single" w:sz="4" w:space="0" w:color="BDFF7C" w:themeColor="accent2" w:themeTint="66"/>
        <w:bottom w:val="single" w:sz="4" w:space="0" w:color="BDFF7C" w:themeColor="accent2" w:themeTint="66"/>
        <w:right w:val="single" w:sz="4" w:space="0" w:color="BDFF7C" w:themeColor="accent2" w:themeTint="66"/>
        <w:insideH w:val="single" w:sz="4" w:space="0" w:color="BDFF7C" w:themeColor="accent2" w:themeTint="66"/>
        <w:insideV w:val="single" w:sz="4" w:space="0" w:color="BDFF7C" w:themeColor="accent2" w:themeTint="66"/>
      </w:tblBorders>
    </w:tblPr>
    <w:tblStylePr w:type="firstRow">
      <w:rPr>
        <w:b/>
        <w:bCs/>
      </w:rPr>
      <w:tblPr/>
      <w:tcPr>
        <w:tcBorders>
          <w:bottom w:val="single" w:sz="12" w:space="0" w:color="9CFF3B" w:themeColor="accent2" w:themeTint="99"/>
        </w:tcBorders>
      </w:tcPr>
    </w:tblStylePr>
    <w:tblStylePr w:type="lastRow">
      <w:rPr>
        <w:b/>
        <w:bCs/>
      </w:rPr>
      <w:tblPr/>
      <w:tcPr>
        <w:tcBorders>
          <w:top w:val="double" w:sz="2" w:space="0" w:color="9CFF3B" w:themeColor="accent2" w:themeTint="99"/>
        </w:tcBorders>
      </w:tcPr>
    </w:tblStylePr>
    <w:tblStylePr w:type="firstCol">
      <w:rPr>
        <w:b/>
        <w:bCs/>
      </w:rPr>
    </w:tblStylePr>
    <w:tblStylePr w:type="lastCol">
      <w:rPr>
        <w:b/>
        <w:bCs/>
      </w:rPr>
    </w:tblStylePr>
  </w:style>
  <w:style w:type="table" w:styleId="Sarakstatabula1gaia-izclums3">
    <w:name w:val="List Table 1 Light Accent 3"/>
    <w:basedOn w:val="Parastatabula"/>
    <w:uiPriority w:val="46"/>
    <w:rsid w:val="00807D72"/>
    <w:pPr>
      <w:spacing w:after="0" w:line="240" w:lineRule="auto"/>
    </w:pPr>
    <w:tblPr>
      <w:tblStyleRowBandSize w:val="1"/>
      <w:tblStyleColBandSize w:val="1"/>
    </w:tblPr>
    <w:tblStylePr w:type="firstRow">
      <w:rPr>
        <w:b/>
        <w:bCs/>
      </w:rPr>
      <w:tblPr/>
      <w:tcPr>
        <w:tcBorders>
          <w:bottom w:val="single" w:sz="4" w:space="0" w:color="EECA76" w:themeColor="accent3" w:themeTint="99"/>
        </w:tcBorders>
      </w:tcPr>
    </w:tblStylePr>
    <w:tblStylePr w:type="lastRow">
      <w:rPr>
        <w:b/>
        <w:bCs/>
      </w:rPr>
      <w:tblPr/>
      <w:tcPr>
        <w:tcBorders>
          <w:top w:val="single" w:sz="4" w:space="0" w:color="EECA76" w:themeColor="accent3" w:themeTint="99"/>
        </w:tcBorders>
      </w:tcPr>
    </w:tblStylePr>
    <w:tblStylePr w:type="firstCol">
      <w:rPr>
        <w:b/>
        <w:bCs/>
      </w:rPr>
    </w:tblStylePr>
    <w:tblStylePr w:type="lastCol">
      <w:rPr>
        <w:b/>
        <w:bCs/>
      </w:rPr>
    </w:tblStylePr>
    <w:tblStylePr w:type="band1Vert">
      <w:tblPr/>
      <w:tcPr>
        <w:shd w:val="clear" w:color="auto" w:fill="F9EDD1" w:themeFill="accent3" w:themeFillTint="33"/>
      </w:tcPr>
    </w:tblStylePr>
    <w:tblStylePr w:type="band1Horz">
      <w:tblPr/>
      <w:tcPr>
        <w:shd w:val="clear" w:color="auto" w:fill="F9EDD1" w:themeFill="accent3" w:themeFillTint="33"/>
      </w:tcPr>
    </w:tblStylePr>
  </w:style>
  <w:style w:type="table" w:styleId="Sarakstatabula2-izclums2">
    <w:name w:val="List Table 2 Accent 2"/>
    <w:basedOn w:val="Parastatabula"/>
    <w:uiPriority w:val="47"/>
    <w:rsid w:val="00807D72"/>
    <w:pPr>
      <w:spacing w:after="0" w:line="240" w:lineRule="auto"/>
    </w:pPr>
    <w:tblPr>
      <w:tblStyleRowBandSize w:val="1"/>
      <w:tblStyleColBandSize w:val="1"/>
      <w:tblBorders>
        <w:top w:val="single" w:sz="4" w:space="0" w:color="9CFF3B" w:themeColor="accent2" w:themeTint="99"/>
        <w:bottom w:val="single" w:sz="4" w:space="0" w:color="9CFF3B" w:themeColor="accent2" w:themeTint="99"/>
        <w:insideH w:val="single" w:sz="4" w:space="0" w:color="9CFF3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FBD" w:themeFill="accent2" w:themeFillTint="33"/>
      </w:tcPr>
    </w:tblStylePr>
    <w:tblStylePr w:type="band1Horz">
      <w:tblPr/>
      <w:tcPr>
        <w:shd w:val="clear" w:color="auto" w:fill="DEFFBD" w:themeFill="accent2" w:themeFillTint="33"/>
      </w:tcPr>
    </w:tblStylePr>
  </w:style>
  <w:style w:type="table" w:styleId="Reatabula2-izclums1">
    <w:name w:val="Grid Table 2 Accent 1"/>
    <w:basedOn w:val="Parastatabula"/>
    <w:uiPriority w:val="47"/>
    <w:rsid w:val="00807D72"/>
    <w:pPr>
      <w:spacing w:after="0" w:line="240" w:lineRule="auto"/>
    </w:pPr>
    <w:tblPr>
      <w:tblStyleRowBandSize w:val="1"/>
      <w:tblStyleColBandSize w:val="1"/>
      <w:tblBorders>
        <w:top w:val="single" w:sz="2" w:space="0" w:color="8BC4EE" w:themeColor="accent1" w:themeTint="99"/>
        <w:bottom w:val="single" w:sz="2" w:space="0" w:color="8BC4EE" w:themeColor="accent1" w:themeTint="99"/>
        <w:insideH w:val="single" w:sz="2" w:space="0" w:color="8BC4EE" w:themeColor="accent1" w:themeTint="99"/>
        <w:insideV w:val="single" w:sz="2" w:space="0" w:color="8BC4EE" w:themeColor="accent1" w:themeTint="99"/>
      </w:tblBorders>
    </w:tblPr>
    <w:tblStylePr w:type="firstRow">
      <w:rPr>
        <w:b/>
        <w:bCs/>
      </w:rPr>
      <w:tblPr/>
      <w:tcPr>
        <w:tcBorders>
          <w:top w:val="nil"/>
          <w:bottom w:val="single" w:sz="12" w:space="0" w:color="8BC4EE" w:themeColor="accent1" w:themeTint="99"/>
          <w:insideH w:val="nil"/>
          <w:insideV w:val="nil"/>
        </w:tcBorders>
        <w:shd w:val="clear" w:color="auto" w:fill="FFFFFF" w:themeFill="background1"/>
      </w:tcPr>
    </w:tblStylePr>
    <w:tblStylePr w:type="lastRow">
      <w:rPr>
        <w:b/>
        <w:bCs/>
      </w:rPr>
      <w:tblPr/>
      <w:tcPr>
        <w:tcBorders>
          <w:top w:val="double" w:sz="2" w:space="0" w:color="8BC4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BF9" w:themeFill="accent1" w:themeFillTint="33"/>
      </w:tcPr>
    </w:tblStylePr>
    <w:tblStylePr w:type="band1Horz">
      <w:tblPr/>
      <w:tcPr>
        <w:shd w:val="clear" w:color="auto" w:fill="D8EBF9" w:themeFill="accent1" w:themeFillTint="33"/>
      </w:tcPr>
    </w:tblStylePr>
  </w:style>
  <w:style w:type="table" w:styleId="Reatabula7krsaina-izclums3">
    <w:name w:val="Grid Table 7 Colorful Accent 3"/>
    <w:basedOn w:val="Parastatabula"/>
    <w:uiPriority w:val="52"/>
    <w:rsid w:val="00807D72"/>
    <w:pPr>
      <w:spacing w:after="0" w:line="240" w:lineRule="auto"/>
    </w:pPr>
    <w:rPr>
      <w:color w:val="AA7D14" w:themeColor="accent3" w:themeShade="BF"/>
    </w:rPr>
    <w:tblPr>
      <w:tblStyleRowBandSize w:val="1"/>
      <w:tblStyleColBandSize w:val="1"/>
      <w:tblBorders>
        <w:top w:val="single" w:sz="4" w:space="0" w:color="EECA76" w:themeColor="accent3" w:themeTint="99"/>
        <w:left w:val="single" w:sz="4" w:space="0" w:color="EECA76" w:themeColor="accent3" w:themeTint="99"/>
        <w:bottom w:val="single" w:sz="4" w:space="0" w:color="EECA76" w:themeColor="accent3" w:themeTint="99"/>
        <w:right w:val="single" w:sz="4" w:space="0" w:color="EECA76" w:themeColor="accent3" w:themeTint="99"/>
        <w:insideH w:val="single" w:sz="4" w:space="0" w:color="EECA76" w:themeColor="accent3" w:themeTint="99"/>
        <w:insideV w:val="single" w:sz="4" w:space="0" w:color="EECA7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D1" w:themeFill="accent3" w:themeFillTint="33"/>
      </w:tcPr>
    </w:tblStylePr>
    <w:tblStylePr w:type="band1Horz">
      <w:tblPr/>
      <w:tcPr>
        <w:shd w:val="clear" w:color="auto" w:fill="F9EDD1" w:themeFill="accent3" w:themeFillTint="33"/>
      </w:tcPr>
    </w:tblStylePr>
    <w:tblStylePr w:type="neCell">
      <w:tblPr/>
      <w:tcPr>
        <w:tcBorders>
          <w:bottom w:val="single" w:sz="4" w:space="0" w:color="EECA76" w:themeColor="accent3" w:themeTint="99"/>
        </w:tcBorders>
      </w:tcPr>
    </w:tblStylePr>
    <w:tblStylePr w:type="nwCell">
      <w:tblPr/>
      <w:tcPr>
        <w:tcBorders>
          <w:bottom w:val="single" w:sz="4" w:space="0" w:color="EECA76" w:themeColor="accent3" w:themeTint="99"/>
        </w:tcBorders>
      </w:tcPr>
    </w:tblStylePr>
    <w:tblStylePr w:type="seCell">
      <w:tblPr/>
      <w:tcPr>
        <w:tcBorders>
          <w:top w:val="single" w:sz="4" w:space="0" w:color="EECA76" w:themeColor="accent3" w:themeTint="99"/>
        </w:tcBorders>
      </w:tcPr>
    </w:tblStylePr>
    <w:tblStylePr w:type="swCell">
      <w:tblPr/>
      <w:tcPr>
        <w:tcBorders>
          <w:top w:val="single" w:sz="4" w:space="0" w:color="EECA76" w:themeColor="accent3" w:themeTint="99"/>
        </w:tcBorders>
      </w:tcPr>
    </w:tblStylePr>
  </w:style>
  <w:style w:type="table" w:styleId="Reatabulagaia">
    <w:name w:val="Grid Table Light"/>
    <w:basedOn w:val="Parastatabula"/>
    <w:uiPriority w:val="40"/>
    <w:rsid w:val="00807D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Noklusjumarindkopasfonts"/>
    <w:rsid w:val="009C4EE0"/>
  </w:style>
  <w:style w:type="paragraph" w:customStyle="1" w:styleId="Stils1">
    <w:name w:val="Stils1"/>
    <w:basedOn w:val="Apaksnodalas"/>
    <w:link w:val="Stils1Rakstz"/>
    <w:qFormat/>
    <w:rsid w:val="00A72CF2"/>
    <w:rPr>
      <w:color w:val="032885" w:themeColor="text2" w:themeShade="BF"/>
    </w:rPr>
  </w:style>
  <w:style w:type="character" w:customStyle="1" w:styleId="Stils1Rakstz">
    <w:name w:val="Stils1 Rakstz."/>
    <w:basedOn w:val="ApaksnodalasChar"/>
    <w:link w:val="Stils1"/>
    <w:rsid w:val="00A72CF2"/>
    <w:rPr>
      <w:rFonts w:ascii="Bookman Old Style" w:eastAsiaTheme="minorEastAsia" w:hAnsi="Bookman Old Style"/>
      <w:smallCaps/>
      <w:color w:val="032885" w:themeColor="text2" w:themeShade="BF"/>
      <w:spacing w:val="15"/>
      <w:sz w:val="28"/>
      <w:szCs w:val="36"/>
      <w:lang w:val="lv-LV" w:bidi="en-US"/>
    </w:rPr>
  </w:style>
  <w:style w:type="paragraph" w:customStyle="1" w:styleId="Parastais">
    <w:name w:val="Parastais"/>
    <w:basedOn w:val="Parasts"/>
    <w:qFormat/>
    <w:rsid w:val="00590841"/>
    <w:pPr>
      <w:spacing w:before="120" w:after="120"/>
    </w:pPr>
    <w:rPr>
      <w:rFonts w:ascii="Calibri" w:hAnsi="Calibri"/>
      <w:sz w:val="22"/>
    </w:rPr>
  </w:style>
  <w:style w:type="paragraph" w:styleId="Pamattekstsaratkpi">
    <w:name w:val="Body Text Indent"/>
    <w:basedOn w:val="Parasts"/>
    <w:link w:val="PamattekstsaratkpiRakstz"/>
    <w:rsid w:val="00E466BA"/>
    <w:pPr>
      <w:spacing w:before="0"/>
      <w:ind w:left="360"/>
      <w:jc w:val="left"/>
    </w:pPr>
    <w:rPr>
      <w:rFonts w:ascii="Times New Roman" w:eastAsia="Times New Roman" w:hAnsi="Times New Roman" w:cs="Times New Roman"/>
      <w:sz w:val="24"/>
      <w:szCs w:val="24"/>
      <w:lang w:bidi="ar-SA"/>
    </w:rPr>
  </w:style>
  <w:style w:type="character" w:customStyle="1" w:styleId="PamattekstsaratkpiRakstz">
    <w:name w:val="Pamatteksts ar atkāpi Rakstz."/>
    <w:basedOn w:val="Noklusjumarindkopasfonts"/>
    <w:link w:val="Pamattekstsaratkpi"/>
    <w:rsid w:val="00E466BA"/>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D233E3"/>
    <w:rPr>
      <w:sz w:val="16"/>
      <w:szCs w:val="16"/>
    </w:rPr>
  </w:style>
  <w:style w:type="paragraph" w:styleId="Komentrateksts">
    <w:name w:val="annotation text"/>
    <w:basedOn w:val="Parasts"/>
    <w:link w:val="KomentratekstsRakstz"/>
    <w:uiPriority w:val="99"/>
    <w:semiHidden/>
    <w:unhideWhenUsed/>
    <w:rsid w:val="00D233E3"/>
  </w:style>
  <w:style w:type="character" w:customStyle="1" w:styleId="KomentratekstsRakstz">
    <w:name w:val="Komentāra teksts Rakstz."/>
    <w:basedOn w:val="Noklusjumarindkopasfonts"/>
    <w:link w:val="Komentrateksts"/>
    <w:uiPriority w:val="99"/>
    <w:semiHidden/>
    <w:rsid w:val="00D233E3"/>
    <w:rPr>
      <w:rFonts w:ascii="Bookman Old Style" w:eastAsiaTheme="minorEastAsia" w:hAnsi="Bookman Old Style"/>
      <w:sz w:val="20"/>
      <w:szCs w:val="20"/>
      <w:lang w:bidi="en-US"/>
    </w:rPr>
  </w:style>
  <w:style w:type="paragraph" w:styleId="Komentratma">
    <w:name w:val="annotation subject"/>
    <w:basedOn w:val="Komentrateksts"/>
    <w:next w:val="Komentrateksts"/>
    <w:link w:val="KomentratmaRakstz"/>
    <w:uiPriority w:val="99"/>
    <w:semiHidden/>
    <w:unhideWhenUsed/>
    <w:rsid w:val="00D233E3"/>
    <w:rPr>
      <w:b/>
      <w:bCs/>
    </w:rPr>
  </w:style>
  <w:style w:type="character" w:customStyle="1" w:styleId="KomentratmaRakstz">
    <w:name w:val="Komentāra tēma Rakstz."/>
    <w:basedOn w:val="KomentratekstsRakstz"/>
    <w:link w:val="Komentratma"/>
    <w:uiPriority w:val="99"/>
    <w:semiHidden/>
    <w:rsid w:val="00D233E3"/>
    <w:rPr>
      <w:rFonts w:ascii="Bookman Old Style" w:eastAsiaTheme="minorEastAsia" w:hAnsi="Bookman Old Styl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6488">
      <w:bodyDiv w:val="1"/>
      <w:marLeft w:val="0"/>
      <w:marRight w:val="0"/>
      <w:marTop w:val="0"/>
      <w:marBottom w:val="0"/>
      <w:divBdr>
        <w:top w:val="none" w:sz="0" w:space="0" w:color="auto"/>
        <w:left w:val="none" w:sz="0" w:space="0" w:color="auto"/>
        <w:bottom w:val="none" w:sz="0" w:space="0" w:color="auto"/>
        <w:right w:val="none" w:sz="0" w:space="0" w:color="auto"/>
      </w:divBdr>
    </w:div>
    <w:div w:id="41830149">
      <w:bodyDiv w:val="1"/>
      <w:marLeft w:val="0"/>
      <w:marRight w:val="0"/>
      <w:marTop w:val="0"/>
      <w:marBottom w:val="0"/>
      <w:divBdr>
        <w:top w:val="none" w:sz="0" w:space="0" w:color="auto"/>
        <w:left w:val="none" w:sz="0" w:space="0" w:color="auto"/>
        <w:bottom w:val="none" w:sz="0" w:space="0" w:color="auto"/>
        <w:right w:val="none" w:sz="0" w:space="0" w:color="auto"/>
      </w:divBdr>
    </w:div>
    <w:div w:id="44568687">
      <w:bodyDiv w:val="1"/>
      <w:marLeft w:val="0"/>
      <w:marRight w:val="0"/>
      <w:marTop w:val="0"/>
      <w:marBottom w:val="0"/>
      <w:divBdr>
        <w:top w:val="none" w:sz="0" w:space="0" w:color="auto"/>
        <w:left w:val="none" w:sz="0" w:space="0" w:color="auto"/>
        <w:bottom w:val="none" w:sz="0" w:space="0" w:color="auto"/>
        <w:right w:val="none" w:sz="0" w:space="0" w:color="auto"/>
      </w:divBdr>
    </w:div>
    <w:div w:id="118186981">
      <w:bodyDiv w:val="1"/>
      <w:marLeft w:val="0"/>
      <w:marRight w:val="0"/>
      <w:marTop w:val="0"/>
      <w:marBottom w:val="0"/>
      <w:divBdr>
        <w:top w:val="none" w:sz="0" w:space="0" w:color="auto"/>
        <w:left w:val="none" w:sz="0" w:space="0" w:color="auto"/>
        <w:bottom w:val="none" w:sz="0" w:space="0" w:color="auto"/>
        <w:right w:val="none" w:sz="0" w:space="0" w:color="auto"/>
      </w:divBdr>
    </w:div>
    <w:div w:id="133910579">
      <w:bodyDiv w:val="1"/>
      <w:marLeft w:val="0"/>
      <w:marRight w:val="0"/>
      <w:marTop w:val="0"/>
      <w:marBottom w:val="0"/>
      <w:divBdr>
        <w:top w:val="none" w:sz="0" w:space="0" w:color="auto"/>
        <w:left w:val="none" w:sz="0" w:space="0" w:color="auto"/>
        <w:bottom w:val="none" w:sz="0" w:space="0" w:color="auto"/>
        <w:right w:val="none" w:sz="0" w:space="0" w:color="auto"/>
      </w:divBdr>
    </w:div>
    <w:div w:id="136339996">
      <w:bodyDiv w:val="1"/>
      <w:marLeft w:val="0"/>
      <w:marRight w:val="0"/>
      <w:marTop w:val="0"/>
      <w:marBottom w:val="0"/>
      <w:divBdr>
        <w:top w:val="none" w:sz="0" w:space="0" w:color="auto"/>
        <w:left w:val="none" w:sz="0" w:space="0" w:color="auto"/>
        <w:bottom w:val="none" w:sz="0" w:space="0" w:color="auto"/>
        <w:right w:val="none" w:sz="0" w:space="0" w:color="auto"/>
      </w:divBdr>
    </w:div>
    <w:div w:id="163085847">
      <w:bodyDiv w:val="1"/>
      <w:marLeft w:val="0"/>
      <w:marRight w:val="0"/>
      <w:marTop w:val="0"/>
      <w:marBottom w:val="0"/>
      <w:divBdr>
        <w:top w:val="none" w:sz="0" w:space="0" w:color="auto"/>
        <w:left w:val="none" w:sz="0" w:space="0" w:color="auto"/>
        <w:bottom w:val="none" w:sz="0" w:space="0" w:color="auto"/>
        <w:right w:val="none" w:sz="0" w:space="0" w:color="auto"/>
      </w:divBdr>
    </w:div>
    <w:div w:id="189151435">
      <w:bodyDiv w:val="1"/>
      <w:marLeft w:val="0"/>
      <w:marRight w:val="0"/>
      <w:marTop w:val="0"/>
      <w:marBottom w:val="0"/>
      <w:divBdr>
        <w:top w:val="none" w:sz="0" w:space="0" w:color="auto"/>
        <w:left w:val="none" w:sz="0" w:space="0" w:color="auto"/>
        <w:bottom w:val="none" w:sz="0" w:space="0" w:color="auto"/>
        <w:right w:val="none" w:sz="0" w:space="0" w:color="auto"/>
      </w:divBdr>
    </w:div>
    <w:div w:id="201482947">
      <w:bodyDiv w:val="1"/>
      <w:marLeft w:val="0"/>
      <w:marRight w:val="0"/>
      <w:marTop w:val="0"/>
      <w:marBottom w:val="0"/>
      <w:divBdr>
        <w:top w:val="none" w:sz="0" w:space="0" w:color="auto"/>
        <w:left w:val="none" w:sz="0" w:space="0" w:color="auto"/>
        <w:bottom w:val="none" w:sz="0" w:space="0" w:color="auto"/>
        <w:right w:val="none" w:sz="0" w:space="0" w:color="auto"/>
      </w:divBdr>
    </w:div>
    <w:div w:id="210843490">
      <w:bodyDiv w:val="1"/>
      <w:marLeft w:val="0"/>
      <w:marRight w:val="0"/>
      <w:marTop w:val="0"/>
      <w:marBottom w:val="0"/>
      <w:divBdr>
        <w:top w:val="none" w:sz="0" w:space="0" w:color="auto"/>
        <w:left w:val="none" w:sz="0" w:space="0" w:color="auto"/>
        <w:bottom w:val="none" w:sz="0" w:space="0" w:color="auto"/>
        <w:right w:val="none" w:sz="0" w:space="0" w:color="auto"/>
      </w:divBdr>
    </w:div>
    <w:div w:id="238442228">
      <w:bodyDiv w:val="1"/>
      <w:marLeft w:val="0"/>
      <w:marRight w:val="0"/>
      <w:marTop w:val="0"/>
      <w:marBottom w:val="0"/>
      <w:divBdr>
        <w:top w:val="none" w:sz="0" w:space="0" w:color="auto"/>
        <w:left w:val="none" w:sz="0" w:space="0" w:color="auto"/>
        <w:bottom w:val="none" w:sz="0" w:space="0" w:color="auto"/>
        <w:right w:val="none" w:sz="0" w:space="0" w:color="auto"/>
      </w:divBdr>
    </w:div>
    <w:div w:id="241911590">
      <w:bodyDiv w:val="1"/>
      <w:marLeft w:val="0"/>
      <w:marRight w:val="0"/>
      <w:marTop w:val="0"/>
      <w:marBottom w:val="0"/>
      <w:divBdr>
        <w:top w:val="none" w:sz="0" w:space="0" w:color="auto"/>
        <w:left w:val="none" w:sz="0" w:space="0" w:color="auto"/>
        <w:bottom w:val="none" w:sz="0" w:space="0" w:color="auto"/>
        <w:right w:val="none" w:sz="0" w:space="0" w:color="auto"/>
      </w:divBdr>
    </w:div>
    <w:div w:id="252780861">
      <w:bodyDiv w:val="1"/>
      <w:marLeft w:val="0"/>
      <w:marRight w:val="0"/>
      <w:marTop w:val="0"/>
      <w:marBottom w:val="0"/>
      <w:divBdr>
        <w:top w:val="none" w:sz="0" w:space="0" w:color="auto"/>
        <w:left w:val="none" w:sz="0" w:space="0" w:color="auto"/>
        <w:bottom w:val="none" w:sz="0" w:space="0" w:color="auto"/>
        <w:right w:val="none" w:sz="0" w:space="0" w:color="auto"/>
      </w:divBdr>
    </w:div>
    <w:div w:id="258220725">
      <w:bodyDiv w:val="1"/>
      <w:marLeft w:val="0"/>
      <w:marRight w:val="0"/>
      <w:marTop w:val="0"/>
      <w:marBottom w:val="0"/>
      <w:divBdr>
        <w:top w:val="none" w:sz="0" w:space="0" w:color="auto"/>
        <w:left w:val="none" w:sz="0" w:space="0" w:color="auto"/>
        <w:bottom w:val="none" w:sz="0" w:space="0" w:color="auto"/>
        <w:right w:val="none" w:sz="0" w:space="0" w:color="auto"/>
      </w:divBdr>
    </w:div>
    <w:div w:id="269288216">
      <w:bodyDiv w:val="1"/>
      <w:marLeft w:val="0"/>
      <w:marRight w:val="0"/>
      <w:marTop w:val="0"/>
      <w:marBottom w:val="0"/>
      <w:divBdr>
        <w:top w:val="none" w:sz="0" w:space="0" w:color="auto"/>
        <w:left w:val="none" w:sz="0" w:space="0" w:color="auto"/>
        <w:bottom w:val="none" w:sz="0" w:space="0" w:color="auto"/>
        <w:right w:val="none" w:sz="0" w:space="0" w:color="auto"/>
      </w:divBdr>
    </w:div>
    <w:div w:id="299768907">
      <w:bodyDiv w:val="1"/>
      <w:marLeft w:val="0"/>
      <w:marRight w:val="0"/>
      <w:marTop w:val="0"/>
      <w:marBottom w:val="0"/>
      <w:divBdr>
        <w:top w:val="none" w:sz="0" w:space="0" w:color="auto"/>
        <w:left w:val="none" w:sz="0" w:space="0" w:color="auto"/>
        <w:bottom w:val="none" w:sz="0" w:space="0" w:color="auto"/>
        <w:right w:val="none" w:sz="0" w:space="0" w:color="auto"/>
      </w:divBdr>
    </w:div>
    <w:div w:id="302467639">
      <w:bodyDiv w:val="1"/>
      <w:marLeft w:val="0"/>
      <w:marRight w:val="0"/>
      <w:marTop w:val="0"/>
      <w:marBottom w:val="0"/>
      <w:divBdr>
        <w:top w:val="none" w:sz="0" w:space="0" w:color="auto"/>
        <w:left w:val="none" w:sz="0" w:space="0" w:color="auto"/>
        <w:bottom w:val="none" w:sz="0" w:space="0" w:color="auto"/>
        <w:right w:val="none" w:sz="0" w:space="0" w:color="auto"/>
      </w:divBdr>
      <w:divsChild>
        <w:div w:id="2141262833">
          <w:marLeft w:val="547"/>
          <w:marRight w:val="0"/>
          <w:marTop w:val="0"/>
          <w:marBottom w:val="0"/>
          <w:divBdr>
            <w:top w:val="none" w:sz="0" w:space="0" w:color="auto"/>
            <w:left w:val="none" w:sz="0" w:space="0" w:color="auto"/>
            <w:bottom w:val="none" w:sz="0" w:space="0" w:color="auto"/>
            <w:right w:val="none" w:sz="0" w:space="0" w:color="auto"/>
          </w:divBdr>
        </w:div>
      </w:divsChild>
    </w:div>
    <w:div w:id="309287542">
      <w:bodyDiv w:val="1"/>
      <w:marLeft w:val="0"/>
      <w:marRight w:val="0"/>
      <w:marTop w:val="0"/>
      <w:marBottom w:val="0"/>
      <w:divBdr>
        <w:top w:val="none" w:sz="0" w:space="0" w:color="auto"/>
        <w:left w:val="none" w:sz="0" w:space="0" w:color="auto"/>
        <w:bottom w:val="none" w:sz="0" w:space="0" w:color="auto"/>
        <w:right w:val="none" w:sz="0" w:space="0" w:color="auto"/>
      </w:divBdr>
      <w:divsChild>
        <w:div w:id="2053844212">
          <w:marLeft w:val="547"/>
          <w:marRight w:val="0"/>
          <w:marTop w:val="0"/>
          <w:marBottom w:val="0"/>
          <w:divBdr>
            <w:top w:val="none" w:sz="0" w:space="0" w:color="auto"/>
            <w:left w:val="none" w:sz="0" w:space="0" w:color="auto"/>
            <w:bottom w:val="none" w:sz="0" w:space="0" w:color="auto"/>
            <w:right w:val="none" w:sz="0" w:space="0" w:color="auto"/>
          </w:divBdr>
        </w:div>
      </w:divsChild>
    </w:div>
    <w:div w:id="336739402">
      <w:bodyDiv w:val="1"/>
      <w:marLeft w:val="0"/>
      <w:marRight w:val="0"/>
      <w:marTop w:val="0"/>
      <w:marBottom w:val="0"/>
      <w:divBdr>
        <w:top w:val="none" w:sz="0" w:space="0" w:color="auto"/>
        <w:left w:val="none" w:sz="0" w:space="0" w:color="auto"/>
        <w:bottom w:val="none" w:sz="0" w:space="0" w:color="auto"/>
        <w:right w:val="none" w:sz="0" w:space="0" w:color="auto"/>
      </w:divBdr>
    </w:div>
    <w:div w:id="385686259">
      <w:bodyDiv w:val="1"/>
      <w:marLeft w:val="0"/>
      <w:marRight w:val="0"/>
      <w:marTop w:val="0"/>
      <w:marBottom w:val="0"/>
      <w:divBdr>
        <w:top w:val="none" w:sz="0" w:space="0" w:color="auto"/>
        <w:left w:val="none" w:sz="0" w:space="0" w:color="auto"/>
        <w:bottom w:val="none" w:sz="0" w:space="0" w:color="auto"/>
        <w:right w:val="none" w:sz="0" w:space="0" w:color="auto"/>
      </w:divBdr>
    </w:div>
    <w:div w:id="388380099">
      <w:bodyDiv w:val="1"/>
      <w:marLeft w:val="0"/>
      <w:marRight w:val="0"/>
      <w:marTop w:val="0"/>
      <w:marBottom w:val="0"/>
      <w:divBdr>
        <w:top w:val="none" w:sz="0" w:space="0" w:color="auto"/>
        <w:left w:val="none" w:sz="0" w:space="0" w:color="auto"/>
        <w:bottom w:val="none" w:sz="0" w:space="0" w:color="auto"/>
        <w:right w:val="none" w:sz="0" w:space="0" w:color="auto"/>
      </w:divBdr>
      <w:divsChild>
        <w:div w:id="733236924">
          <w:marLeft w:val="547"/>
          <w:marRight w:val="0"/>
          <w:marTop w:val="0"/>
          <w:marBottom w:val="0"/>
          <w:divBdr>
            <w:top w:val="none" w:sz="0" w:space="0" w:color="auto"/>
            <w:left w:val="none" w:sz="0" w:space="0" w:color="auto"/>
            <w:bottom w:val="none" w:sz="0" w:space="0" w:color="auto"/>
            <w:right w:val="none" w:sz="0" w:space="0" w:color="auto"/>
          </w:divBdr>
        </w:div>
      </w:divsChild>
    </w:div>
    <w:div w:id="399600297">
      <w:bodyDiv w:val="1"/>
      <w:marLeft w:val="0"/>
      <w:marRight w:val="0"/>
      <w:marTop w:val="0"/>
      <w:marBottom w:val="0"/>
      <w:divBdr>
        <w:top w:val="none" w:sz="0" w:space="0" w:color="auto"/>
        <w:left w:val="none" w:sz="0" w:space="0" w:color="auto"/>
        <w:bottom w:val="none" w:sz="0" w:space="0" w:color="auto"/>
        <w:right w:val="none" w:sz="0" w:space="0" w:color="auto"/>
      </w:divBdr>
    </w:div>
    <w:div w:id="406267197">
      <w:bodyDiv w:val="1"/>
      <w:marLeft w:val="0"/>
      <w:marRight w:val="0"/>
      <w:marTop w:val="0"/>
      <w:marBottom w:val="0"/>
      <w:divBdr>
        <w:top w:val="none" w:sz="0" w:space="0" w:color="auto"/>
        <w:left w:val="none" w:sz="0" w:space="0" w:color="auto"/>
        <w:bottom w:val="none" w:sz="0" w:space="0" w:color="auto"/>
        <w:right w:val="none" w:sz="0" w:space="0" w:color="auto"/>
      </w:divBdr>
    </w:div>
    <w:div w:id="415515836">
      <w:bodyDiv w:val="1"/>
      <w:marLeft w:val="0"/>
      <w:marRight w:val="0"/>
      <w:marTop w:val="0"/>
      <w:marBottom w:val="0"/>
      <w:divBdr>
        <w:top w:val="none" w:sz="0" w:space="0" w:color="auto"/>
        <w:left w:val="none" w:sz="0" w:space="0" w:color="auto"/>
        <w:bottom w:val="none" w:sz="0" w:space="0" w:color="auto"/>
        <w:right w:val="none" w:sz="0" w:space="0" w:color="auto"/>
      </w:divBdr>
    </w:div>
    <w:div w:id="420415222">
      <w:bodyDiv w:val="1"/>
      <w:marLeft w:val="0"/>
      <w:marRight w:val="0"/>
      <w:marTop w:val="0"/>
      <w:marBottom w:val="0"/>
      <w:divBdr>
        <w:top w:val="none" w:sz="0" w:space="0" w:color="auto"/>
        <w:left w:val="none" w:sz="0" w:space="0" w:color="auto"/>
        <w:bottom w:val="none" w:sz="0" w:space="0" w:color="auto"/>
        <w:right w:val="none" w:sz="0" w:space="0" w:color="auto"/>
      </w:divBdr>
    </w:div>
    <w:div w:id="434322514">
      <w:bodyDiv w:val="1"/>
      <w:marLeft w:val="0"/>
      <w:marRight w:val="0"/>
      <w:marTop w:val="0"/>
      <w:marBottom w:val="0"/>
      <w:divBdr>
        <w:top w:val="none" w:sz="0" w:space="0" w:color="auto"/>
        <w:left w:val="none" w:sz="0" w:space="0" w:color="auto"/>
        <w:bottom w:val="none" w:sz="0" w:space="0" w:color="auto"/>
        <w:right w:val="none" w:sz="0" w:space="0" w:color="auto"/>
      </w:divBdr>
    </w:div>
    <w:div w:id="436870418">
      <w:bodyDiv w:val="1"/>
      <w:marLeft w:val="0"/>
      <w:marRight w:val="0"/>
      <w:marTop w:val="0"/>
      <w:marBottom w:val="0"/>
      <w:divBdr>
        <w:top w:val="none" w:sz="0" w:space="0" w:color="auto"/>
        <w:left w:val="none" w:sz="0" w:space="0" w:color="auto"/>
        <w:bottom w:val="none" w:sz="0" w:space="0" w:color="auto"/>
        <w:right w:val="none" w:sz="0" w:space="0" w:color="auto"/>
      </w:divBdr>
    </w:div>
    <w:div w:id="447823914">
      <w:bodyDiv w:val="1"/>
      <w:marLeft w:val="0"/>
      <w:marRight w:val="0"/>
      <w:marTop w:val="0"/>
      <w:marBottom w:val="0"/>
      <w:divBdr>
        <w:top w:val="none" w:sz="0" w:space="0" w:color="auto"/>
        <w:left w:val="none" w:sz="0" w:space="0" w:color="auto"/>
        <w:bottom w:val="none" w:sz="0" w:space="0" w:color="auto"/>
        <w:right w:val="none" w:sz="0" w:space="0" w:color="auto"/>
      </w:divBdr>
    </w:div>
    <w:div w:id="457336399">
      <w:bodyDiv w:val="1"/>
      <w:marLeft w:val="0"/>
      <w:marRight w:val="0"/>
      <w:marTop w:val="0"/>
      <w:marBottom w:val="0"/>
      <w:divBdr>
        <w:top w:val="none" w:sz="0" w:space="0" w:color="auto"/>
        <w:left w:val="none" w:sz="0" w:space="0" w:color="auto"/>
        <w:bottom w:val="none" w:sz="0" w:space="0" w:color="auto"/>
        <w:right w:val="none" w:sz="0" w:space="0" w:color="auto"/>
      </w:divBdr>
    </w:div>
    <w:div w:id="472790700">
      <w:bodyDiv w:val="1"/>
      <w:marLeft w:val="0"/>
      <w:marRight w:val="0"/>
      <w:marTop w:val="0"/>
      <w:marBottom w:val="0"/>
      <w:divBdr>
        <w:top w:val="none" w:sz="0" w:space="0" w:color="auto"/>
        <w:left w:val="none" w:sz="0" w:space="0" w:color="auto"/>
        <w:bottom w:val="none" w:sz="0" w:space="0" w:color="auto"/>
        <w:right w:val="none" w:sz="0" w:space="0" w:color="auto"/>
      </w:divBdr>
    </w:div>
    <w:div w:id="478767180">
      <w:bodyDiv w:val="1"/>
      <w:marLeft w:val="0"/>
      <w:marRight w:val="0"/>
      <w:marTop w:val="0"/>
      <w:marBottom w:val="0"/>
      <w:divBdr>
        <w:top w:val="none" w:sz="0" w:space="0" w:color="auto"/>
        <w:left w:val="none" w:sz="0" w:space="0" w:color="auto"/>
        <w:bottom w:val="none" w:sz="0" w:space="0" w:color="auto"/>
        <w:right w:val="none" w:sz="0" w:space="0" w:color="auto"/>
      </w:divBdr>
    </w:div>
    <w:div w:id="489559910">
      <w:bodyDiv w:val="1"/>
      <w:marLeft w:val="0"/>
      <w:marRight w:val="0"/>
      <w:marTop w:val="0"/>
      <w:marBottom w:val="0"/>
      <w:divBdr>
        <w:top w:val="none" w:sz="0" w:space="0" w:color="auto"/>
        <w:left w:val="none" w:sz="0" w:space="0" w:color="auto"/>
        <w:bottom w:val="none" w:sz="0" w:space="0" w:color="auto"/>
        <w:right w:val="none" w:sz="0" w:space="0" w:color="auto"/>
      </w:divBdr>
    </w:div>
    <w:div w:id="526254137">
      <w:bodyDiv w:val="1"/>
      <w:marLeft w:val="0"/>
      <w:marRight w:val="0"/>
      <w:marTop w:val="0"/>
      <w:marBottom w:val="0"/>
      <w:divBdr>
        <w:top w:val="none" w:sz="0" w:space="0" w:color="auto"/>
        <w:left w:val="none" w:sz="0" w:space="0" w:color="auto"/>
        <w:bottom w:val="none" w:sz="0" w:space="0" w:color="auto"/>
        <w:right w:val="none" w:sz="0" w:space="0" w:color="auto"/>
      </w:divBdr>
    </w:div>
    <w:div w:id="542136943">
      <w:bodyDiv w:val="1"/>
      <w:marLeft w:val="0"/>
      <w:marRight w:val="0"/>
      <w:marTop w:val="0"/>
      <w:marBottom w:val="0"/>
      <w:divBdr>
        <w:top w:val="none" w:sz="0" w:space="0" w:color="auto"/>
        <w:left w:val="none" w:sz="0" w:space="0" w:color="auto"/>
        <w:bottom w:val="none" w:sz="0" w:space="0" w:color="auto"/>
        <w:right w:val="none" w:sz="0" w:space="0" w:color="auto"/>
      </w:divBdr>
    </w:div>
    <w:div w:id="555318531">
      <w:bodyDiv w:val="1"/>
      <w:marLeft w:val="0"/>
      <w:marRight w:val="0"/>
      <w:marTop w:val="0"/>
      <w:marBottom w:val="0"/>
      <w:divBdr>
        <w:top w:val="none" w:sz="0" w:space="0" w:color="auto"/>
        <w:left w:val="none" w:sz="0" w:space="0" w:color="auto"/>
        <w:bottom w:val="none" w:sz="0" w:space="0" w:color="auto"/>
        <w:right w:val="none" w:sz="0" w:space="0" w:color="auto"/>
      </w:divBdr>
    </w:div>
    <w:div w:id="570778757">
      <w:bodyDiv w:val="1"/>
      <w:marLeft w:val="0"/>
      <w:marRight w:val="0"/>
      <w:marTop w:val="0"/>
      <w:marBottom w:val="0"/>
      <w:divBdr>
        <w:top w:val="none" w:sz="0" w:space="0" w:color="auto"/>
        <w:left w:val="none" w:sz="0" w:space="0" w:color="auto"/>
        <w:bottom w:val="none" w:sz="0" w:space="0" w:color="auto"/>
        <w:right w:val="none" w:sz="0" w:space="0" w:color="auto"/>
      </w:divBdr>
    </w:div>
    <w:div w:id="571474440">
      <w:bodyDiv w:val="1"/>
      <w:marLeft w:val="0"/>
      <w:marRight w:val="0"/>
      <w:marTop w:val="0"/>
      <w:marBottom w:val="0"/>
      <w:divBdr>
        <w:top w:val="none" w:sz="0" w:space="0" w:color="auto"/>
        <w:left w:val="none" w:sz="0" w:space="0" w:color="auto"/>
        <w:bottom w:val="none" w:sz="0" w:space="0" w:color="auto"/>
        <w:right w:val="none" w:sz="0" w:space="0" w:color="auto"/>
      </w:divBdr>
    </w:div>
    <w:div w:id="576667612">
      <w:bodyDiv w:val="1"/>
      <w:marLeft w:val="0"/>
      <w:marRight w:val="0"/>
      <w:marTop w:val="0"/>
      <w:marBottom w:val="0"/>
      <w:divBdr>
        <w:top w:val="none" w:sz="0" w:space="0" w:color="auto"/>
        <w:left w:val="none" w:sz="0" w:space="0" w:color="auto"/>
        <w:bottom w:val="none" w:sz="0" w:space="0" w:color="auto"/>
        <w:right w:val="none" w:sz="0" w:space="0" w:color="auto"/>
      </w:divBdr>
    </w:div>
    <w:div w:id="582960059">
      <w:bodyDiv w:val="1"/>
      <w:marLeft w:val="0"/>
      <w:marRight w:val="0"/>
      <w:marTop w:val="0"/>
      <w:marBottom w:val="0"/>
      <w:divBdr>
        <w:top w:val="none" w:sz="0" w:space="0" w:color="auto"/>
        <w:left w:val="none" w:sz="0" w:space="0" w:color="auto"/>
        <w:bottom w:val="none" w:sz="0" w:space="0" w:color="auto"/>
        <w:right w:val="none" w:sz="0" w:space="0" w:color="auto"/>
      </w:divBdr>
    </w:div>
    <w:div w:id="592203311">
      <w:bodyDiv w:val="1"/>
      <w:marLeft w:val="0"/>
      <w:marRight w:val="0"/>
      <w:marTop w:val="0"/>
      <w:marBottom w:val="0"/>
      <w:divBdr>
        <w:top w:val="none" w:sz="0" w:space="0" w:color="auto"/>
        <w:left w:val="none" w:sz="0" w:space="0" w:color="auto"/>
        <w:bottom w:val="none" w:sz="0" w:space="0" w:color="auto"/>
        <w:right w:val="none" w:sz="0" w:space="0" w:color="auto"/>
      </w:divBdr>
    </w:div>
    <w:div w:id="593586403">
      <w:bodyDiv w:val="1"/>
      <w:marLeft w:val="0"/>
      <w:marRight w:val="0"/>
      <w:marTop w:val="0"/>
      <w:marBottom w:val="0"/>
      <w:divBdr>
        <w:top w:val="none" w:sz="0" w:space="0" w:color="auto"/>
        <w:left w:val="none" w:sz="0" w:space="0" w:color="auto"/>
        <w:bottom w:val="none" w:sz="0" w:space="0" w:color="auto"/>
        <w:right w:val="none" w:sz="0" w:space="0" w:color="auto"/>
      </w:divBdr>
      <w:divsChild>
        <w:div w:id="574970656">
          <w:marLeft w:val="331"/>
          <w:marRight w:val="0"/>
          <w:marTop w:val="220"/>
          <w:marBottom w:val="0"/>
          <w:divBdr>
            <w:top w:val="none" w:sz="0" w:space="0" w:color="auto"/>
            <w:left w:val="none" w:sz="0" w:space="0" w:color="auto"/>
            <w:bottom w:val="none" w:sz="0" w:space="0" w:color="auto"/>
            <w:right w:val="none" w:sz="0" w:space="0" w:color="auto"/>
          </w:divBdr>
        </w:div>
        <w:div w:id="1658417243">
          <w:marLeft w:val="331"/>
          <w:marRight w:val="0"/>
          <w:marTop w:val="220"/>
          <w:marBottom w:val="0"/>
          <w:divBdr>
            <w:top w:val="none" w:sz="0" w:space="0" w:color="auto"/>
            <w:left w:val="none" w:sz="0" w:space="0" w:color="auto"/>
            <w:bottom w:val="none" w:sz="0" w:space="0" w:color="auto"/>
            <w:right w:val="none" w:sz="0" w:space="0" w:color="auto"/>
          </w:divBdr>
        </w:div>
        <w:div w:id="1378580983">
          <w:marLeft w:val="331"/>
          <w:marRight w:val="0"/>
          <w:marTop w:val="220"/>
          <w:marBottom w:val="0"/>
          <w:divBdr>
            <w:top w:val="none" w:sz="0" w:space="0" w:color="auto"/>
            <w:left w:val="none" w:sz="0" w:space="0" w:color="auto"/>
            <w:bottom w:val="none" w:sz="0" w:space="0" w:color="auto"/>
            <w:right w:val="none" w:sz="0" w:space="0" w:color="auto"/>
          </w:divBdr>
        </w:div>
        <w:div w:id="1510213647">
          <w:marLeft w:val="331"/>
          <w:marRight w:val="0"/>
          <w:marTop w:val="220"/>
          <w:marBottom w:val="0"/>
          <w:divBdr>
            <w:top w:val="none" w:sz="0" w:space="0" w:color="auto"/>
            <w:left w:val="none" w:sz="0" w:space="0" w:color="auto"/>
            <w:bottom w:val="none" w:sz="0" w:space="0" w:color="auto"/>
            <w:right w:val="none" w:sz="0" w:space="0" w:color="auto"/>
          </w:divBdr>
        </w:div>
        <w:div w:id="335769101">
          <w:marLeft w:val="331"/>
          <w:marRight w:val="0"/>
          <w:marTop w:val="220"/>
          <w:marBottom w:val="0"/>
          <w:divBdr>
            <w:top w:val="none" w:sz="0" w:space="0" w:color="auto"/>
            <w:left w:val="none" w:sz="0" w:space="0" w:color="auto"/>
            <w:bottom w:val="none" w:sz="0" w:space="0" w:color="auto"/>
            <w:right w:val="none" w:sz="0" w:space="0" w:color="auto"/>
          </w:divBdr>
        </w:div>
        <w:div w:id="1834175174">
          <w:marLeft w:val="331"/>
          <w:marRight w:val="0"/>
          <w:marTop w:val="220"/>
          <w:marBottom w:val="0"/>
          <w:divBdr>
            <w:top w:val="none" w:sz="0" w:space="0" w:color="auto"/>
            <w:left w:val="none" w:sz="0" w:space="0" w:color="auto"/>
            <w:bottom w:val="none" w:sz="0" w:space="0" w:color="auto"/>
            <w:right w:val="none" w:sz="0" w:space="0" w:color="auto"/>
          </w:divBdr>
        </w:div>
        <w:div w:id="44451085">
          <w:marLeft w:val="331"/>
          <w:marRight w:val="0"/>
          <w:marTop w:val="220"/>
          <w:marBottom w:val="0"/>
          <w:divBdr>
            <w:top w:val="none" w:sz="0" w:space="0" w:color="auto"/>
            <w:left w:val="none" w:sz="0" w:space="0" w:color="auto"/>
            <w:bottom w:val="none" w:sz="0" w:space="0" w:color="auto"/>
            <w:right w:val="none" w:sz="0" w:space="0" w:color="auto"/>
          </w:divBdr>
        </w:div>
        <w:div w:id="2140608608">
          <w:marLeft w:val="331"/>
          <w:marRight w:val="0"/>
          <w:marTop w:val="220"/>
          <w:marBottom w:val="0"/>
          <w:divBdr>
            <w:top w:val="none" w:sz="0" w:space="0" w:color="auto"/>
            <w:left w:val="none" w:sz="0" w:space="0" w:color="auto"/>
            <w:bottom w:val="none" w:sz="0" w:space="0" w:color="auto"/>
            <w:right w:val="none" w:sz="0" w:space="0" w:color="auto"/>
          </w:divBdr>
        </w:div>
      </w:divsChild>
    </w:div>
    <w:div w:id="598175416">
      <w:bodyDiv w:val="1"/>
      <w:marLeft w:val="0"/>
      <w:marRight w:val="0"/>
      <w:marTop w:val="0"/>
      <w:marBottom w:val="0"/>
      <w:divBdr>
        <w:top w:val="none" w:sz="0" w:space="0" w:color="auto"/>
        <w:left w:val="none" w:sz="0" w:space="0" w:color="auto"/>
        <w:bottom w:val="none" w:sz="0" w:space="0" w:color="auto"/>
        <w:right w:val="none" w:sz="0" w:space="0" w:color="auto"/>
      </w:divBdr>
    </w:div>
    <w:div w:id="613025547">
      <w:bodyDiv w:val="1"/>
      <w:marLeft w:val="0"/>
      <w:marRight w:val="0"/>
      <w:marTop w:val="0"/>
      <w:marBottom w:val="0"/>
      <w:divBdr>
        <w:top w:val="none" w:sz="0" w:space="0" w:color="auto"/>
        <w:left w:val="none" w:sz="0" w:space="0" w:color="auto"/>
        <w:bottom w:val="none" w:sz="0" w:space="0" w:color="auto"/>
        <w:right w:val="none" w:sz="0" w:space="0" w:color="auto"/>
      </w:divBdr>
      <w:divsChild>
        <w:div w:id="1961263016">
          <w:marLeft w:val="331"/>
          <w:marRight w:val="0"/>
          <w:marTop w:val="220"/>
          <w:marBottom w:val="0"/>
          <w:divBdr>
            <w:top w:val="none" w:sz="0" w:space="0" w:color="auto"/>
            <w:left w:val="none" w:sz="0" w:space="0" w:color="auto"/>
            <w:bottom w:val="none" w:sz="0" w:space="0" w:color="auto"/>
            <w:right w:val="none" w:sz="0" w:space="0" w:color="auto"/>
          </w:divBdr>
        </w:div>
        <w:div w:id="2044473969">
          <w:marLeft w:val="331"/>
          <w:marRight w:val="0"/>
          <w:marTop w:val="220"/>
          <w:marBottom w:val="0"/>
          <w:divBdr>
            <w:top w:val="none" w:sz="0" w:space="0" w:color="auto"/>
            <w:left w:val="none" w:sz="0" w:space="0" w:color="auto"/>
            <w:bottom w:val="none" w:sz="0" w:space="0" w:color="auto"/>
            <w:right w:val="none" w:sz="0" w:space="0" w:color="auto"/>
          </w:divBdr>
        </w:div>
        <w:div w:id="110635264">
          <w:marLeft w:val="331"/>
          <w:marRight w:val="0"/>
          <w:marTop w:val="220"/>
          <w:marBottom w:val="0"/>
          <w:divBdr>
            <w:top w:val="none" w:sz="0" w:space="0" w:color="auto"/>
            <w:left w:val="none" w:sz="0" w:space="0" w:color="auto"/>
            <w:bottom w:val="none" w:sz="0" w:space="0" w:color="auto"/>
            <w:right w:val="none" w:sz="0" w:space="0" w:color="auto"/>
          </w:divBdr>
        </w:div>
        <w:div w:id="557202835">
          <w:marLeft w:val="331"/>
          <w:marRight w:val="0"/>
          <w:marTop w:val="220"/>
          <w:marBottom w:val="0"/>
          <w:divBdr>
            <w:top w:val="none" w:sz="0" w:space="0" w:color="auto"/>
            <w:left w:val="none" w:sz="0" w:space="0" w:color="auto"/>
            <w:bottom w:val="none" w:sz="0" w:space="0" w:color="auto"/>
            <w:right w:val="none" w:sz="0" w:space="0" w:color="auto"/>
          </w:divBdr>
        </w:div>
        <w:div w:id="1222522360">
          <w:marLeft w:val="331"/>
          <w:marRight w:val="0"/>
          <w:marTop w:val="220"/>
          <w:marBottom w:val="0"/>
          <w:divBdr>
            <w:top w:val="none" w:sz="0" w:space="0" w:color="auto"/>
            <w:left w:val="none" w:sz="0" w:space="0" w:color="auto"/>
            <w:bottom w:val="none" w:sz="0" w:space="0" w:color="auto"/>
            <w:right w:val="none" w:sz="0" w:space="0" w:color="auto"/>
          </w:divBdr>
        </w:div>
        <w:div w:id="333191030">
          <w:marLeft w:val="331"/>
          <w:marRight w:val="0"/>
          <w:marTop w:val="220"/>
          <w:marBottom w:val="0"/>
          <w:divBdr>
            <w:top w:val="none" w:sz="0" w:space="0" w:color="auto"/>
            <w:left w:val="none" w:sz="0" w:space="0" w:color="auto"/>
            <w:bottom w:val="none" w:sz="0" w:space="0" w:color="auto"/>
            <w:right w:val="none" w:sz="0" w:space="0" w:color="auto"/>
          </w:divBdr>
        </w:div>
      </w:divsChild>
    </w:div>
    <w:div w:id="613680323">
      <w:bodyDiv w:val="1"/>
      <w:marLeft w:val="0"/>
      <w:marRight w:val="0"/>
      <w:marTop w:val="0"/>
      <w:marBottom w:val="0"/>
      <w:divBdr>
        <w:top w:val="none" w:sz="0" w:space="0" w:color="auto"/>
        <w:left w:val="none" w:sz="0" w:space="0" w:color="auto"/>
        <w:bottom w:val="none" w:sz="0" w:space="0" w:color="auto"/>
        <w:right w:val="none" w:sz="0" w:space="0" w:color="auto"/>
      </w:divBdr>
    </w:div>
    <w:div w:id="615143515">
      <w:bodyDiv w:val="1"/>
      <w:marLeft w:val="0"/>
      <w:marRight w:val="0"/>
      <w:marTop w:val="0"/>
      <w:marBottom w:val="0"/>
      <w:divBdr>
        <w:top w:val="none" w:sz="0" w:space="0" w:color="auto"/>
        <w:left w:val="none" w:sz="0" w:space="0" w:color="auto"/>
        <w:bottom w:val="none" w:sz="0" w:space="0" w:color="auto"/>
        <w:right w:val="none" w:sz="0" w:space="0" w:color="auto"/>
      </w:divBdr>
    </w:div>
    <w:div w:id="625817607">
      <w:bodyDiv w:val="1"/>
      <w:marLeft w:val="0"/>
      <w:marRight w:val="0"/>
      <w:marTop w:val="0"/>
      <w:marBottom w:val="0"/>
      <w:divBdr>
        <w:top w:val="none" w:sz="0" w:space="0" w:color="auto"/>
        <w:left w:val="none" w:sz="0" w:space="0" w:color="auto"/>
        <w:bottom w:val="none" w:sz="0" w:space="0" w:color="auto"/>
        <w:right w:val="none" w:sz="0" w:space="0" w:color="auto"/>
      </w:divBdr>
    </w:div>
    <w:div w:id="656736948">
      <w:bodyDiv w:val="1"/>
      <w:marLeft w:val="0"/>
      <w:marRight w:val="0"/>
      <w:marTop w:val="0"/>
      <w:marBottom w:val="0"/>
      <w:divBdr>
        <w:top w:val="none" w:sz="0" w:space="0" w:color="auto"/>
        <w:left w:val="none" w:sz="0" w:space="0" w:color="auto"/>
        <w:bottom w:val="none" w:sz="0" w:space="0" w:color="auto"/>
        <w:right w:val="none" w:sz="0" w:space="0" w:color="auto"/>
      </w:divBdr>
    </w:div>
    <w:div w:id="663507449">
      <w:bodyDiv w:val="1"/>
      <w:marLeft w:val="0"/>
      <w:marRight w:val="0"/>
      <w:marTop w:val="0"/>
      <w:marBottom w:val="0"/>
      <w:divBdr>
        <w:top w:val="none" w:sz="0" w:space="0" w:color="auto"/>
        <w:left w:val="none" w:sz="0" w:space="0" w:color="auto"/>
        <w:bottom w:val="none" w:sz="0" w:space="0" w:color="auto"/>
        <w:right w:val="none" w:sz="0" w:space="0" w:color="auto"/>
      </w:divBdr>
    </w:div>
    <w:div w:id="663779621">
      <w:bodyDiv w:val="1"/>
      <w:marLeft w:val="0"/>
      <w:marRight w:val="0"/>
      <w:marTop w:val="0"/>
      <w:marBottom w:val="0"/>
      <w:divBdr>
        <w:top w:val="none" w:sz="0" w:space="0" w:color="auto"/>
        <w:left w:val="none" w:sz="0" w:space="0" w:color="auto"/>
        <w:bottom w:val="none" w:sz="0" w:space="0" w:color="auto"/>
        <w:right w:val="none" w:sz="0" w:space="0" w:color="auto"/>
      </w:divBdr>
    </w:div>
    <w:div w:id="680863734">
      <w:bodyDiv w:val="1"/>
      <w:marLeft w:val="0"/>
      <w:marRight w:val="0"/>
      <w:marTop w:val="0"/>
      <w:marBottom w:val="0"/>
      <w:divBdr>
        <w:top w:val="none" w:sz="0" w:space="0" w:color="auto"/>
        <w:left w:val="none" w:sz="0" w:space="0" w:color="auto"/>
        <w:bottom w:val="none" w:sz="0" w:space="0" w:color="auto"/>
        <w:right w:val="none" w:sz="0" w:space="0" w:color="auto"/>
      </w:divBdr>
    </w:div>
    <w:div w:id="684556029">
      <w:bodyDiv w:val="1"/>
      <w:marLeft w:val="0"/>
      <w:marRight w:val="0"/>
      <w:marTop w:val="0"/>
      <w:marBottom w:val="0"/>
      <w:divBdr>
        <w:top w:val="none" w:sz="0" w:space="0" w:color="auto"/>
        <w:left w:val="none" w:sz="0" w:space="0" w:color="auto"/>
        <w:bottom w:val="none" w:sz="0" w:space="0" w:color="auto"/>
        <w:right w:val="none" w:sz="0" w:space="0" w:color="auto"/>
      </w:divBdr>
    </w:div>
    <w:div w:id="692461702">
      <w:bodyDiv w:val="1"/>
      <w:marLeft w:val="0"/>
      <w:marRight w:val="0"/>
      <w:marTop w:val="0"/>
      <w:marBottom w:val="0"/>
      <w:divBdr>
        <w:top w:val="none" w:sz="0" w:space="0" w:color="auto"/>
        <w:left w:val="none" w:sz="0" w:space="0" w:color="auto"/>
        <w:bottom w:val="none" w:sz="0" w:space="0" w:color="auto"/>
        <w:right w:val="none" w:sz="0" w:space="0" w:color="auto"/>
      </w:divBdr>
    </w:div>
    <w:div w:id="746265856">
      <w:bodyDiv w:val="1"/>
      <w:marLeft w:val="0"/>
      <w:marRight w:val="0"/>
      <w:marTop w:val="0"/>
      <w:marBottom w:val="0"/>
      <w:divBdr>
        <w:top w:val="none" w:sz="0" w:space="0" w:color="auto"/>
        <w:left w:val="none" w:sz="0" w:space="0" w:color="auto"/>
        <w:bottom w:val="none" w:sz="0" w:space="0" w:color="auto"/>
        <w:right w:val="none" w:sz="0" w:space="0" w:color="auto"/>
      </w:divBdr>
    </w:div>
    <w:div w:id="766971046">
      <w:bodyDiv w:val="1"/>
      <w:marLeft w:val="0"/>
      <w:marRight w:val="0"/>
      <w:marTop w:val="0"/>
      <w:marBottom w:val="0"/>
      <w:divBdr>
        <w:top w:val="none" w:sz="0" w:space="0" w:color="auto"/>
        <w:left w:val="none" w:sz="0" w:space="0" w:color="auto"/>
        <w:bottom w:val="none" w:sz="0" w:space="0" w:color="auto"/>
        <w:right w:val="none" w:sz="0" w:space="0" w:color="auto"/>
      </w:divBdr>
    </w:div>
    <w:div w:id="799808258">
      <w:bodyDiv w:val="1"/>
      <w:marLeft w:val="0"/>
      <w:marRight w:val="0"/>
      <w:marTop w:val="0"/>
      <w:marBottom w:val="0"/>
      <w:divBdr>
        <w:top w:val="none" w:sz="0" w:space="0" w:color="auto"/>
        <w:left w:val="none" w:sz="0" w:space="0" w:color="auto"/>
        <w:bottom w:val="none" w:sz="0" w:space="0" w:color="auto"/>
        <w:right w:val="none" w:sz="0" w:space="0" w:color="auto"/>
      </w:divBdr>
    </w:div>
    <w:div w:id="818964737">
      <w:bodyDiv w:val="1"/>
      <w:marLeft w:val="0"/>
      <w:marRight w:val="0"/>
      <w:marTop w:val="0"/>
      <w:marBottom w:val="0"/>
      <w:divBdr>
        <w:top w:val="none" w:sz="0" w:space="0" w:color="auto"/>
        <w:left w:val="none" w:sz="0" w:space="0" w:color="auto"/>
        <w:bottom w:val="none" w:sz="0" w:space="0" w:color="auto"/>
        <w:right w:val="none" w:sz="0" w:space="0" w:color="auto"/>
      </w:divBdr>
    </w:div>
    <w:div w:id="838277642">
      <w:bodyDiv w:val="1"/>
      <w:marLeft w:val="0"/>
      <w:marRight w:val="0"/>
      <w:marTop w:val="0"/>
      <w:marBottom w:val="0"/>
      <w:divBdr>
        <w:top w:val="none" w:sz="0" w:space="0" w:color="auto"/>
        <w:left w:val="none" w:sz="0" w:space="0" w:color="auto"/>
        <w:bottom w:val="none" w:sz="0" w:space="0" w:color="auto"/>
        <w:right w:val="none" w:sz="0" w:space="0" w:color="auto"/>
      </w:divBdr>
    </w:div>
    <w:div w:id="841897201">
      <w:bodyDiv w:val="1"/>
      <w:marLeft w:val="0"/>
      <w:marRight w:val="0"/>
      <w:marTop w:val="0"/>
      <w:marBottom w:val="0"/>
      <w:divBdr>
        <w:top w:val="none" w:sz="0" w:space="0" w:color="auto"/>
        <w:left w:val="none" w:sz="0" w:space="0" w:color="auto"/>
        <w:bottom w:val="none" w:sz="0" w:space="0" w:color="auto"/>
        <w:right w:val="none" w:sz="0" w:space="0" w:color="auto"/>
      </w:divBdr>
    </w:div>
    <w:div w:id="846140179">
      <w:bodyDiv w:val="1"/>
      <w:marLeft w:val="0"/>
      <w:marRight w:val="0"/>
      <w:marTop w:val="0"/>
      <w:marBottom w:val="0"/>
      <w:divBdr>
        <w:top w:val="none" w:sz="0" w:space="0" w:color="auto"/>
        <w:left w:val="none" w:sz="0" w:space="0" w:color="auto"/>
        <w:bottom w:val="none" w:sz="0" w:space="0" w:color="auto"/>
        <w:right w:val="none" w:sz="0" w:space="0" w:color="auto"/>
      </w:divBdr>
    </w:div>
    <w:div w:id="857231863">
      <w:bodyDiv w:val="1"/>
      <w:marLeft w:val="0"/>
      <w:marRight w:val="0"/>
      <w:marTop w:val="0"/>
      <w:marBottom w:val="0"/>
      <w:divBdr>
        <w:top w:val="none" w:sz="0" w:space="0" w:color="auto"/>
        <w:left w:val="none" w:sz="0" w:space="0" w:color="auto"/>
        <w:bottom w:val="none" w:sz="0" w:space="0" w:color="auto"/>
        <w:right w:val="none" w:sz="0" w:space="0" w:color="auto"/>
      </w:divBdr>
    </w:div>
    <w:div w:id="891162330">
      <w:bodyDiv w:val="1"/>
      <w:marLeft w:val="0"/>
      <w:marRight w:val="0"/>
      <w:marTop w:val="0"/>
      <w:marBottom w:val="0"/>
      <w:divBdr>
        <w:top w:val="none" w:sz="0" w:space="0" w:color="auto"/>
        <w:left w:val="none" w:sz="0" w:space="0" w:color="auto"/>
        <w:bottom w:val="none" w:sz="0" w:space="0" w:color="auto"/>
        <w:right w:val="none" w:sz="0" w:space="0" w:color="auto"/>
      </w:divBdr>
    </w:div>
    <w:div w:id="913202198">
      <w:bodyDiv w:val="1"/>
      <w:marLeft w:val="0"/>
      <w:marRight w:val="0"/>
      <w:marTop w:val="0"/>
      <w:marBottom w:val="0"/>
      <w:divBdr>
        <w:top w:val="none" w:sz="0" w:space="0" w:color="auto"/>
        <w:left w:val="none" w:sz="0" w:space="0" w:color="auto"/>
        <w:bottom w:val="none" w:sz="0" w:space="0" w:color="auto"/>
        <w:right w:val="none" w:sz="0" w:space="0" w:color="auto"/>
      </w:divBdr>
    </w:div>
    <w:div w:id="925187435">
      <w:bodyDiv w:val="1"/>
      <w:marLeft w:val="0"/>
      <w:marRight w:val="0"/>
      <w:marTop w:val="0"/>
      <w:marBottom w:val="0"/>
      <w:divBdr>
        <w:top w:val="none" w:sz="0" w:space="0" w:color="auto"/>
        <w:left w:val="none" w:sz="0" w:space="0" w:color="auto"/>
        <w:bottom w:val="none" w:sz="0" w:space="0" w:color="auto"/>
        <w:right w:val="none" w:sz="0" w:space="0" w:color="auto"/>
      </w:divBdr>
    </w:div>
    <w:div w:id="989015730">
      <w:bodyDiv w:val="1"/>
      <w:marLeft w:val="0"/>
      <w:marRight w:val="0"/>
      <w:marTop w:val="0"/>
      <w:marBottom w:val="0"/>
      <w:divBdr>
        <w:top w:val="none" w:sz="0" w:space="0" w:color="auto"/>
        <w:left w:val="none" w:sz="0" w:space="0" w:color="auto"/>
        <w:bottom w:val="none" w:sz="0" w:space="0" w:color="auto"/>
        <w:right w:val="none" w:sz="0" w:space="0" w:color="auto"/>
      </w:divBdr>
      <w:divsChild>
        <w:div w:id="960693713">
          <w:marLeft w:val="547"/>
          <w:marRight w:val="0"/>
          <w:marTop w:val="0"/>
          <w:marBottom w:val="0"/>
          <w:divBdr>
            <w:top w:val="none" w:sz="0" w:space="0" w:color="auto"/>
            <w:left w:val="none" w:sz="0" w:space="0" w:color="auto"/>
            <w:bottom w:val="none" w:sz="0" w:space="0" w:color="auto"/>
            <w:right w:val="none" w:sz="0" w:space="0" w:color="auto"/>
          </w:divBdr>
        </w:div>
      </w:divsChild>
    </w:div>
    <w:div w:id="1006400372">
      <w:bodyDiv w:val="1"/>
      <w:marLeft w:val="0"/>
      <w:marRight w:val="0"/>
      <w:marTop w:val="0"/>
      <w:marBottom w:val="0"/>
      <w:divBdr>
        <w:top w:val="none" w:sz="0" w:space="0" w:color="auto"/>
        <w:left w:val="none" w:sz="0" w:space="0" w:color="auto"/>
        <w:bottom w:val="none" w:sz="0" w:space="0" w:color="auto"/>
        <w:right w:val="none" w:sz="0" w:space="0" w:color="auto"/>
      </w:divBdr>
    </w:div>
    <w:div w:id="1058282170">
      <w:bodyDiv w:val="1"/>
      <w:marLeft w:val="0"/>
      <w:marRight w:val="0"/>
      <w:marTop w:val="0"/>
      <w:marBottom w:val="0"/>
      <w:divBdr>
        <w:top w:val="none" w:sz="0" w:space="0" w:color="auto"/>
        <w:left w:val="none" w:sz="0" w:space="0" w:color="auto"/>
        <w:bottom w:val="none" w:sz="0" w:space="0" w:color="auto"/>
        <w:right w:val="none" w:sz="0" w:space="0" w:color="auto"/>
      </w:divBdr>
    </w:div>
    <w:div w:id="1063337409">
      <w:bodyDiv w:val="1"/>
      <w:marLeft w:val="0"/>
      <w:marRight w:val="0"/>
      <w:marTop w:val="0"/>
      <w:marBottom w:val="0"/>
      <w:divBdr>
        <w:top w:val="none" w:sz="0" w:space="0" w:color="auto"/>
        <w:left w:val="none" w:sz="0" w:space="0" w:color="auto"/>
        <w:bottom w:val="none" w:sz="0" w:space="0" w:color="auto"/>
        <w:right w:val="none" w:sz="0" w:space="0" w:color="auto"/>
      </w:divBdr>
    </w:div>
    <w:div w:id="1081294497">
      <w:bodyDiv w:val="1"/>
      <w:marLeft w:val="0"/>
      <w:marRight w:val="0"/>
      <w:marTop w:val="0"/>
      <w:marBottom w:val="0"/>
      <w:divBdr>
        <w:top w:val="none" w:sz="0" w:space="0" w:color="auto"/>
        <w:left w:val="none" w:sz="0" w:space="0" w:color="auto"/>
        <w:bottom w:val="none" w:sz="0" w:space="0" w:color="auto"/>
        <w:right w:val="none" w:sz="0" w:space="0" w:color="auto"/>
      </w:divBdr>
    </w:div>
    <w:div w:id="1092361251">
      <w:bodyDiv w:val="1"/>
      <w:marLeft w:val="0"/>
      <w:marRight w:val="0"/>
      <w:marTop w:val="0"/>
      <w:marBottom w:val="0"/>
      <w:divBdr>
        <w:top w:val="none" w:sz="0" w:space="0" w:color="auto"/>
        <w:left w:val="none" w:sz="0" w:space="0" w:color="auto"/>
        <w:bottom w:val="none" w:sz="0" w:space="0" w:color="auto"/>
        <w:right w:val="none" w:sz="0" w:space="0" w:color="auto"/>
      </w:divBdr>
    </w:div>
    <w:div w:id="1103643827">
      <w:bodyDiv w:val="1"/>
      <w:marLeft w:val="0"/>
      <w:marRight w:val="0"/>
      <w:marTop w:val="0"/>
      <w:marBottom w:val="0"/>
      <w:divBdr>
        <w:top w:val="none" w:sz="0" w:space="0" w:color="auto"/>
        <w:left w:val="none" w:sz="0" w:space="0" w:color="auto"/>
        <w:bottom w:val="none" w:sz="0" w:space="0" w:color="auto"/>
        <w:right w:val="none" w:sz="0" w:space="0" w:color="auto"/>
      </w:divBdr>
    </w:div>
    <w:div w:id="1108935242">
      <w:bodyDiv w:val="1"/>
      <w:marLeft w:val="0"/>
      <w:marRight w:val="0"/>
      <w:marTop w:val="0"/>
      <w:marBottom w:val="0"/>
      <w:divBdr>
        <w:top w:val="none" w:sz="0" w:space="0" w:color="auto"/>
        <w:left w:val="none" w:sz="0" w:space="0" w:color="auto"/>
        <w:bottom w:val="none" w:sz="0" w:space="0" w:color="auto"/>
        <w:right w:val="none" w:sz="0" w:space="0" w:color="auto"/>
      </w:divBdr>
    </w:div>
    <w:div w:id="1141389236">
      <w:bodyDiv w:val="1"/>
      <w:marLeft w:val="0"/>
      <w:marRight w:val="0"/>
      <w:marTop w:val="0"/>
      <w:marBottom w:val="0"/>
      <w:divBdr>
        <w:top w:val="none" w:sz="0" w:space="0" w:color="auto"/>
        <w:left w:val="none" w:sz="0" w:space="0" w:color="auto"/>
        <w:bottom w:val="none" w:sz="0" w:space="0" w:color="auto"/>
        <w:right w:val="none" w:sz="0" w:space="0" w:color="auto"/>
      </w:divBdr>
    </w:div>
    <w:div w:id="1155217302">
      <w:bodyDiv w:val="1"/>
      <w:marLeft w:val="0"/>
      <w:marRight w:val="0"/>
      <w:marTop w:val="0"/>
      <w:marBottom w:val="0"/>
      <w:divBdr>
        <w:top w:val="none" w:sz="0" w:space="0" w:color="auto"/>
        <w:left w:val="none" w:sz="0" w:space="0" w:color="auto"/>
        <w:bottom w:val="none" w:sz="0" w:space="0" w:color="auto"/>
        <w:right w:val="none" w:sz="0" w:space="0" w:color="auto"/>
      </w:divBdr>
    </w:div>
    <w:div w:id="1171333226">
      <w:bodyDiv w:val="1"/>
      <w:marLeft w:val="0"/>
      <w:marRight w:val="0"/>
      <w:marTop w:val="0"/>
      <w:marBottom w:val="0"/>
      <w:divBdr>
        <w:top w:val="none" w:sz="0" w:space="0" w:color="auto"/>
        <w:left w:val="none" w:sz="0" w:space="0" w:color="auto"/>
        <w:bottom w:val="none" w:sz="0" w:space="0" w:color="auto"/>
        <w:right w:val="none" w:sz="0" w:space="0" w:color="auto"/>
      </w:divBdr>
    </w:div>
    <w:div w:id="1181511761">
      <w:bodyDiv w:val="1"/>
      <w:marLeft w:val="0"/>
      <w:marRight w:val="0"/>
      <w:marTop w:val="0"/>
      <w:marBottom w:val="0"/>
      <w:divBdr>
        <w:top w:val="none" w:sz="0" w:space="0" w:color="auto"/>
        <w:left w:val="none" w:sz="0" w:space="0" w:color="auto"/>
        <w:bottom w:val="none" w:sz="0" w:space="0" w:color="auto"/>
        <w:right w:val="none" w:sz="0" w:space="0" w:color="auto"/>
      </w:divBdr>
    </w:div>
    <w:div w:id="1196381767">
      <w:bodyDiv w:val="1"/>
      <w:marLeft w:val="0"/>
      <w:marRight w:val="0"/>
      <w:marTop w:val="0"/>
      <w:marBottom w:val="0"/>
      <w:divBdr>
        <w:top w:val="none" w:sz="0" w:space="0" w:color="auto"/>
        <w:left w:val="none" w:sz="0" w:space="0" w:color="auto"/>
        <w:bottom w:val="none" w:sz="0" w:space="0" w:color="auto"/>
        <w:right w:val="none" w:sz="0" w:space="0" w:color="auto"/>
      </w:divBdr>
    </w:div>
    <w:div w:id="1215892778">
      <w:bodyDiv w:val="1"/>
      <w:marLeft w:val="0"/>
      <w:marRight w:val="0"/>
      <w:marTop w:val="0"/>
      <w:marBottom w:val="0"/>
      <w:divBdr>
        <w:top w:val="none" w:sz="0" w:space="0" w:color="auto"/>
        <w:left w:val="none" w:sz="0" w:space="0" w:color="auto"/>
        <w:bottom w:val="none" w:sz="0" w:space="0" w:color="auto"/>
        <w:right w:val="none" w:sz="0" w:space="0" w:color="auto"/>
      </w:divBdr>
      <w:divsChild>
        <w:div w:id="1408384046">
          <w:marLeft w:val="547"/>
          <w:marRight w:val="0"/>
          <w:marTop w:val="0"/>
          <w:marBottom w:val="0"/>
          <w:divBdr>
            <w:top w:val="none" w:sz="0" w:space="0" w:color="auto"/>
            <w:left w:val="none" w:sz="0" w:space="0" w:color="auto"/>
            <w:bottom w:val="none" w:sz="0" w:space="0" w:color="auto"/>
            <w:right w:val="none" w:sz="0" w:space="0" w:color="auto"/>
          </w:divBdr>
        </w:div>
      </w:divsChild>
    </w:div>
    <w:div w:id="1217354196">
      <w:bodyDiv w:val="1"/>
      <w:marLeft w:val="0"/>
      <w:marRight w:val="0"/>
      <w:marTop w:val="0"/>
      <w:marBottom w:val="0"/>
      <w:divBdr>
        <w:top w:val="none" w:sz="0" w:space="0" w:color="auto"/>
        <w:left w:val="none" w:sz="0" w:space="0" w:color="auto"/>
        <w:bottom w:val="none" w:sz="0" w:space="0" w:color="auto"/>
        <w:right w:val="none" w:sz="0" w:space="0" w:color="auto"/>
      </w:divBdr>
    </w:div>
    <w:div w:id="1303536929">
      <w:bodyDiv w:val="1"/>
      <w:marLeft w:val="0"/>
      <w:marRight w:val="0"/>
      <w:marTop w:val="0"/>
      <w:marBottom w:val="0"/>
      <w:divBdr>
        <w:top w:val="none" w:sz="0" w:space="0" w:color="auto"/>
        <w:left w:val="none" w:sz="0" w:space="0" w:color="auto"/>
        <w:bottom w:val="none" w:sz="0" w:space="0" w:color="auto"/>
        <w:right w:val="none" w:sz="0" w:space="0" w:color="auto"/>
      </w:divBdr>
    </w:div>
    <w:div w:id="1314750154">
      <w:bodyDiv w:val="1"/>
      <w:marLeft w:val="0"/>
      <w:marRight w:val="0"/>
      <w:marTop w:val="0"/>
      <w:marBottom w:val="0"/>
      <w:divBdr>
        <w:top w:val="none" w:sz="0" w:space="0" w:color="auto"/>
        <w:left w:val="none" w:sz="0" w:space="0" w:color="auto"/>
        <w:bottom w:val="none" w:sz="0" w:space="0" w:color="auto"/>
        <w:right w:val="none" w:sz="0" w:space="0" w:color="auto"/>
      </w:divBdr>
    </w:div>
    <w:div w:id="1323238165">
      <w:bodyDiv w:val="1"/>
      <w:marLeft w:val="0"/>
      <w:marRight w:val="0"/>
      <w:marTop w:val="0"/>
      <w:marBottom w:val="0"/>
      <w:divBdr>
        <w:top w:val="none" w:sz="0" w:space="0" w:color="auto"/>
        <w:left w:val="none" w:sz="0" w:space="0" w:color="auto"/>
        <w:bottom w:val="none" w:sz="0" w:space="0" w:color="auto"/>
        <w:right w:val="none" w:sz="0" w:space="0" w:color="auto"/>
      </w:divBdr>
    </w:div>
    <w:div w:id="1384522762">
      <w:bodyDiv w:val="1"/>
      <w:marLeft w:val="0"/>
      <w:marRight w:val="0"/>
      <w:marTop w:val="0"/>
      <w:marBottom w:val="0"/>
      <w:divBdr>
        <w:top w:val="none" w:sz="0" w:space="0" w:color="auto"/>
        <w:left w:val="none" w:sz="0" w:space="0" w:color="auto"/>
        <w:bottom w:val="none" w:sz="0" w:space="0" w:color="auto"/>
        <w:right w:val="none" w:sz="0" w:space="0" w:color="auto"/>
      </w:divBdr>
    </w:div>
    <w:div w:id="1393306677">
      <w:bodyDiv w:val="1"/>
      <w:marLeft w:val="0"/>
      <w:marRight w:val="0"/>
      <w:marTop w:val="0"/>
      <w:marBottom w:val="0"/>
      <w:divBdr>
        <w:top w:val="none" w:sz="0" w:space="0" w:color="auto"/>
        <w:left w:val="none" w:sz="0" w:space="0" w:color="auto"/>
        <w:bottom w:val="none" w:sz="0" w:space="0" w:color="auto"/>
        <w:right w:val="none" w:sz="0" w:space="0" w:color="auto"/>
      </w:divBdr>
    </w:div>
    <w:div w:id="1408073603">
      <w:bodyDiv w:val="1"/>
      <w:marLeft w:val="0"/>
      <w:marRight w:val="0"/>
      <w:marTop w:val="0"/>
      <w:marBottom w:val="0"/>
      <w:divBdr>
        <w:top w:val="none" w:sz="0" w:space="0" w:color="auto"/>
        <w:left w:val="none" w:sz="0" w:space="0" w:color="auto"/>
        <w:bottom w:val="none" w:sz="0" w:space="0" w:color="auto"/>
        <w:right w:val="none" w:sz="0" w:space="0" w:color="auto"/>
      </w:divBdr>
    </w:div>
    <w:div w:id="1417282824">
      <w:bodyDiv w:val="1"/>
      <w:marLeft w:val="0"/>
      <w:marRight w:val="0"/>
      <w:marTop w:val="0"/>
      <w:marBottom w:val="0"/>
      <w:divBdr>
        <w:top w:val="none" w:sz="0" w:space="0" w:color="auto"/>
        <w:left w:val="none" w:sz="0" w:space="0" w:color="auto"/>
        <w:bottom w:val="none" w:sz="0" w:space="0" w:color="auto"/>
        <w:right w:val="none" w:sz="0" w:space="0" w:color="auto"/>
      </w:divBdr>
    </w:div>
    <w:div w:id="1454442343">
      <w:bodyDiv w:val="1"/>
      <w:marLeft w:val="0"/>
      <w:marRight w:val="0"/>
      <w:marTop w:val="0"/>
      <w:marBottom w:val="0"/>
      <w:divBdr>
        <w:top w:val="none" w:sz="0" w:space="0" w:color="auto"/>
        <w:left w:val="none" w:sz="0" w:space="0" w:color="auto"/>
        <w:bottom w:val="none" w:sz="0" w:space="0" w:color="auto"/>
        <w:right w:val="none" w:sz="0" w:space="0" w:color="auto"/>
      </w:divBdr>
    </w:div>
    <w:div w:id="1454900998">
      <w:bodyDiv w:val="1"/>
      <w:marLeft w:val="0"/>
      <w:marRight w:val="0"/>
      <w:marTop w:val="0"/>
      <w:marBottom w:val="0"/>
      <w:divBdr>
        <w:top w:val="none" w:sz="0" w:space="0" w:color="auto"/>
        <w:left w:val="none" w:sz="0" w:space="0" w:color="auto"/>
        <w:bottom w:val="none" w:sz="0" w:space="0" w:color="auto"/>
        <w:right w:val="none" w:sz="0" w:space="0" w:color="auto"/>
      </w:divBdr>
    </w:div>
    <w:div w:id="1460150022">
      <w:bodyDiv w:val="1"/>
      <w:marLeft w:val="0"/>
      <w:marRight w:val="0"/>
      <w:marTop w:val="0"/>
      <w:marBottom w:val="0"/>
      <w:divBdr>
        <w:top w:val="none" w:sz="0" w:space="0" w:color="auto"/>
        <w:left w:val="none" w:sz="0" w:space="0" w:color="auto"/>
        <w:bottom w:val="none" w:sz="0" w:space="0" w:color="auto"/>
        <w:right w:val="none" w:sz="0" w:space="0" w:color="auto"/>
      </w:divBdr>
    </w:div>
    <w:div w:id="1463965996">
      <w:bodyDiv w:val="1"/>
      <w:marLeft w:val="0"/>
      <w:marRight w:val="0"/>
      <w:marTop w:val="0"/>
      <w:marBottom w:val="0"/>
      <w:divBdr>
        <w:top w:val="none" w:sz="0" w:space="0" w:color="auto"/>
        <w:left w:val="none" w:sz="0" w:space="0" w:color="auto"/>
        <w:bottom w:val="none" w:sz="0" w:space="0" w:color="auto"/>
        <w:right w:val="none" w:sz="0" w:space="0" w:color="auto"/>
      </w:divBdr>
    </w:div>
    <w:div w:id="1464151349">
      <w:bodyDiv w:val="1"/>
      <w:marLeft w:val="0"/>
      <w:marRight w:val="0"/>
      <w:marTop w:val="0"/>
      <w:marBottom w:val="0"/>
      <w:divBdr>
        <w:top w:val="none" w:sz="0" w:space="0" w:color="auto"/>
        <w:left w:val="none" w:sz="0" w:space="0" w:color="auto"/>
        <w:bottom w:val="none" w:sz="0" w:space="0" w:color="auto"/>
        <w:right w:val="none" w:sz="0" w:space="0" w:color="auto"/>
      </w:divBdr>
    </w:div>
    <w:div w:id="1469317506">
      <w:bodyDiv w:val="1"/>
      <w:marLeft w:val="0"/>
      <w:marRight w:val="0"/>
      <w:marTop w:val="0"/>
      <w:marBottom w:val="0"/>
      <w:divBdr>
        <w:top w:val="none" w:sz="0" w:space="0" w:color="auto"/>
        <w:left w:val="none" w:sz="0" w:space="0" w:color="auto"/>
        <w:bottom w:val="none" w:sz="0" w:space="0" w:color="auto"/>
        <w:right w:val="none" w:sz="0" w:space="0" w:color="auto"/>
      </w:divBdr>
    </w:div>
    <w:div w:id="1479806989">
      <w:bodyDiv w:val="1"/>
      <w:marLeft w:val="0"/>
      <w:marRight w:val="0"/>
      <w:marTop w:val="0"/>
      <w:marBottom w:val="0"/>
      <w:divBdr>
        <w:top w:val="none" w:sz="0" w:space="0" w:color="auto"/>
        <w:left w:val="none" w:sz="0" w:space="0" w:color="auto"/>
        <w:bottom w:val="none" w:sz="0" w:space="0" w:color="auto"/>
        <w:right w:val="none" w:sz="0" w:space="0" w:color="auto"/>
      </w:divBdr>
    </w:div>
    <w:div w:id="1511138176">
      <w:bodyDiv w:val="1"/>
      <w:marLeft w:val="0"/>
      <w:marRight w:val="0"/>
      <w:marTop w:val="0"/>
      <w:marBottom w:val="0"/>
      <w:divBdr>
        <w:top w:val="none" w:sz="0" w:space="0" w:color="auto"/>
        <w:left w:val="none" w:sz="0" w:space="0" w:color="auto"/>
        <w:bottom w:val="none" w:sz="0" w:space="0" w:color="auto"/>
        <w:right w:val="none" w:sz="0" w:space="0" w:color="auto"/>
      </w:divBdr>
    </w:div>
    <w:div w:id="1513564088">
      <w:bodyDiv w:val="1"/>
      <w:marLeft w:val="0"/>
      <w:marRight w:val="0"/>
      <w:marTop w:val="0"/>
      <w:marBottom w:val="0"/>
      <w:divBdr>
        <w:top w:val="none" w:sz="0" w:space="0" w:color="auto"/>
        <w:left w:val="none" w:sz="0" w:space="0" w:color="auto"/>
        <w:bottom w:val="none" w:sz="0" w:space="0" w:color="auto"/>
        <w:right w:val="none" w:sz="0" w:space="0" w:color="auto"/>
      </w:divBdr>
    </w:div>
    <w:div w:id="1516917917">
      <w:bodyDiv w:val="1"/>
      <w:marLeft w:val="0"/>
      <w:marRight w:val="0"/>
      <w:marTop w:val="0"/>
      <w:marBottom w:val="0"/>
      <w:divBdr>
        <w:top w:val="none" w:sz="0" w:space="0" w:color="auto"/>
        <w:left w:val="none" w:sz="0" w:space="0" w:color="auto"/>
        <w:bottom w:val="none" w:sz="0" w:space="0" w:color="auto"/>
        <w:right w:val="none" w:sz="0" w:space="0" w:color="auto"/>
      </w:divBdr>
    </w:div>
    <w:div w:id="1527255449">
      <w:bodyDiv w:val="1"/>
      <w:marLeft w:val="0"/>
      <w:marRight w:val="0"/>
      <w:marTop w:val="0"/>
      <w:marBottom w:val="0"/>
      <w:divBdr>
        <w:top w:val="none" w:sz="0" w:space="0" w:color="auto"/>
        <w:left w:val="none" w:sz="0" w:space="0" w:color="auto"/>
        <w:bottom w:val="none" w:sz="0" w:space="0" w:color="auto"/>
        <w:right w:val="none" w:sz="0" w:space="0" w:color="auto"/>
      </w:divBdr>
    </w:div>
    <w:div w:id="1554929914">
      <w:bodyDiv w:val="1"/>
      <w:marLeft w:val="0"/>
      <w:marRight w:val="0"/>
      <w:marTop w:val="0"/>
      <w:marBottom w:val="0"/>
      <w:divBdr>
        <w:top w:val="none" w:sz="0" w:space="0" w:color="auto"/>
        <w:left w:val="none" w:sz="0" w:space="0" w:color="auto"/>
        <w:bottom w:val="none" w:sz="0" w:space="0" w:color="auto"/>
        <w:right w:val="none" w:sz="0" w:space="0" w:color="auto"/>
      </w:divBdr>
    </w:div>
    <w:div w:id="1577134136">
      <w:bodyDiv w:val="1"/>
      <w:marLeft w:val="0"/>
      <w:marRight w:val="0"/>
      <w:marTop w:val="0"/>
      <w:marBottom w:val="0"/>
      <w:divBdr>
        <w:top w:val="none" w:sz="0" w:space="0" w:color="auto"/>
        <w:left w:val="none" w:sz="0" w:space="0" w:color="auto"/>
        <w:bottom w:val="none" w:sz="0" w:space="0" w:color="auto"/>
        <w:right w:val="none" w:sz="0" w:space="0" w:color="auto"/>
      </w:divBdr>
    </w:div>
    <w:div w:id="1622302856">
      <w:bodyDiv w:val="1"/>
      <w:marLeft w:val="0"/>
      <w:marRight w:val="0"/>
      <w:marTop w:val="0"/>
      <w:marBottom w:val="0"/>
      <w:divBdr>
        <w:top w:val="none" w:sz="0" w:space="0" w:color="auto"/>
        <w:left w:val="none" w:sz="0" w:space="0" w:color="auto"/>
        <w:bottom w:val="none" w:sz="0" w:space="0" w:color="auto"/>
        <w:right w:val="none" w:sz="0" w:space="0" w:color="auto"/>
      </w:divBdr>
    </w:div>
    <w:div w:id="1625842175">
      <w:bodyDiv w:val="1"/>
      <w:marLeft w:val="0"/>
      <w:marRight w:val="0"/>
      <w:marTop w:val="0"/>
      <w:marBottom w:val="0"/>
      <w:divBdr>
        <w:top w:val="none" w:sz="0" w:space="0" w:color="auto"/>
        <w:left w:val="none" w:sz="0" w:space="0" w:color="auto"/>
        <w:bottom w:val="none" w:sz="0" w:space="0" w:color="auto"/>
        <w:right w:val="none" w:sz="0" w:space="0" w:color="auto"/>
      </w:divBdr>
    </w:div>
    <w:div w:id="1657997893">
      <w:bodyDiv w:val="1"/>
      <w:marLeft w:val="0"/>
      <w:marRight w:val="0"/>
      <w:marTop w:val="0"/>
      <w:marBottom w:val="0"/>
      <w:divBdr>
        <w:top w:val="none" w:sz="0" w:space="0" w:color="auto"/>
        <w:left w:val="none" w:sz="0" w:space="0" w:color="auto"/>
        <w:bottom w:val="none" w:sz="0" w:space="0" w:color="auto"/>
        <w:right w:val="none" w:sz="0" w:space="0" w:color="auto"/>
      </w:divBdr>
    </w:div>
    <w:div w:id="1662004353">
      <w:bodyDiv w:val="1"/>
      <w:marLeft w:val="0"/>
      <w:marRight w:val="0"/>
      <w:marTop w:val="0"/>
      <w:marBottom w:val="0"/>
      <w:divBdr>
        <w:top w:val="none" w:sz="0" w:space="0" w:color="auto"/>
        <w:left w:val="none" w:sz="0" w:space="0" w:color="auto"/>
        <w:bottom w:val="none" w:sz="0" w:space="0" w:color="auto"/>
        <w:right w:val="none" w:sz="0" w:space="0" w:color="auto"/>
      </w:divBdr>
    </w:div>
    <w:div w:id="1683165173">
      <w:bodyDiv w:val="1"/>
      <w:marLeft w:val="0"/>
      <w:marRight w:val="0"/>
      <w:marTop w:val="0"/>
      <w:marBottom w:val="0"/>
      <w:divBdr>
        <w:top w:val="none" w:sz="0" w:space="0" w:color="auto"/>
        <w:left w:val="none" w:sz="0" w:space="0" w:color="auto"/>
        <w:bottom w:val="none" w:sz="0" w:space="0" w:color="auto"/>
        <w:right w:val="none" w:sz="0" w:space="0" w:color="auto"/>
      </w:divBdr>
      <w:divsChild>
        <w:div w:id="960302155">
          <w:marLeft w:val="547"/>
          <w:marRight w:val="0"/>
          <w:marTop w:val="0"/>
          <w:marBottom w:val="0"/>
          <w:divBdr>
            <w:top w:val="none" w:sz="0" w:space="0" w:color="auto"/>
            <w:left w:val="none" w:sz="0" w:space="0" w:color="auto"/>
            <w:bottom w:val="none" w:sz="0" w:space="0" w:color="auto"/>
            <w:right w:val="none" w:sz="0" w:space="0" w:color="auto"/>
          </w:divBdr>
        </w:div>
        <w:div w:id="326443206">
          <w:marLeft w:val="547"/>
          <w:marRight w:val="0"/>
          <w:marTop w:val="0"/>
          <w:marBottom w:val="0"/>
          <w:divBdr>
            <w:top w:val="none" w:sz="0" w:space="0" w:color="auto"/>
            <w:left w:val="none" w:sz="0" w:space="0" w:color="auto"/>
            <w:bottom w:val="none" w:sz="0" w:space="0" w:color="auto"/>
            <w:right w:val="none" w:sz="0" w:space="0" w:color="auto"/>
          </w:divBdr>
        </w:div>
      </w:divsChild>
    </w:div>
    <w:div w:id="1692219884">
      <w:bodyDiv w:val="1"/>
      <w:marLeft w:val="0"/>
      <w:marRight w:val="0"/>
      <w:marTop w:val="0"/>
      <w:marBottom w:val="0"/>
      <w:divBdr>
        <w:top w:val="none" w:sz="0" w:space="0" w:color="auto"/>
        <w:left w:val="none" w:sz="0" w:space="0" w:color="auto"/>
        <w:bottom w:val="none" w:sz="0" w:space="0" w:color="auto"/>
        <w:right w:val="none" w:sz="0" w:space="0" w:color="auto"/>
      </w:divBdr>
    </w:div>
    <w:div w:id="1695686081">
      <w:bodyDiv w:val="1"/>
      <w:marLeft w:val="0"/>
      <w:marRight w:val="0"/>
      <w:marTop w:val="0"/>
      <w:marBottom w:val="0"/>
      <w:divBdr>
        <w:top w:val="none" w:sz="0" w:space="0" w:color="auto"/>
        <w:left w:val="none" w:sz="0" w:space="0" w:color="auto"/>
        <w:bottom w:val="none" w:sz="0" w:space="0" w:color="auto"/>
        <w:right w:val="none" w:sz="0" w:space="0" w:color="auto"/>
      </w:divBdr>
    </w:div>
    <w:div w:id="1712994022">
      <w:bodyDiv w:val="1"/>
      <w:marLeft w:val="0"/>
      <w:marRight w:val="0"/>
      <w:marTop w:val="0"/>
      <w:marBottom w:val="0"/>
      <w:divBdr>
        <w:top w:val="none" w:sz="0" w:space="0" w:color="auto"/>
        <w:left w:val="none" w:sz="0" w:space="0" w:color="auto"/>
        <w:bottom w:val="none" w:sz="0" w:space="0" w:color="auto"/>
        <w:right w:val="none" w:sz="0" w:space="0" w:color="auto"/>
      </w:divBdr>
    </w:div>
    <w:div w:id="1718431114">
      <w:bodyDiv w:val="1"/>
      <w:marLeft w:val="0"/>
      <w:marRight w:val="0"/>
      <w:marTop w:val="0"/>
      <w:marBottom w:val="0"/>
      <w:divBdr>
        <w:top w:val="none" w:sz="0" w:space="0" w:color="auto"/>
        <w:left w:val="none" w:sz="0" w:space="0" w:color="auto"/>
        <w:bottom w:val="none" w:sz="0" w:space="0" w:color="auto"/>
        <w:right w:val="none" w:sz="0" w:space="0" w:color="auto"/>
      </w:divBdr>
    </w:div>
    <w:div w:id="1724598023">
      <w:bodyDiv w:val="1"/>
      <w:marLeft w:val="0"/>
      <w:marRight w:val="0"/>
      <w:marTop w:val="0"/>
      <w:marBottom w:val="0"/>
      <w:divBdr>
        <w:top w:val="none" w:sz="0" w:space="0" w:color="auto"/>
        <w:left w:val="none" w:sz="0" w:space="0" w:color="auto"/>
        <w:bottom w:val="none" w:sz="0" w:space="0" w:color="auto"/>
        <w:right w:val="none" w:sz="0" w:space="0" w:color="auto"/>
      </w:divBdr>
    </w:div>
    <w:div w:id="1726371242">
      <w:bodyDiv w:val="1"/>
      <w:marLeft w:val="0"/>
      <w:marRight w:val="0"/>
      <w:marTop w:val="0"/>
      <w:marBottom w:val="0"/>
      <w:divBdr>
        <w:top w:val="none" w:sz="0" w:space="0" w:color="auto"/>
        <w:left w:val="none" w:sz="0" w:space="0" w:color="auto"/>
        <w:bottom w:val="none" w:sz="0" w:space="0" w:color="auto"/>
        <w:right w:val="none" w:sz="0" w:space="0" w:color="auto"/>
      </w:divBdr>
    </w:div>
    <w:div w:id="1782796701">
      <w:bodyDiv w:val="1"/>
      <w:marLeft w:val="0"/>
      <w:marRight w:val="0"/>
      <w:marTop w:val="0"/>
      <w:marBottom w:val="0"/>
      <w:divBdr>
        <w:top w:val="none" w:sz="0" w:space="0" w:color="auto"/>
        <w:left w:val="none" w:sz="0" w:space="0" w:color="auto"/>
        <w:bottom w:val="none" w:sz="0" w:space="0" w:color="auto"/>
        <w:right w:val="none" w:sz="0" w:space="0" w:color="auto"/>
      </w:divBdr>
    </w:div>
    <w:div w:id="1788085936">
      <w:bodyDiv w:val="1"/>
      <w:marLeft w:val="0"/>
      <w:marRight w:val="0"/>
      <w:marTop w:val="0"/>
      <w:marBottom w:val="0"/>
      <w:divBdr>
        <w:top w:val="none" w:sz="0" w:space="0" w:color="auto"/>
        <w:left w:val="none" w:sz="0" w:space="0" w:color="auto"/>
        <w:bottom w:val="none" w:sz="0" w:space="0" w:color="auto"/>
        <w:right w:val="none" w:sz="0" w:space="0" w:color="auto"/>
      </w:divBdr>
    </w:div>
    <w:div w:id="1809349252">
      <w:bodyDiv w:val="1"/>
      <w:marLeft w:val="0"/>
      <w:marRight w:val="0"/>
      <w:marTop w:val="0"/>
      <w:marBottom w:val="0"/>
      <w:divBdr>
        <w:top w:val="none" w:sz="0" w:space="0" w:color="auto"/>
        <w:left w:val="none" w:sz="0" w:space="0" w:color="auto"/>
        <w:bottom w:val="none" w:sz="0" w:space="0" w:color="auto"/>
        <w:right w:val="none" w:sz="0" w:space="0" w:color="auto"/>
      </w:divBdr>
    </w:div>
    <w:div w:id="1828008160">
      <w:bodyDiv w:val="1"/>
      <w:marLeft w:val="0"/>
      <w:marRight w:val="0"/>
      <w:marTop w:val="0"/>
      <w:marBottom w:val="0"/>
      <w:divBdr>
        <w:top w:val="none" w:sz="0" w:space="0" w:color="auto"/>
        <w:left w:val="none" w:sz="0" w:space="0" w:color="auto"/>
        <w:bottom w:val="none" w:sz="0" w:space="0" w:color="auto"/>
        <w:right w:val="none" w:sz="0" w:space="0" w:color="auto"/>
      </w:divBdr>
    </w:div>
    <w:div w:id="1862939539">
      <w:bodyDiv w:val="1"/>
      <w:marLeft w:val="0"/>
      <w:marRight w:val="0"/>
      <w:marTop w:val="0"/>
      <w:marBottom w:val="0"/>
      <w:divBdr>
        <w:top w:val="none" w:sz="0" w:space="0" w:color="auto"/>
        <w:left w:val="none" w:sz="0" w:space="0" w:color="auto"/>
        <w:bottom w:val="none" w:sz="0" w:space="0" w:color="auto"/>
        <w:right w:val="none" w:sz="0" w:space="0" w:color="auto"/>
      </w:divBdr>
    </w:div>
    <w:div w:id="1870295131">
      <w:bodyDiv w:val="1"/>
      <w:marLeft w:val="0"/>
      <w:marRight w:val="0"/>
      <w:marTop w:val="0"/>
      <w:marBottom w:val="0"/>
      <w:divBdr>
        <w:top w:val="none" w:sz="0" w:space="0" w:color="auto"/>
        <w:left w:val="none" w:sz="0" w:space="0" w:color="auto"/>
        <w:bottom w:val="none" w:sz="0" w:space="0" w:color="auto"/>
        <w:right w:val="none" w:sz="0" w:space="0" w:color="auto"/>
      </w:divBdr>
    </w:div>
    <w:div w:id="1898085537">
      <w:bodyDiv w:val="1"/>
      <w:marLeft w:val="0"/>
      <w:marRight w:val="0"/>
      <w:marTop w:val="0"/>
      <w:marBottom w:val="0"/>
      <w:divBdr>
        <w:top w:val="none" w:sz="0" w:space="0" w:color="auto"/>
        <w:left w:val="none" w:sz="0" w:space="0" w:color="auto"/>
        <w:bottom w:val="none" w:sz="0" w:space="0" w:color="auto"/>
        <w:right w:val="none" w:sz="0" w:space="0" w:color="auto"/>
      </w:divBdr>
      <w:divsChild>
        <w:div w:id="1491628839">
          <w:marLeft w:val="0"/>
          <w:marRight w:val="0"/>
          <w:marTop w:val="0"/>
          <w:marBottom w:val="0"/>
          <w:divBdr>
            <w:top w:val="none" w:sz="0" w:space="0" w:color="auto"/>
            <w:left w:val="none" w:sz="0" w:space="0" w:color="auto"/>
            <w:bottom w:val="none" w:sz="0" w:space="0" w:color="auto"/>
            <w:right w:val="none" w:sz="0" w:space="0" w:color="auto"/>
          </w:divBdr>
        </w:div>
      </w:divsChild>
    </w:div>
    <w:div w:id="1900283691">
      <w:bodyDiv w:val="1"/>
      <w:marLeft w:val="0"/>
      <w:marRight w:val="0"/>
      <w:marTop w:val="0"/>
      <w:marBottom w:val="0"/>
      <w:divBdr>
        <w:top w:val="none" w:sz="0" w:space="0" w:color="auto"/>
        <w:left w:val="none" w:sz="0" w:space="0" w:color="auto"/>
        <w:bottom w:val="none" w:sz="0" w:space="0" w:color="auto"/>
        <w:right w:val="none" w:sz="0" w:space="0" w:color="auto"/>
      </w:divBdr>
    </w:div>
    <w:div w:id="1919094125">
      <w:bodyDiv w:val="1"/>
      <w:marLeft w:val="0"/>
      <w:marRight w:val="0"/>
      <w:marTop w:val="0"/>
      <w:marBottom w:val="0"/>
      <w:divBdr>
        <w:top w:val="none" w:sz="0" w:space="0" w:color="auto"/>
        <w:left w:val="none" w:sz="0" w:space="0" w:color="auto"/>
        <w:bottom w:val="none" w:sz="0" w:space="0" w:color="auto"/>
        <w:right w:val="none" w:sz="0" w:space="0" w:color="auto"/>
      </w:divBdr>
    </w:div>
    <w:div w:id="1925453803">
      <w:bodyDiv w:val="1"/>
      <w:marLeft w:val="0"/>
      <w:marRight w:val="0"/>
      <w:marTop w:val="0"/>
      <w:marBottom w:val="0"/>
      <w:divBdr>
        <w:top w:val="none" w:sz="0" w:space="0" w:color="auto"/>
        <w:left w:val="none" w:sz="0" w:space="0" w:color="auto"/>
        <w:bottom w:val="none" w:sz="0" w:space="0" w:color="auto"/>
        <w:right w:val="none" w:sz="0" w:space="0" w:color="auto"/>
      </w:divBdr>
    </w:div>
    <w:div w:id="1933660856">
      <w:bodyDiv w:val="1"/>
      <w:marLeft w:val="0"/>
      <w:marRight w:val="0"/>
      <w:marTop w:val="0"/>
      <w:marBottom w:val="0"/>
      <w:divBdr>
        <w:top w:val="none" w:sz="0" w:space="0" w:color="auto"/>
        <w:left w:val="none" w:sz="0" w:space="0" w:color="auto"/>
        <w:bottom w:val="none" w:sz="0" w:space="0" w:color="auto"/>
        <w:right w:val="none" w:sz="0" w:space="0" w:color="auto"/>
      </w:divBdr>
    </w:div>
    <w:div w:id="1960801067">
      <w:bodyDiv w:val="1"/>
      <w:marLeft w:val="0"/>
      <w:marRight w:val="0"/>
      <w:marTop w:val="0"/>
      <w:marBottom w:val="0"/>
      <w:divBdr>
        <w:top w:val="none" w:sz="0" w:space="0" w:color="auto"/>
        <w:left w:val="none" w:sz="0" w:space="0" w:color="auto"/>
        <w:bottom w:val="none" w:sz="0" w:space="0" w:color="auto"/>
        <w:right w:val="none" w:sz="0" w:space="0" w:color="auto"/>
      </w:divBdr>
    </w:div>
    <w:div w:id="2001040597">
      <w:bodyDiv w:val="1"/>
      <w:marLeft w:val="0"/>
      <w:marRight w:val="0"/>
      <w:marTop w:val="0"/>
      <w:marBottom w:val="0"/>
      <w:divBdr>
        <w:top w:val="none" w:sz="0" w:space="0" w:color="auto"/>
        <w:left w:val="none" w:sz="0" w:space="0" w:color="auto"/>
        <w:bottom w:val="none" w:sz="0" w:space="0" w:color="auto"/>
        <w:right w:val="none" w:sz="0" w:space="0" w:color="auto"/>
      </w:divBdr>
    </w:div>
    <w:div w:id="2005275843">
      <w:bodyDiv w:val="1"/>
      <w:marLeft w:val="0"/>
      <w:marRight w:val="0"/>
      <w:marTop w:val="0"/>
      <w:marBottom w:val="0"/>
      <w:divBdr>
        <w:top w:val="none" w:sz="0" w:space="0" w:color="auto"/>
        <w:left w:val="none" w:sz="0" w:space="0" w:color="auto"/>
        <w:bottom w:val="none" w:sz="0" w:space="0" w:color="auto"/>
        <w:right w:val="none" w:sz="0" w:space="0" w:color="auto"/>
      </w:divBdr>
    </w:div>
    <w:div w:id="2009019923">
      <w:bodyDiv w:val="1"/>
      <w:marLeft w:val="0"/>
      <w:marRight w:val="0"/>
      <w:marTop w:val="0"/>
      <w:marBottom w:val="0"/>
      <w:divBdr>
        <w:top w:val="none" w:sz="0" w:space="0" w:color="auto"/>
        <w:left w:val="none" w:sz="0" w:space="0" w:color="auto"/>
        <w:bottom w:val="none" w:sz="0" w:space="0" w:color="auto"/>
        <w:right w:val="none" w:sz="0" w:space="0" w:color="auto"/>
      </w:divBdr>
    </w:div>
    <w:div w:id="2022967410">
      <w:bodyDiv w:val="1"/>
      <w:marLeft w:val="0"/>
      <w:marRight w:val="0"/>
      <w:marTop w:val="0"/>
      <w:marBottom w:val="0"/>
      <w:divBdr>
        <w:top w:val="none" w:sz="0" w:space="0" w:color="auto"/>
        <w:left w:val="none" w:sz="0" w:space="0" w:color="auto"/>
        <w:bottom w:val="none" w:sz="0" w:space="0" w:color="auto"/>
        <w:right w:val="none" w:sz="0" w:space="0" w:color="auto"/>
      </w:divBdr>
    </w:div>
    <w:div w:id="2046829306">
      <w:bodyDiv w:val="1"/>
      <w:marLeft w:val="0"/>
      <w:marRight w:val="0"/>
      <w:marTop w:val="0"/>
      <w:marBottom w:val="0"/>
      <w:divBdr>
        <w:top w:val="none" w:sz="0" w:space="0" w:color="auto"/>
        <w:left w:val="none" w:sz="0" w:space="0" w:color="auto"/>
        <w:bottom w:val="none" w:sz="0" w:space="0" w:color="auto"/>
        <w:right w:val="none" w:sz="0" w:space="0" w:color="auto"/>
      </w:divBdr>
    </w:div>
    <w:div w:id="2053143368">
      <w:bodyDiv w:val="1"/>
      <w:marLeft w:val="0"/>
      <w:marRight w:val="0"/>
      <w:marTop w:val="0"/>
      <w:marBottom w:val="0"/>
      <w:divBdr>
        <w:top w:val="none" w:sz="0" w:space="0" w:color="auto"/>
        <w:left w:val="none" w:sz="0" w:space="0" w:color="auto"/>
        <w:bottom w:val="none" w:sz="0" w:space="0" w:color="auto"/>
        <w:right w:val="none" w:sz="0" w:space="0" w:color="auto"/>
      </w:divBdr>
      <w:divsChild>
        <w:div w:id="791289685">
          <w:marLeft w:val="360"/>
          <w:marRight w:val="0"/>
          <w:marTop w:val="280"/>
          <w:marBottom w:val="0"/>
          <w:divBdr>
            <w:top w:val="none" w:sz="0" w:space="0" w:color="auto"/>
            <w:left w:val="none" w:sz="0" w:space="0" w:color="auto"/>
            <w:bottom w:val="none" w:sz="0" w:space="0" w:color="auto"/>
            <w:right w:val="none" w:sz="0" w:space="0" w:color="auto"/>
          </w:divBdr>
        </w:div>
        <w:div w:id="857352354">
          <w:marLeft w:val="360"/>
          <w:marRight w:val="0"/>
          <w:marTop w:val="280"/>
          <w:marBottom w:val="0"/>
          <w:divBdr>
            <w:top w:val="none" w:sz="0" w:space="0" w:color="auto"/>
            <w:left w:val="none" w:sz="0" w:space="0" w:color="auto"/>
            <w:bottom w:val="none" w:sz="0" w:space="0" w:color="auto"/>
            <w:right w:val="none" w:sz="0" w:space="0" w:color="auto"/>
          </w:divBdr>
        </w:div>
        <w:div w:id="647437615">
          <w:marLeft w:val="360"/>
          <w:marRight w:val="0"/>
          <w:marTop w:val="280"/>
          <w:marBottom w:val="0"/>
          <w:divBdr>
            <w:top w:val="none" w:sz="0" w:space="0" w:color="auto"/>
            <w:left w:val="none" w:sz="0" w:space="0" w:color="auto"/>
            <w:bottom w:val="none" w:sz="0" w:space="0" w:color="auto"/>
            <w:right w:val="none" w:sz="0" w:space="0" w:color="auto"/>
          </w:divBdr>
        </w:div>
        <w:div w:id="963466843">
          <w:marLeft w:val="360"/>
          <w:marRight w:val="0"/>
          <w:marTop w:val="280"/>
          <w:marBottom w:val="0"/>
          <w:divBdr>
            <w:top w:val="none" w:sz="0" w:space="0" w:color="auto"/>
            <w:left w:val="none" w:sz="0" w:space="0" w:color="auto"/>
            <w:bottom w:val="none" w:sz="0" w:space="0" w:color="auto"/>
            <w:right w:val="none" w:sz="0" w:space="0" w:color="auto"/>
          </w:divBdr>
        </w:div>
      </w:divsChild>
    </w:div>
    <w:div w:id="2065327533">
      <w:bodyDiv w:val="1"/>
      <w:marLeft w:val="0"/>
      <w:marRight w:val="0"/>
      <w:marTop w:val="0"/>
      <w:marBottom w:val="0"/>
      <w:divBdr>
        <w:top w:val="none" w:sz="0" w:space="0" w:color="auto"/>
        <w:left w:val="none" w:sz="0" w:space="0" w:color="auto"/>
        <w:bottom w:val="none" w:sz="0" w:space="0" w:color="auto"/>
        <w:right w:val="none" w:sz="0" w:space="0" w:color="auto"/>
      </w:divBdr>
    </w:div>
    <w:div w:id="2096970187">
      <w:bodyDiv w:val="1"/>
      <w:marLeft w:val="0"/>
      <w:marRight w:val="0"/>
      <w:marTop w:val="0"/>
      <w:marBottom w:val="0"/>
      <w:divBdr>
        <w:top w:val="none" w:sz="0" w:space="0" w:color="auto"/>
        <w:left w:val="none" w:sz="0" w:space="0" w:color="auto"/>
        <w:bottom w:val="none" w:sz="0" w:space="0" w:color="auto"/>
        <w:right w:val="none" w:sz="0" w:space="0" w:color="auto"/>
      </w:divBdr>
    </w:div>
    <w:div w:id="2124839001">
      <w:bodyDiv w:val="1"/>
      <w:marLeft w:val="0"/>
      <w:marRight w:val="0"/>
      <w:marTop w:val="0"/>
      <w:marBottom w:val="0"/>
      <w:divBdr>
        <w:top w:val="none" w:sz="0" w:space="0" w:color="auto"/>
        <w:left w:val="none" w:sz="0" w:space="0" w:color="auto"/>
        <w:bottom w:val="none" w:sz="0" w:space="0" w:color="auto"/>
        <w:right w:val="none" w:sz="0" w:space="0" w:color="auto"/>
      </w:divBdr>
      <w:divsChild>
        <w:div w:id="2048294148">
          <w:marLeft w:val="331"/>
          <w:marRight w:val="0"/>
          <w:marTop w:val="220"/>
          <w:marBottom w:val="0"/>
          <w:divBdr>
            <w:top w:val="none" w:sz="0" w:space="0" w:color="auto"/>
            <w:left w:val="none" w:sz="0" w:space="0" w:color="auto"/>
            <w:bottom w:val="none" w:sz="0" w:space="0" w:color="auto"/>
            <w:right w:val="none" w:sz="0" w:space="0" w:color="auto"/>
          </w:divBdr>
        </w:div>
        <w:div w:id="1032724448">
          <w:marLeft w:val="331"/>
          <w:marRight w:val="0"/>
          <w:marTop w:val="220"/>
          <w:marBottom w:val="0"/>
          <w:divBdr>
            <w:top w:val="none" w:sz="0" w:space="0" w:color="auto"/>
            <w:left w:val="none" w:sz="0" w:space="0" w:color="auto"/>
            <w:bottom w:val="none" w:sz="0" w:space="0" w:color="auto"/>
            <w:right w:val="none" w:sz="0" w:space="0" w:color="auto"/>
          </w:divBdr>
        </w:div>
        <w:div w:id="390807884">
          <w:marLeft w:val="331"/>
          <w:marRight w:val="0"/>
          <w:marTop w:val="220"/>
          <w:marBottom w:val="0"/>
          <w:divBdr>
            <w:top w:val="none" w:sz="0" w:space="0" w:color="auto"/>
            <w:left w:val="none" w:sz="0" w:space="0" w:color="auto"/>
            <w:bottom w:val="none" w:sz="0" w:space="0" w:color="auto"/>
            <w:right w:val="none" w:sz="0" w:space="0" w:color="auto"/>
          </w:divBdr>
        </w:div>
        <w:div w:id="1814175699">
          <w:marLeft w:val="331"/>
          <w:marRight w:val="0"/>
          <w:marTop w:val="220"/>
          <w:marBottom w:val="0"/>
          <w:divBdr>
            <w:top w:val="none" w:sz="0" w:space="0" w:color="auto"/>
            <w:left w:val="none" w:sz="0" w:space="0" w:color="auto"/>
            <w:bottom w:val="none" w:sz="0" w:space="0" w:color="auto"/>
            <w:right w:val="none" w:sz="0" w:space="0" w:color="auto"/>
          </w:divBdr>
        </w:div>
        <w:div w:id="1891456136">
          <w:marLeft w:val="331"/>
          <w:marRight w:val="0"/>
          <w:marTop w:val="220"/>
          <w:marBottom w:val="0"/>
          <w:divBdr>
            <w:top w:val="none" w:sz="0" w:space="0" w:color="auto"/>
            <w:left w:val="none" w:sz="0" w:space="0" w:color="auto"/>
            <w:bottom w:val="none" w:sz="0" w:space="0" w:color="auto"/>
            <w:right w:val="none" w:sz="0" w:space="0" w:color="auto"/>
          </w:divBdr>
        </w:div>
        <w:div w:id="2054964342">
          <w:marLeft w:val="331"/>
          <w:marRight w:val="0"/>
          <w:marTop w:val="220"/>
          <w:marBottom w:val="0"/>
          <w:divBdr>
            <w:top w:val="none" w:sz="0" w:space="0" w:color="auto"/>
            <w:left w:val="none" w:sz="0" w:space="0" w:color="auto"/>
            <w:bottom w:val="none" w:sz="0" w:space="0" w:color="auto"/>
            <w:right w:val="none" w:sz="0" w:space="0" w:color="auto"/>
          </w:divBdr>
        </w:div>
        <w:div w:id="1250776787">
          <w:marLeft w:val="331"/>
          <w:marRight w:val="0"/>
          <w:marTop w:val="220"/>
          <w:marBottom w:val="0"/>
          <w:divBdr>
            <w:top w:val="none" w:sz="0" w:space="0" w:color="auto"/>
            <w:left w:val="none" w:sz="0" w:space="0" w:color="auto"/>
            <w:bottom w:val="none" w:sz="0" w:space="0" w:color="auto"/>
            <w:right w:val="none" w:sz="0" w:space="0" w:color="auto"/>
          </w:divBdr>
        </w:div>
        <w:div w:id="255669982">
          <w:marLeft w:val="331"/>
          <w:marRight w:val="0"/>
          <w:marTop w:val="220"/>
          <w:marBottom w:val="0"/>
          <w:divBdr>
            <w:top w:val="none" w:sz="0" w:space="0" w:color="auto"/>
            <w:left w:val="none" w:sz="0" w:space="0" w:color="auto"/>
            <w:bottom w:val="none" w:sz="0" w:space="0" w:color="auto"/>
            <w:right w:val="none" w:sz="0" w:space="0" w:color="auto"/>
          </w:divBdr>
        </w:div>
      </w:divsChild>
    </w:div>
    <w:div w:id="214619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flickr.com/photos/135986844@N08/sets/72157655841938473" TargetMode="Externa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www.tourism.straupe.l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youtube.com/channel/UCC2el7-08ttWfnqGMzhTZ6A" TargetMode="Externa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twitter.com/Pargaujasnovads" TargetMode="External"/><Relationship Id="rId20" Type="http://schemas.openxmlformats.org/officeDocument/2006/relationships/hyperlink" Target="http://www.entergauj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pargaujasnovads.lv/" TargetMode="Externa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argaujasnovads.lv/lv/aviz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v-LV" sz="1200">
                <a:latin typeface="Cambria" panose="02040503050406030204" pitchFamily="18" charset="0"/>
              </a:rPr>
              <a:t>IEDZĪVOTĀJU SKAITS ADMINISTRATĪVAJĀ TERITORIJĀ</a:t>
            </a:r>
            <a:r>
              <a:rPr lang="lv-LV" sz="1200" baseline="30000">
                <a:latin typeface="Cambria" panose="02040503050406030204" pitchFamily="18" charset="0"/>
              </a:rPr>
              <a:t>1</a:t>
            </a:r>
            <a:endParaRPr lang="en-US" sz="1200" baseline="30000">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947205996784496"/>
          <c:y val="0.21699230313795145"/>
          <c:w val="0.73074837717020846"/>
          <c:h val="0.70547661338069867"/>
        </c:manualLayout>
      </c:layout>
      <c:bar3DChart>
        <c:barDir val="col"/>
        <c:grouping val="standard"/>
        <c:varyColors val="0"/>
        <c:ser>
          <c:idx val="0"/>
          <c:order val="0"/>
          <c:tx>
            <c:strRef>
              <c:f>Lapa1!$B$1</c:f>
              <c:strCache>
                <c:ptCount val="1"/>
                <c:pt idx="0">
                  <c:v>SKAITS</c:v>
                </c:pt>
              </c:strCache>
            </c:strRef>
          </c:tx>
          <c:spPr>
            <a:gradFill>
              <a:gsLst>
                <a:gs pos="100000">
                  <a:schemeClr val="accent1">
                    <a:alpha val="0"/>
                  </a:schemeClr>
                </a:gs>
                <a:gs pos="50000">
                  <a:schemeClr val="accent1"/>
                </a:gs>
              </a:gsLst>
              <a:lin ang="5400000" scaled="0"/>
            </a:gradFill>
            <a:ln>
              <a:noFill/>
            </a:ln>
            <a:effectLst/>
            <a:sp3d/>
          </c:spPr>
          <c:invertIfNegative val="0"/>
          <c:cat>
            <c:numRef>
              <c:f>Lapa1!$A$2:$A$5</c:f>
              <c:numCache>
                <c:formatCode>General</c:formatCode>
                <c:ptCount val="4"/>
                <c:pt idx="0">
                  <c:v>2015</c:v>
                </c:pt>
                <c:pt idx="1">
                  <c:v>2016</c:v>
                </c:pt>
                <c:pt idx="2">
                  <c:v>2017</c:v>
                </c:pt>
                <c:pt idx="3">
                  <c:v>2018</c:v>
                </c:pt>
              </c:numCache>
            </c:numRef>
          </c:cat>
          <c:val>
            <c:numRef>
              <c:f>Lapa1!$B$2:$B$5</c:f>
              <c:numCache>
                <c:formatCode>#,##0</c:formatCode>
                <c:ptCount val="4"/>
                <c:pt idx="0">
                  <c:v>4213</c:v>
                </c:pt>
                <c:pt idx="1">
                  <c:v>4138</c:v>
                </c:pt>
                <c:pt idx="2">
                  <c:v>4025</c:v>
                </c:pt>
                <c:pt idx="3">
                  <c:v>3946</c:v>
                </c:pt>
              </c:numCache>
            </c:numRef>
          </c:val>
        </c:ser>
        <c:dLbls>
          <c:showLegendKey val="0"/>
          <c:showVal val="0"/>
          <c:showCatName val="0"/>
          <c:showSerName val="0"/>
          <c:showPercent val="0"/>
          <c:showBubbleSize val="0"/>
        </c:dLbls>
        <c:gapWidth val="150"/>
        <c:gapDepth val="0"/>
        <c:shape val="box"/>
        <c:axId val="519123288"/>
        <c:axId val="519124072"/>
        <c:axId val="520689128"/>
      </c:bar3DChart>
      <c:catAx>
        <c:axId val="519123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9124072"/>
        <c:crosses val="autoZero"/>
        <c:auto val="1"/>
        <c:lblAlgn val="ctr"/>
        <c:lblOffset val="100"/>
        <c:noMultiLvlLbl val="0"/>
      </c:catAx>
      <c:valAx>
        <c:axId val="519124072"/>
        <c:scaling>
          <c:orientation val="minMax"/>
          <c:min val="3500"/>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9123288"/>
        <c:crosses val="autoZero"/>
        <c:crossBetween val="between"/>
      </c:valAx>
      <c:serAx>
        <c:axId val="520689128"/>
        <c:scaling>
          <c:orientation val="minMax"/>
        </c:scaling>
        <c:delete val="1"/>
        <c:axPos val="b"/>
        <c:majorTickMark val="none"/>
        <c:minorTickMark val="none"/>
        <c:tickLblPos val="nextTo"/>
        <c:crossAx val="519124072"/>
        <c:crosses val="autoZero"/>
      </c:serAx>
      <c:dTable>
        <c:showHorzBorder val="1"/>
        <c:showVertBorder val="1"/>
        <c:showOutline val="1"/>
        <c:showKeys val="1"/>
        <c:spPr>
          <a:noFill/>
          <a:ln w="9525">
            <a:solidFill>
              <a:schemeClr val="bg2"/>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Cambria" panose="02040503050406030204" pitchFamily="18" charset="0"/>
              </a:rPr>
              <a:t>IEDZĪVOTĀJU</a:t>
            </a:r>
            <a:r>
              <a:rPr lang="en-US" b="1"/>
              <a:t> </a:t>
            </a:r>
            <a:r>
              <a:rPr lang="en-US" sz="1200" b="1">
                <a:latin typeface="Cambria" panose="02040503050406030204" pitchFamily="18" charset="0"/>
              </a:rPr>
              <a:t>SKAITS</a:t>
            </a:r>
            <a:r>
              <a:rPr lang="lv-LV" sz="1200" b="1" baseline="30000">
                <a:solidFill>
                  <a:sysClr val="windowText" lastClr="000000"/>
                </a:solidFill>
                <a:latin typeface="Cambria" panose="02040503050406030204" pitchFamily="18" charset="0"/>
              </a:rPr>
              <a:t>2</a:t>
            </a:r>
            <a:endParaRPr lang="en-US" sz="1200" b="1" baseline="30000">
              <a:solidFill>
                <a:sysClr val="windowText" lastClr="000000"/>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IEDZĪVOTĀJU SKAITS</c:v>
                </c:pt>
              </c:strCache>
            </c:strRef>
          </c:tx>
          <c:spPr>
            <a:solidFill>
              <a:schemeClr val="accent2"/>
            </a:solidFill>
            <a:ln>
              <a:noFill/>
            </a:ln>
            <a:effectLst/>
            <a:sp3d/>
          </c:spPr>
          <c:invertIfNegative val="0"/>
          <c:cat>
            <c:numRef>
              <c:f>Lapa1!$A$2:$A$5</c:f>
              <c:numCache>
                <c:formatCode>General</c:formatCode>
                <c:ptCount val="4"/>
                <c:pt idx="0">
                  <c:v>2015</c:v>
                </c:pt>
                <c:pt idx="1">
                  <c:v>2016</c:v>
                </c:pt>
                <c:pt idx="2">
                  <c:v>2017</c:v>
                </c:pt>
                <c:pt idx="3">
                  <c:v>2018</c:v>
                </c:pt>
              </c:numCache>
            </c:numRef>
          </c:cat>
          <c:val>
            <c:numRef>
              <c:f>Lapa1!$B$2:$B$5</c:f>
              <c:numCache>
                <c:formatCode>General</c:formatCode>
                <c:ptCount val="4"/>
                <c:pt idx="0">
                  <c:v>4266</c:v>
                </c:pt>
                <c:pt idx="1">
                  <c:v>4136</c:v>
                </c:pt>
                <c:pt idx="2">
                  <c:v>4068</c:v>
                </c:pt>
                <c:pt idx="3">
                  <c:v>3945</c:v>
                </c:pt>
              </c:numCache>
            </c:numRef>
          </c:val>
        </c:ser>
        <c:dLbls>
          <c:showLegendKey val="0"/>
          <c:showVal val="0"/>
          <c:showCatName val="0"/>
          <c:showSerName val="0"/>
          <c:showPercent val="0"/>
          <c:showBubbleSize val="0"/>
        </c:dLbls>
        <c:gapWidth val="150"/>
        <c:shape val="box"/>
        <c:axId val="487774800"/>
        <c:axId val="487773624"/>
        <c:axId val="0"/>
      </c:bar3DChart>
      <c:catAx>
        <c:axId val="487774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7773624"/>
        <c:crosses val="autoZero"/>
        <c:auto val="1"/>
        <c:lblAlgn val="ctr"/>
        <c:lblOffset val="100"/>
        <c:noMultiLvlLbl val="0"/>
      </c:catAx>
      <c:valAx>
        <c:axId val="487773624"/>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7774800"/>
        <c:crosses val="autoZero"/>
        <c:crossBetween val="between"/>
      </c:valAx>
      <c:dTable>
        <c:showHorzBorder val="1"/>
        <c:showVertBorder val="1"/>
        <c:showOutline val="1"/>
        <c:showKeys val="1"/>
        <c:spPr>
          <a:noFill/>
          <a:ln w="9525" cap="flat" cmpd="sng" algn="ctr">
            <a:solidFill>
              <a:schemeClr val="bg2"/>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latin typeface="Cambria" panose="02040503050406030204" pitchFamily="18" charset="0"/>
              </a:rPr>
              <a:t>DEMOGRĀFISKĀS SLODZES LĪMENIS </a:t>
            </a:r>
            <a:r>
              <a:rPr lang="lv-LV" sz="1200" b="1" baseline="30000">
                <a:latin typeface="Cambria" panose="02040503050406030204" pitchFamily="18" charset="0"/>
              </a:rPr>
              <a:t>1</a:t>
            </a:r>
            <a:r>
              <a:rPr lang="lv-LV" sz="1200" b="1">
                <a:latin typeface="Cambria" panose="02040503050406030204" pitchFamily="18" charset="0"/>
              </a:rPr>
              <a:t> GADA SĀKUMĀ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PAVISAM</c:v>
                </c:pt>
              </c:strCache>
            </c:strRef>
          </c:tx>
          <c:spPr>
            <a:solidFill>
              <a:schemeClr val="accent1"/>
            </a:solidFill>
            <a:ln>
              <a:noFill/>
            </a:ln>
            <a:effectLst/>
            <a:sp3d/>
          </c:spPr>
          <c:invertIfNegative val="0"/>
          <c:cat>
            <c:numRef>
              <c:f>Lapa1!$A$2:$A$6</c:f>
              <c:numCache>
                <c:formatCode>General</c:formatCode>
                <c:ptCount val="5"/>
                <c:pt idx="0">
                  <c:v>2011</c:v>
                </c:pt>
                <c:pt idx="1">
                  <c:v>2015</c:v>
                </c:pt>
                <c:pt idx="2">
                  <c:v>2016</c:v>
                </c:pt>
                <c:pt idx="3">
                  <c:v>2017</c:v>
                </c:pt>
                <c:pt idx="4">
                  <c:v>2018</c:v>
                </c:pt>
              </c:numCache>
            </c:numRef>
          </c:cat>
          <c:val>
            <c:numRef>
              <c:f>Lapa1!$B$2:$B$6</c:f>
              <c:numCache>
                <c:formatCode>General</c:formatCode>
                <c:ptCount val="5"/>
                <c:pt idx="0">
                  <c:v>581</c:v>
                </c:pt>
                <c:pt idx="1">
                  <c:v>619</c:v>
                </c:pt>
                <c:pt idx="2">
                  <c:v>617</c:v>
                </c:pt>
                <c:pt idx="3">
                  <c:v>608</c:v>
                </c:pt>
                <c:pt idx="4">
                  <c:v>619</c:v>
                </c:pt>
              </c:numCache>
            </c:numRef>
          </c:val>
        </c:ser>
        <c:ser>
          <c:idx val="1"/>
          <c:order val="1"/>
          <c:tx>
            <c:strRef>
              <c:f>Lapa1!$C$1</c:f>
              <c:strCache>
                <c:ptCount val="1"/>
                <c:pt idx="0">
                  <c:v>LĪDZ DARBSPĒJAS VECUMAM</c:v>
                </c:pt>
              </c:strCache>
            </c:strRef>
          </c:tx>
          <c:spPr>
            <a:solidFill>
              <a:schemeClr val="accent3"/>
            </a:solidFill>
            <a:ln>
              <a:noFill/>
            </a:ln>
            <a:effectLst/>
            <a:sp3d/>
          </c:spPr>
          <c:invertIfNegative val="0"/>
          <c:cat>
            <c:numRef>
              <c:f>Lapa1!$A$2:$A$6</c:f>
              <c:numCache>
                <c:formatCode>General</c:formatCode>
                <c:ptCount val="5"/>
                <c:pt idx="0">
                  <c:v>2011</c:v>
                </c:pt>
                <c:pt idx="1">
                  <c:v>2015</c:v>
                </c:pt>
                <c:pt idx="2">
                  <c:v>2016</c:v>
                </c:pt>
                <c:pt idx="3">
                  <c:v>2017</c:v>
                </c:pt>
                <c:pt idx="4">
                  <c:v>2018</c:v>
                </c:pt>
              </c:numCache>
            </c:numRef>
          </c:cat>
          <c:val>
            <c:numRef>
              <c:f>Lapa1!$C$2:$C$6</c:f>
              <c:numCache>
                <c:formatCode>General</c:formatCode>
                <c:ptCount val="5"/>
                <c:pt idx="0">
                  <c:v>223</c:v>
                </c:pt>
                <c:pt idx="1">
                  <c:v>233</c:v>
                </c:pt>
                <c:pt idx="2">
                  <c:v>237</c:v>
                </c:pt>
                <c:pt idx="3">
                  <c:v>243</c:v>
                </c:pt>
                <c:pt idx="4">
                  <c:v>252</c:v>
                </c:pt>
              </c:numCache>
            </c:numRef>
          </c:val>
        </c:ser>
        <c:ser>
          <c:idx val="2"/>
          <c:order val="2"/>
          <c:tx>
            <c:strRef>
              <c:f>Lapa1!$D$1</c:f>
              <c:strCache>
                <c:ptCount val="1"/>
                <c:pt idx="0">
                  <c:v>VIRS DARBSPĒJAS VECUMAM</c:v>
                </c:pt>
              </c:strCache>
            </c:strRef>
          </c:tx>
          <c:spPr>
            <a:solidFill>
              <a:schemeClr val="accent5"/>
            </a:solidFill>
            <a:ln>
              <a:noFill/>
            </a:ln>
            <a:effectLst/>
            <a:sp3d/>
          </c:spPr>
          <c:invertIfNegative val="0"/>
          <c:cat>
            <c:numRef>
              <c:f>Lapa1!$A$2:$A$6</c:f>
              <c:numCache>
                <c:formatCode>General</c:formatCode>
                <c:ptCount val="5"/>
                <c:pt idx="0">
                  <c:v>2011</c:v>
                </c:pt>
                <c:pt idx="1">
                  <c:v>2015</c:v>
                </c:pt>
                <c:pt idx="2">
                  <c:v>2016</c:v>
                </c:pt>
                <c:pt idx="3">
                  <c:v>2017</c:v>
                </c:pt>
                <c:pt idx="4">
                  <c:v>2018</c:v>
                </c:pt>
              </c:numCache>
            </c:numRef>
          </c:cat>
          <c:val>
            <c:numRef>
              <c:f>Lapa1!$D$2:$D$6</c:f>
              <c:numCache>
                <c:formatCode>General</c:formatCode>
                <c:ptCount val="5"/>
                <c:pt idx="0">
                  <c:v>358</c:v>
                </c:pt>
                <c:pt idx="1">
                  <c:v>386</c:v>
                </c:pt>
                <c:pt idx="2">
                  <c:v>380</c:v>
                </c:pt>
                <c:pt idx="3">
                  <c:v>365</c:v>
                </c:pt>
                <c:pt idx="4">
                  <c:v>367</c:v>
                </c:pt>
              </c:numCache>
            </c:numRef>
          </c:val>
        </c:ser>
        <c:dLbls>
          <c:showLegendKey val="0"/>
          <c:showVal val="0"/>
          <c:showCatName val="0"/>
          <c:showSerName val="0"/>
          <c:showPercent val="0"/>
          <c:showBubbleSize val="0"/>
        </c:dLbls>
        <c:gapWidth val="150"/>
        <c:shape val="box"/>
        <c:axId val="392970800"/>
        <c:axId val="392971976"/>
        <c:axId val="0"/>
      </c:bar3DChart>
      <c:catAx>
        <c:axId val="39297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2971976"/>
        <c:crosses val="autoZero"/>
        <c:auto val="1"/>
        <c:lblAlgn val="ctr"/>
        <c:lblOffset val="100"/>
        <c:noMultiLvlLbl val="0"/>
      </c:catAx>
      <c:valAx>
        <c:axId val="39297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2970800"/>
        <c:crosses val="autoZero"/>
        <c:crossBetween val="between"/>
      </c:valAx>
      <c:dTable>
        <c:showHorzBorder val="1"/>
        <c:showVertBorder val="1"/>
        <c:showOutline val="1"/>
        <c:showKeys val="1"/>
        <c:spPr>
          <a:noFill/>
          <a:ln w="9525" cap="flat" cmpd="sng" algn="ctr">
            <a:solidFill>
              <a:schemeClr val="bg2"/>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latin typeface="Cambria" panose="02040503050406030204" pitchFamily="18" charset="0"/>
              </a:rPr>
              <a:t>BEZDARBA </a:t>
            </a:r>
            <a:r>
              <a:rPr lang="en-US" sz="1200">
                <a:latin typeface="Cambria" panose="02040503050406030204" pitchFamily="18" charset="0"/>
              </a:rPr>
              <a:t>LĪMENIS</a:t>
            </a:r>
            <a:r>
              <a:rPr lang="lv-LV" sz="1200" baseline="30000">
                <a:solidFill>
                  <a:sysClr val="windowText" lastClr="000000"/>
                </a:solidFill>
                <a:latin typeface="Cambria" panose="02040503050406030204" pitchFamily="18" charset="0"/>
              </a:rPr>
              <a:t>2</a:t>
            </a:r>
            <a:endParaRPr lang="en-US" sz="1200" baseline="30000">
              <a:solidFill>
                <a:sysClr val="windowText" lastClr="000000"/>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Lapa1!$B$1</c:f>
              <c:strCache>
                <c:ptCount val="1"/>
                <c:pt idx="0">
                  <c:v>LĪMENIS %</c:v>
                </c:pt>
              </c:strCache>
            </c:strRef>
          </c:tx>
          <c:spPr>
            <a:gradFill rotWithShape="1">
              <a:gsLst>
                <a:gs pos="0">
                  <a:schemeClr val="accent4">
                    <a:tint val="40000"/>
                    <a:shade val="100000"/>
                    <a:hueMod val="100000"/>
                    <a:satMod val="100000"/>
                  </a:schemeClr>
                </a:gs>
                <a:gs pos="30000">
                  <a:schemeClr val="accent4">
                    <a:tint val="100000"/>
                    <a:shade val="100000"/>
                    <a:hueMod val="100000"/>
                    <a:satMod val="100000"/>
                  </a:schemeClr>
                </a:gs>
                <a:gs pos="68000">
                  <a:schemeClr val="accent4">
                    <a:tint val="100000"/>
                    <a:shade val="100000"/>
                    <a:hueMod val="100000"/>
                    <a:satMod val="100000"/>
                  </a:schemeClr>
                </a:gs>
                <a:gs pos="100000">
                  <a:schemeClr val="accent4">
                    <a:tint val="40000"/>
                    <a:shade val="100000"/>
                    <a:hueMod val="100000"/>
                    <a:satMod val="100000"/>
                  </a:schemeClr>
                </a:gs>
              </a:gsLst>
              <a:lin ang="5400000" scaled="1"/>
            </a:gradFill>
            <a:ln>
              <a:noFill/>
            </a:ln>
            <a:effectLst/>
            <a:scene3d>
              <a:camera prst="perspectiveFront"/>
              <a:lightRig rig="glow" dir="b"/>
            </a:scene3d>
            <a:sp3d prstMaterial="softEdge">
              <a:bevelT w="50800" h="25400"/>
              <a:contourClr>
                <a:scrgbClr r="0" g="0" b="0">
                  <a:tint val="100000"/>
                  <a:shade val="80000"/>
                  <a:hueMod val="100000"/>
                  <a:satMod val="100000"/>
                </a:scrgbClr>
              </a:contourClr>
            </a:sp3d>
          </c:spPr>
          <c:invertIfNegative val="0"/>
          <c:cat>
            <c:numRef>
              <c:f>Lapa1!$A$2:$A$6</c:f>
              <c:numCache>
                <c:formatCode>General</c:formatCode>
                <c:ptCount val="5"/>
                <c:pt idx="0">
                  <c:v>2011</c:v>
                </c:pt>
                <c:pt idx="1">
                  <c:v>2015</c:v>
                </c:pt>
                <c:pt idx="2">
                  <c:v>2016</c:v>
                </c:pt>
                <c:pt idx="3">
                  <c:v>2017</c:v>
                </c:pt>
                <c:pt idx="4">
                  <c:v>2018</c:v>
                </c:pt>
              </c:numCache>
            </c:numRef>
          </c:cat>
          <c:val>
            <c:numRef>
              <c:f>Lapa1!$B$2:$B$6</c:f>
              <c:numCache>
                <c:formatCode>General</c:formatCode>
                <c:ptCount val="5"/>
                <c:pt idx="0">
                  <c:v>7.9</c:v>
                </c:pt>
                <c:pt idx="1">
                  <c:v>5.7</c:v>
                </c:pt>
                <c:pt idx="2">
                  <c:v>6.1</c:v>
                </c:pt>
                <c:pt idx="3">
                  <c:v>4.5</c:v>
                </c:pt>
                <c:pt idx="4">
                  <c:v>4.5</c:v>
                </c:pt>
              </c:numCache>
            </c:numRef>
          </c:val>
        </c:ser>
        <c:dLbls>
          <c:showLegendKey val="0"/>
          <c:showVal val="0"/>
          <c:showCatName val="0"/>
          <c:showSerName val="0"/>
          <c:showPercent val="0"/>
          <c:showBubbleSize val="0"/>
        </c:dLbls>
        <c:gapWidth val="150"/>
        <c:shape val="box"/>
        <c:axId val="393393656"/>
        <c:axId val="393393264"/>
        <c:axId val="0"/>
      </c:bar3DChart>
      <c:catAx>
        <c:axId val="393393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3393264"/>
        <c:crosses val="autoZero"/>
        <c:auto val="1"/>
        <c:lblAlgn val="ctr"/>
        <c:lblOffset val="100"/>
        <c:noMultiLvlLbl val="0"/>
      </c:catAx>
      <c:valAx>
        <c:axId val="393393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3393656"/>
        <c:crosses val="autoZero"/>
        <c:crossBetween val="between"/>
      </c:valAx>
      <c:dTable>
        <c:showHorzBorder val="1"/>
        <c:showVertBorder val="1"/>
        <c:showOutline val="1"/>
        <c:showKeys val="1"/>
        <c:spPr>
          <a:noFill/>
          <a:ln w="9525" cap="flat" cmpd="sng" algn="ctr">
            <a:solidFill>
              <a:schemeClr val="bg2"/>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latin typeface="Cambria" panose="02040503050406030204" pitchFamily="18" charset="0"/>
              </a:rPr>
              <a:t>IEDZĪVOTĀJU IENĀKUMA NODOKĻA</a:t>
            </a:r>
            <a:r>
              <a:rPr lang="lv-LV" sz="1200" baseline="0">
                <a:latin typeface="Cambria" panose="02040503050406030204" pitchFamily="18" charset="0"/>
              </a:rPr>
              <a:t> APMĒRS UZ VIENU IEDZĪVOTĀJU</a:t>
            </a:r>
            <a:r>
              <a:rPr lang="lv-LV" sz="1200" baseline="30000">
                <a:latin typeface="Cambria" panose="02040503050406030204" pitchFamily="18" charset="0"/>
              </a:rPr>
              <a:t>1</a:t>
            </a:r>
            <a:endParaRPr lang="en-US" sz="1200" baseline="30000">
              <a:latin typeface="Cambria" panose="02040503050406030204" pitchFamily="18" charset="0"/>
            </a:endParaRPr>
          </a:p>
        </c:rich>
      </c:tx>
      <c:layout>
        <c:manualLayout>
          <c:xMode val="edge"/>
          <c:yMode val="edge"/>
          <c:x val="0.12717650019774923"/>
          <c:y val="3.673094582185491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Lapa1!$B$1</c:f>
              <c:strCache>
                <c:ptCount val="1"/>
                <c:pt idx="0">
                  <c:v>APMĒRS</c:v>
                </c:pt>
              </c:strCache>
            </c:strRef>
          </c:tx>
          <c:spPr>
            <a:gradFill rotWithShape="1">
              <a:gsLst>
                <a:gs pos="0">
                  <a:schemeClr val="accent3">
                    <a:tint val="40000"/>
                    <a:shade val="100000"/>
                    <a:hueMod val="100000"/>
                    <a:satMod val="100000"/>
                  </a:schemeClr>
                </a:gs>
                <a:gs pos="30000">
                  <a:schemeClr val="accent3">
                    <a:tint val="100000"/>
                    <a:shade val="100000"/>
                    <a:hueMod val="100000"/>
                    <a:satMod val="100000"/>
                  </a:schemeClr>
                </a:gs>
                <a:gs pos="68000">
                  <a:schemeClr val="accent3">
                    <a:tint val="100000"/>
                    <a:shade val="100000"/>
                    <a:hueMod val="100000"/>
                    <a:satMod val="100000"/>
                  </a:schemeClr>
                </a:gs>
                <a:gs pos="100000">
                  <a:schemeClr val="accent3">
                    <a:tint val="40000"/>
                    <a:shade val="100000"/>
                    <a:hueMod val="100000"/>
                    <a:satMod val="100000"/>
                  </a:schemeClr>
                </a:gs>
              </a:gsLst>
              <a:lin ang="5400000" scaled="1"/>
            </a:gradFill>
            <a:ln>
              <a:noFill/>
            </a:ln>
            <a:effectLst/>
            <a:scene3d>
              <a:camera prst="perspectiveFront"/>
              <a:lightRig rig="glow" dir="b"/>
            </a:scene3d>
            <a:sp3d prstMaterial="softEdge">
              <a:bevelT w="50800" h="25400"/>
              <a:contourClr>
                <a:scrgbClr r="0" g="0" b="0">
                  <a:tint val="100000"/>
                  <a:shade val="80000"/>
                  <a:hueMod val="100000"/>
                  <a:satMod val="100000"/>
                </a:scrgbClr>
              </a:contourClr>
            </a:sp3d>
          </c:spPr>
          <c:invertIfNegative val="0"/>
          <c:cat>
            <c:numRef>
              <c:f>Lapa1!$A$2:$A$5</c:f>
              <c:numCache>
                <c:formatCode>General</c:formatCode>
                <c:ptCount val="4"/>
                <c:pt idx="0">
                  <c:v>2015</c:v>
                </c:pt>
                <c:pt idx="1">
                  <c:v>2016</c:v>
                </c:pt>
                <c:pt idx="2">
                  <c:v>2017</c:v>
                </c:pt>
                <c:pt idx="3">
                  <c:v>2018</c:v>
                </c:pt>
              </c:numCache>
            </c:numRef>
          </c:cat>
          <c:val>
            <c:numRef>
              <c:f>Lapa1!$B$2:$B$5</c:f>
              <c:numCache>
                <c:formatCode>General</c:formatCode>
                <c:ptCount val="4"/>
                <c:pt idx="0">
                  <c:v>451</c:v>
                </c:pt>
                <c:pt idx="1">
                  <c:v>459</c:v>
                </c:pt>
                <c:pt idx="2">
                  <c:v>528</c:v>
                </c:pt>
                <c:pt idx="3">
                  <c:v>548</c:v>
                </c:pt>
              </c:numCache>
            </c:numRef>
          </c:val>
        </c:ser>
        <c:dLbls>
          <c:showLegendKey val="0"/>
          <c:showVal val="0"/>
          <c:showCatName val="0"/>
          <c:showSerName val="0"/>
          <c:showPercent val="0"/>
          <c:showBubbleSize val="0"/>
        </c:dLbls>
        <c:gapWidth val="150"/>
        <c:shape val="box"/>
        <c:axId val="531893064"/>
        <c:axId val="531892672"/>
        <c:axId val="0"/>
      </c:bar3DChart>
      <c:catAx>
        <c:axId val="531893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1892672"/>
        <c:crosses val="autoZero"/>
        <c:auto val="1"/>
        <c:lblAlgn val="ctr"/>
        <c:lblOffset val="100"/>
        <c:noMultiLvlLbl val="0"/>
      </c:catAx>
      <c:valAx>
        <c:axId val="53189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1893064"/>
        <c:crosses val="autoZero"/>
        <c:crossBetween val="between"/>
      </c:valAx>
      <c:dTable>
        <c:showHorzBorder val="1"/>
        <c:showVertBorder val="1"/>
        <c:showOutline val="1"/>
        <c:showKeys val="1"/>
        <c:spPr>
          <a:noFill/>
          <a:ln w="9525" cap="flat" cmpd="sng" algn="ctr">
            <a:solidFill>
              <a:schemeClr val="bg2"/>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untain">
  <a:themeElements>
    <a:clrScheme name="Custom 15">
      <a:dk1>
        <a:srgbClr val="000000"/>
      </a:dk1>
      <a:lt1>
        <a:srgbClr val="FFFFFF"/>
      </a:lt1>
      <a:dk2>
        <a:srgbClr val="0536B3"/>
      </a:dk2>
      <a:lt2>
        <a:srgbClr val="C2E02E"/>
      </a:lt2>
      <a:accent1>
        <a:srgbClr val="3F9EE4"/>
      </a:accent1>
      <a:accent2>
        <a:srgbClr val="5CB800"/>
      </a:accent2>
      <a:accent3>
        <a:srgbClr val="E4A81B"/>
      </a:accent3>
      <a:accent4>
        <a:srgbClr val="108BB4"/>
      </a:accent4>
      <a:accent5>
        <a:srgbClr val="DA7328"/>
      </a:accent5>
      <a:accent6>
        <a:srgbClr val="AE589F"/>
      </a:accent6>
      <a:hlink>
        <a:srgbClr val="460245"/>
      </a:hlink>
      <a:folHlink>
        <a:srgbClr val="AC17D6"/>
      </a:folHlink>
    </a:clrScheme>
    <a:fontScheme name="Mountain">
      <a:majorFont>
        <a:latin typeface="Gill Sans MT"/>
        <a:ea typeface=""/>
        <a:cs typeface=""/>
        <a:font script="Cyrl" typeface="Arial"/>
        <a:font script="Grek" typeface="Arial"/>
        <a:font script="Jpan" typeface="HG丸ｺﾞｼｯｸM-PRO"/>
        <a:font script="Hang" typeface="HY 헤드라인 M"/>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ill Sans MT"/>
        <a:ea typeface=""/>
        <a:cs typeface=""/>
        <a:font script="Cyrl" typeface="Arial"/>
        <a:font script="Grek" typeface="Arial"/>
        <a:font script="Jpan" typeface="HG丸ｺﾞｼｯｸM-PRO"/>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untain">
      <a:fillStyleLst>
        <a:solidFill>
          <a:schemeClr val="phClr"/>
        </a:solidFill>
        <a:gradFill rotWithShape="1">
          <a:gsLst>
            <a:gs pos="0">
              <a:schemeClr val="phClr">
                <a:tint val="100000"/>
                <a:shade val="100000"/>
                <a:hueMod val="100000"/>
                <a:satMod val="100000"/>
              </a:schemeClr>
            </a:gs>
            <a:gs pos="50000">
              <a:schemeClr val="phClr">
                <a:tint val="25000"/>
                <a:shade val="100000"/>
                <a:hueMod val="100000"/>
                <a:satMod val="100000"/>
              </a:schemeClr>
            </a:gs>
            <a:gs pos="100000">
              <a:schemeClr val="phClr">
                <a:tint val="100000"/>
                <a:shade val="100000"/>
                <a:hueMod val="100000"/>
                <a:satMod val="100000"/>
              </a:schemeClr>
            </a:gs>
          </a:gsLst>
          <a:lin ang="5400000" scaled="1"/>
        </a:gradFill>
        <a:gradFill rotWithShape="1">
          <a:gsLst>
            <a:gs pos="0">
              <a:schemeClr val="phClr">
                <a:tint val="40000"/>
                <a:shade val="100000"/>
                <a:hueMod val="100000"/>
                <a:satMod val="100000"/>
              </a:schemeClr>
            </a:gs>
            <a:gs pos="30000">
              <a:schemeClr val="phClr">
                <a:tint val="100000"/>
                <a:shade val="100000"/>
                <a:hueMod val="100000"/>
                <a:satMod val="100000"/>
              </a:schemeClr>
            </a:gs>
            <a:gs pos="68000">
              <a:schemeClr val="phClr">
                <a:tint val="100000"/>
                <a:shade val="100000"/>
                <a:hueMod val="100000"/>
                <a:satMod val="100000"/>
              </a:schemeClr>
            </a:gs>
            <a:gs pos="100000">
              <a:schemeClr val="phClr">
                <a:tint val="40000"/>
                <a:shade val="100000"/>
                <a:hueMod val="100000"/>
                <a:satMod val="1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br" rotWithShape="0">
              <a:srgbClr val="000000">
                <a:alpha val="0"/>
              </a:srgbClr>
            </a:outerShdw>
          </a:effectLst>
        </a:effectStyle>
        <a:effectStyle>
          <a:effectLst>
            <a:outerShdw blurRad="38100" dist="25400" dir="5400000" algn="ctr" rotWithShape="0">
              <a:srgbClr val="EBE9ED">
                <a:alpha val="0"/>
              </a:srgbClr>
            </a:outerShdw>
          </a:effectLst>
          <a:scene3d>
            <a:camera prst="orthographicFront">
              <a:rot lat="0" lon="0" rev="0"/>
            </a:camera>
            <a:lightRig rig="glow" dir="b"/>
          </a:scene3d>
          <a:sp3d contourW="6350" prstMaterial="softEdge">
            <a:bevelT w="25400" h="25400"/>
            <a:contourClr>
              <a:schemeClr val="phClr">
                <a:tint val="90000"/>
                <a:shade val="100000"/>
                <a:hueMod val="100000"/>
                <a:satMod val="100000"/>
              </a:schemeClr>
            </a:contourClr>
          </a:sp3d>
        </a:effectStyle>
        <a:effectStyle>
          <a:effectLst>
            <a:reflection blurRad="12700" stA="40000" endPos="40000" dist="25400" dir="5400000" sy="-100000" rotWithShape="0"/>
          </a:effectLst>
          <a:scene3d>
            <a:camera prst="perspectiveFront"/>
            <a:lightRig rig="glow" dir="b"/>
          </a:scene3d>
          <a:sp3d contourW="6350" prstMaterial="softEdge">
            <a:bevelT w="50800" h="25400"/>
            <a:contourClr>
              <a:schemeClr val="phClr">
                <a:tint val="100000"/>
                <a:shade val="80000"/>
                <a:hueMod val="100000"/>
                <a:satMod val="100000"/>
              </a:schemeClr>
            </a:contourClr>
          </a:sp3d>
        </a:effectStyle>
      </a:effectStyleLst>
      <a:bgFillStyleLst>
        <a:solidFill>
          <a:schemeClr val="phClr"/>
        </a:solidFill>
        <a:gradFill rotWithShape="1">
          <a:gsLst>
            <a:gs pos="0">
              <a:schemeClr val="phClr">
                <a:shade val="40000"/>
                <a:satMod val="165000"/>
              </a:schemeClr>
            </a:gs>
            <a:gs pos="50000">
              <a:schemeClr val="phClr">
                <a:shade val="95000"/>
                <a:satMod val="100000"/>
              </a:schemeClr>
            </a:gs>
            <a:gs pos="100000">
              <a:schemeClr val="phClr">
                <a:tint val="10000"/>
                <a:satMod val="300000"/>
              </a:schemeClr>
            </a:gs>
          </a:gsLst>
          <a:lin ang="13000000" scaled="0"/>
        </a:gradFill>
        <a:blipFill>
          <a:blip xmlns:r="http://schemas.openxmlformats.org/officeDocument/2006/relationships" r:embed="rId1">
            <a:duotone>
              <a:schemeClr val="phClr">
                <a:shade val="75000"/>
              </a:schemeClr>
              <a:schemeClr val="phClr">
                <a:tint val="5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E6A8B-C5A3-43E1-B57D-4FBA52B7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2309</TotalTime>
  <Pages>29</Pages>
  <Words>32749</Words>
  <Characters>18668</Characters>
  <Application>Microsoft Office Word</Application>
  <DocSecurity>0</DocSecurity>
  <Lines>155</Lines>
  <Paragraphs>102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The Best</Company>
  <LinksUpToDate>false</LinksUpToDate>
  <CharactersWithSpaces>51315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Krišjānis B</cp:lastModifiedBy>
  <cp:revision>174</cp:revision>
  <cp:lastPrinted>2016-11-23T13:12:00Z</cp:lastPrinted>
  <dcterms:created xsi:type="dcterms:W3CDTF">2016-04-27T11:39:00Z</dcterms:created>
  <dcterms:modified xsi:type="dcterms:W3CDTF">2019-04-02T07:50:00Z</dcterms:modified>
</cp:coreProperties>
</file>